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D824B97" w14:textId="77777777" w:rsidR="00FB489F" w:rsidRPr="00322519" w:rsidRDefault="00FB489F">
      <w:pPr>
        <w:pStyle w:val="Heading1"/>
      </w:pPr>
    </w:p>
    <w:p w14:paraId="0A9AC862" w14:textId="77777777" w:rsidR="00D62A5F" w:rsidRPr="00322519" w:rsidRDefault="00C44F90">
      <w:pPr>
        <w:pStyle w:val="Heading1"/>
      </w:pPr>
      <w:r w:rsidRPr="00322519">
        <w:t>Council</w:t>
      </w:r>
      <w:r w:rsidR="00F9340B" w:rsidRPr="00322519">
        <w:t xml:space="preserve"> assessment Report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10"/>
        <w:gridCol w:w="6768"/>
      </w:tblGrid>
      <w:tr w:rsidR="00322519" w:rsidRPr="00322519" w14:paraId="46AFBDDC" w14:textId="77777777" w:rsidTr="00C44F90">
        <w:trPr>
          <w:trHeight w:val="587"/>
        </w:trPr>
        <w:tc>
          <w:tcPr>
            <w:tcW w:w="2410" w:type="dxa"/>
            <w:tcBorders>
              <w:top w:val="single" w:sz="4" w:space="0" w:color="auto"/>
              <w:left w:val="single" w:sz="4" w:space="0" w:color="auto"/>
              <w:bottom w:val="single" w:sz="4" w:space="0" w:color="auto"/>
              <w:right w:val="single" w:sz="4" w:space="0" w:color="auto"/>
            </w:tcBorders>
            <w:shd w:val="clear" w:color="auto" w:fill="E6E6E6"/>
            <w:hideMark/>
          </w:tcPr>
          <w:p w14:paraId="6F061A0F" w14:textId="77777777" w:rsidR="00C44F90" w:rsidRPr="00322519" w:rsidRDefault="00C44F90" w:rsidP="00C44F90">
            <w:pPr>
              <w:spacing w:after="240"/>
              <w:rPr>
                <w:rFonts w:cs="Arial"/>
                <w:b/>
                <w:bCs/>
                <w:szCs w:val="22"/>
              </w:rPr>
            </w:pPr>
            <w:r w:rsidRPr="00322519">
              <w:rPr>
                <w:rFonts w:cs="Arial"/>
                <w:b/>
                <w:bCs/>
                <w:szCs w:val="22"/>
              </w:rPr>
              <w:t>Panel Reference</w:t>
            </w:r>
          </w:p>
        </w:tc>
        <w:tc>
          <w:tcPr>
            <w:tcW w:w="6768" w:type="dxa"/>
            <w:tcBorders>
              <w:top w:val="single" w:sz="4" w:space="0" w:color="auto"/>
              <w:left w:val="single" w:sz="4" w:space="0" w:color="auto"/>
              <w:bottom w:val="single" w:sz="4" w:space="0" w:color="auto"/>
              <w:right w:val="single" w:sz="4" w:space="0" w:color="auto"/>
            </w:tcBorders>
            <w:hideMark/>
          </w:tcPr>
          <w:p w14:paraId="5822B612" w14:textId="77777777" w:rsidR="00C44F90" w:rsidRPr="00322519" w:rsidRDefault="00A06E3E">
            <w:pPr>
              <w:spacing w:after="240"/>
              <w:rPr>
                <w:rFonts w:cs="Arial"/>
                <w:bCs/>
                <w:szCs w:val="22"/>
              </w:rPr>
            </w:pPr>
            <w:r w:rsidRPr="00322519">
              <w:rPr>
                <w:rFonts w:cs="Arial"/>
                <w:bCs/>
                <w:szCs w:val="22"/>
              </w:rPr>
              <w:t>PPSSWC-11</w:t>
            </w:r>
          </w:p>
        </w:tc>
      </w:tr>
      <w:tr w:rsidR="00322519" w:rsidRPr="00322519" w14:paraId="482BCC37" w14:textId="77777777" w:rsidTr="00C44F90">
        <w:tc>
          <w:tcPr>
            <w:tcW w:w="2410" w:type="dxa"/>
            <w:tcBorders>
              <w:top w:val="single" w:sz="4" w:space="0" w:color="auto"/>
              <w:left w:val="single" w:sz="4" w:space="0" w:color="auto"/>
              <w:bottom w:val="single" w:sz="4" w:space="0" w:color="auto"/>
              <w:right w:val="single" w:sz="4" w:space="0" w:color="auto"/>
            </w:tcBorders>
            <w:shd w:val="clear" w:color="auto" w:fill="E6E6E6"/>
            <w:hideMark/>
          </w:tcPr>
          <w:p w14:paraId="5F137B49" w14:textId="77777777" w:rsidR="00C44F90" w:rsidRPr="00322519" w:rsidRDefault="00C44F90">
            <w:pPr>
              <w:spacing w:after="240"/>
              <w:rPr>
                <w:rFonts w:cs="Arial"/>
                <w:b/>
                <w:bCs/>
                <w:szCs w:val="22"/>
              </w:rPr>
            </w:pPr>
            <w:r w:rsidRPr="00322519">
              <w:rPr>
                <w:rFonts w:cs="Arial"/>
                <w:b/>
                <w:bCs/>
                <w:szCs w:val="22"/>
              </w:rPr>
              <w:t>DA Number</w:t>
            </w:r>
          </w:p>
        </w:tc>
        <w:tc>
          <w:tcPr>
            <w:tcW w:w="6768" w:type="dxa"/>
            <w:tcBorders>
              <w:top w:val="single" w:sz="4" w:space="0" w:color="auto"/>
              <w:left w:val="single" w:sz="4" w:space="0" w:color="auto"/>
              <w:bottom w:val="single" w:sz="4" w:space="0" w:color="auto"/>
              <w:right w:val="single" w:sz="4" w:space="0" w:color="auto"/>
            </w:tcBorders>
            <w:hideMark/>
          </w:tcPr>
          <w:p w14:paraId="096D7B9C" w14:textId="77777777" w:rsidR="00C44F90" w:rsidRPr="00322519" w:rsidRDefault="0020433E">
            <w:pPr>
              <w:spacing w:after="240"/>
              <w:rPr>
                <w:rFonts w:cs="Arial"/>
                <w:bCs/>
                <w:szCs w:val="22"/>
              </w:rPr>
            </w:pPr>
            <w:r w:rsidRPr="00322519">
              <w:rPr>
                <w:rFonts w:cs="Arial"/>
                <w:bCs/>
                <w:szCs w:val="22"/>
              </w:rPr>
              <w:t>2117/2019/DA-DE</w:t>
            </w:r>
          </w:p>
        </w:tc>
      </w:tr>
      <w:tr w:rsidR="00322519" w:rsidRPr="00322519" w14:paraId="1EE1A3E1" w14:textId="77777777" w:rsidTr="00C44F90">
        <w:tc>
          <w:tcPr>
            <w:tcW w:w="2410" w:type="dxa"/>
            <w:tcBorders>
              <w:top w:val="single" w:sz="4" w:space="0" w:color="auto"/>
              <w:left w:val="single" w:sz="4" w:space="0" w:color="auto"/>
              <w:bottom w:val="single" w:sz="4" w:space="0" w:color="auto"/>
              <w:right w:val="single" w:sz="4" w:space="0" w:color="auto"/>
            </w:tcBorders>
            <w:shd w:val="clear" w:color="auto" w:fill="E6E6E6"/>
            <w:hideMark/>
          </w:tcPr>
          <w:p w14:paraId="53462AD4" w14:textId="77777777" w:rsidR="00C44F90" w:rsidRPr="00322519" w:rsidRDefault="00FB489F">
            <w:pPr>
              <w:spacing w:after="240"/>
              <w:rPr>
                <w:rFonts w:cs="Arial"/>
                <w:b/>
                <w:bCs/>
                <w:szCs w:val="22"/>
              </w:rPr>
            </w:pPr>
            <w:r w:rsidRPr="00322519">
              <w:rPr>
                <w:rFonts w:cs="Arial"/>
                <w:b/>
                <w:bCs/>
                <w:szCs w:val="22"/>
              </w:rPr>
              <w:t>LGA</w:t>
            </w:r>
          </w:p>
        </w:tc>
        <w:tc>
          <w:tcPr>
            <w:tcW w:w="6768" w:type="dxa"/>
            <w:tcBorders>
              <w:top w:val="single" w:sz="4" w:space="0" w:color="auto"/>
              <w:left w:val="single" w:sz="4" w:space="0" w:color="auto"/>
              <w:bottom w:val="single" w:sz="4" w:space="0" w:color="auto"/>
              <w:right w:val="single" w:sz="4" w:space="0" w:color="auto"/>
            </w:tcBorders>
            <w:hideMark/>
          </w:tcPr>
          <w:p w14:paraId="45E5E07B" w14:textId="77777777" w:rsidR="00C44F90" w:rsidRPr="00322519" w:rsidRDefault="00C44F90">
            <w:pPr>
              <w:spacing w:after="240"/>
              <w:rPr>
                <w:rFonts w:cs="Arial"/>
                <w:bCs/>
                <w:szCs w:val="22"/>
              </w:rPr>
            </w:pPr>
            <w:r w:rsidRPr="00322519">
              <w:rPr>
                <w:rFonts w:cs="Arial"/>
                <w:bCs/>
                <w:szCs w:val="22"/>
              </w:rPr>
              <w:t>Campbelltown City Council</w:t>
            </w:r>
          </w:p>
        </w:tc>
      </w:tr>
      <w:tr w:rsidR="00322519" w:rsidRPr="00322519" w14:paraId="1E34C9A6" w14:textId="77777777" w:rsidTr="00C44F90">
        <w:tc>
          <w:tcPr>
            <w:tcW w:w="2410" w:type="dxa"/>
            <w:tcBorders>
              <w:top w:val="single" w:sz="4" w:space="0" w:color="auto"/>
              <w:left w:val="single" w:sz="4" w:space="0" w:color="auto"/>
              <w:bottom w:val="single" w:sz="4" w:space="0" w:color="auto"/>
              <w:right w:val="single" w:sz="4" w:space="0" w:color="auto"/>
            </w:tcBorders>
            <w:shd w:val="clear" w:color="auto" w:fill="E6E6E6"/>
            <w:hideMark/>
          </w:tcPr>
          <w:p w14:paraId="5158B65E" w14:textId="77777777" w:rsidR="00C44F90" w:rsidRPr="00322519" w:rsidRDefault="00C44F90">
            <w:pPr>
              <w:spacing w:after="240"/>
              <w:rPr>
                <w:rFonts w:cs="Arial"/>
                <w:b/>
                <w:bCs/>
                <w:szCs w:val="22"/>
              </w:rPr>
            </w:pPr>
            <w:r w:rsidRPr="00322519">
              <w:rPr>
                <w:rFonts w:cs="Arial"/>
                <w:b/>
                <w:bCs/>
                <w:szCs w:val="22"/>
              </w:rPr>
              <w:t>Proposed Development</w:t>
            </w:r>
          </w:p>
        </w:tc>
        <w:tc>
          <w:tcPr>
            <w:tcW w:w="6768" w:type="dxa"/>
            <w:tcBorders>
              <w:top w:val="single" w:sz="4" w:space="0" w:color="auto"/>
              <w:left w:val="single" w:sz="4" w:space="0" w:color="auto"/>
              <w:bottom w:val="single" w:sz="4" w:space="0" w:color="auto"/>
              <w:right w:val="single" w:sz="4" w:space="0" w:color="auto"/>
            </w:tcBorders>
            <w:hideMark/>
          </w:tcPr>
          <w:p w14:paraId="535926DD" w14:textId="77777777" w:rsidR="00C44F90" w:rsidRPr="00322519" w:rsidRDefault="00EB2031">
            <w:pPr>
              <w:spacing w:after="240"/>
              <w:rPr>
                <w:rFonts w:cs="Arial"/>
                <w:bCs/>
                <w:szCs w:val="22"/>
              </w:rPr>
            </w:pPr>
            <w:r w:rsidRPr="00322519">
              <w:rPr>
                <w:rFonts w:cs="Arial"/>
                <w:bCs/>
                <w:szCs w:val="22"/>
              </w:rPr>
              <w:t xml:space="preserve">Proposed </w:t>
            </w:r>
            <w:r w:rsidR="00947267" w:rsidRPr="00322519">
              <w:rPr>
                <w:szCs w:val="22"/>
              </w:rPr>
              <w:t>Community Recycling Centre</w:t>
            </w:r>
          </w:p>
        </w:tc>
      </w:tr>
      <w:tr w:rsidR="00322519" w:rsidRPr="00322519" w14:paraId="0F60D3C2" w14:textId="77777777" w:rsidTr="00C44F90">
        <w:tc>
          <w:tcPr>
            <w:tcW w:w="2410" w:type="dxa"/>
            <w:tcBorders>
              <w:top w:val="single" w:sz="4" w:space="0" w:color="auto"/>
              <w:left w:val="single" w:sz="4" w:space="0" w:color="auto"/>
              <w:bottom w:val="single" w:sz="4" w:space="0" w:color="auto"/>
              <w:right w:val="single" w:sz="4" w:space="0" w:color="auto"/>
            </w:tcBorders>
            <w:shd w:val="clear" w:color="auto" w:fill="E6E6E6"/>
            <w:hideMark/>
          </w:tcPr>
          <w:p w14:paraId="6A28A537" w14:textId="77777777" w:rsidR="00C44F90" w:rsidRPr="00322519" w:rsidRDefault="00C44F90">
            <w:pPr>
              <w:spacing w:after="240"/>
              <w:rPr>
                <w:rFonts w:cs="Arial"/>
                <w:b/>
                <w:bCs/>
                <w:szCs w:val="22"/>
              </w:rPr>
            </w:pPr>
            <w:r w:rsidRPr="00322519">
              <w:rPr>
                <w:rFonts w:cs="Arial"/>
                <w:b/>
                <w:bCs/>
                <w:szCs w:val="22"/>
              </w:rPr>
              <w:t>Street Address</w:t>
            </w:r>
          </w:p>
        </w:tc>
        <w:tc>
          <w:tcPr>
            <w:tcW w:w="6768" w:type="dxa"/>
            <w:tcBorders>
              <w:top w:val="single" w:sz="4" w:space="0" w:color="auto"/>
              <w:left w:val="single" w:sz="4" w:space="0" w:color="auto"/>
              <w:bottom w:val="single" w:sz="4" w:space="0" w:color="auto"/>
              <w:right w:val="single" w:sz="4" w:space="0" w:color="auto"/>
            </w:tcBorders>
            <w:hideMark/>
          </w:tcPr>
          <w:p w14:paraId="34572CDC" w14:textId="77777777" w:rsidR="00C44F90" w:rsidRPr="00322519" w:rsidRDefault="00E04FC0" w:rsidP="00EB2031">
            <w:pPr>
              <w:spacing w:after="240"/>
              <w:rPr>
                <w:rFonts w:cs="Arial"/>
                <w:bCs/>
                <w:szCs w:val="22"/>
              </w:rPr>
            </w:pPr>
            <w:bookmarkStart w:id="0" w:name="_Hlk23318567"/>
            <w:r w:rsidRPr="00322519">
              <w:rPr>
                <w:rFonts w:cs="Arial"/>
                <w:bCs/>
                <w:szCs w:val="22"/>
              </w:rPr>
              <w:t xml:space="preserve">Lot 104 DP 1056782, </w:t>
            </w:r>
            <w:proofErr w:type="spellStart"/>
            <w:r w:rsidRPr="00322519">
              <w:rPr>
                <w:rFonts w:cs="Arial"/>
                <w:bCs/>
                <w:szCs w:val="22"/>
              </w:rPr>
              <w:t>Hepher</w:t>
            </w:r>
            <w:proofErr w:type="spellEnd"/>
            <w:r w:rsidRPr="00322519">
              <w:rPr>
                <w:rFonts w:cs="Arial"/>
                <w:bCs/>
                <w:szCs w:val="22"/>
              </w:rPr>
              <w:t xml:space="preserve"> Road, Campbelltown</w:t>
            </w:r>
            <w:bookmarkEnd w:id="0"/>
          </w:p>
        </w:tc>
      </w:tr>
      <w:tr w:rsidR="00322519" w:rsidRPr="00322519" w14:paraId="14409CA6" w14:textId="77777777" w:rsidTr="00C44F90">
        <w:tc>
          <w:tcPr>
            <w:tcW w:w="2410" w:type="dxa"/>
            <w:tcBorders>
              <w:top w:val="single" w:sz="4" w:space="0" w:color="auto"/>
              <w:left w:val="single" w:sz="4" w:space="0" w:color="auto"/>
              <w:bottom w:val="single" w:sz="4" w:space="0" w:color="auto"/>
              <w:right w:val="single" w:sz="4" w:space="0" w:color="auto"/>
            </w:tcBorders>
            <w:shd w:val="clear" w:color="auto" w:fill="E6E6E6"/>
            <w:hideMark/>
          </w:tcPr>
          <w:p w14:paraId="10A8792B" w14:textId="77777777" w:rsidR="00C44F90" w:rsidRPr="00322519" w:rsidRDefault="00C44F90">
            <w:pPr>
              <w:spacing w:after="240"/>
              <w:rPr>
                <w:rFonts w:cs="Arial"/>
                <w:b/>
                <w:bCs/>
                <w:szCs w:val="22"/>
              </w:rPr>
            </w:pPr>
            <w:r w:rsidRPr="00322519">
              <w:rPr>
                <w:rFonts w:cs="Arial"/>
                <w:b/>
                <w:bCs/>
                <w:szCs w:val="22"/>
              </w:rPr>
              <w:t xml:space="preserve">Applicant/Owner </w:t>
            </w:r>
          </w:p>
        </w:tc>
        <w:tc>
          <w:tcPr>
            <w:tcW w:w="6768" w:type="dxa"/>
            <w:tcBorders>
              <w:top w:val="single" w:sz="4" w:space="0" w:color="auto"/>
              <w:left w:val="single" w:sz="4" w:space="0" w:color="auto"/>
              <w:bottom w:val="single" w:sz="4" w:space="0" w:color="auto"/>
              <w:right w:val="single" w:sz="4" w:space="0" w:color="auto"/>
            </w:tcBorders>
            <w:hideMark/>
          </w:tcPr>
          <w:p w14:paraId="2A3D293C" w14:textId="77777777" w:rsidR="00C44F90" w:rsidRPr="00322519" w:rsidRDefault="00E04FC0">
            <w:pPr>
              <w:tabs>
                <w:tab w:val="left" w:pos="5"/>
              </w:tabs>
              <w:rPr>
                <w:rFonts w:cs="Arial"/>
                <w:szCs w:val="22"/>
              </w:rPr>
            </w:pPr>
            <w:r w:rsidRPr="00322519">
              <w:rPr>
                <w:rFonts w:cs="Arial"/>
                <w:szCs w:val="22"/>
              </w:rPr>
              <w:t xml:space="preserve">Campbelltown City Council </w:t>
            </w:r>
            <w:r w:rsidR="00127965" w:rsidRPr="00322519">
              <w:rPr>
                <w:rFonts w:cs="Arial"/>
                <w:szCs w:val="22"/>
              </w:rPr>
              <w:t>– Applicant</w:t>
            </w:r>
          </w:p>
          <w:p w14:paraId="0763A8A2" w14:textId="77777777" w:rsidR="00F455AC" w:rsidRPr="00322519" w:rsidRDefault="00F455AC">
            <w:pPr>
              <w:tabs>
                <w:tab w:val="left" w:pos="5"/>
              </w:tabs>
              <w:rPr>
                <w:rFonts w:cs="Arial"/>
                <w:bCs/>
                <w:szCs w:val="22"/>
              </w:rPr>
            </w:pPr>
            <w:r w:rsidRPr="00322519">
              <w:rPr>
                <w:rFonts w:cs="Arial"/>
                <w:bCs/>
                <w:szCs w:val="22"/>
              </w:rPr>
              <w:t>Campbelltown City Council – Owner</w:t>
            </w:r>
          </w:p>
          <w:p w14:paraId="15490D6B" w14:textId="77777777" w:rsidR="00F455AC" w:rsidRPr="00322519" w:rsidRDefault="00F455AC">
            <w:pPr>
              <w:tabs>
                <w:tab w:val="left" w:pos="5"/>
              </w:tabs>
              <w:rPr>
                <w:rFonts w:cs="Arial"/>
                <w:szCs w:val="22"/>
              </w:rPr>
            </w:pPr>
          </w:p>
          <w:p w14:paraId="2E948F0C" w14:textId="77777777" w:rsidR="00127965" w:rsidRPr="00322519" w:rsidRDefault="00127965">
            <w:pPr>
              <w:tabs>
                <w:tab w:val="left" w:pos="5"/>
              </w:tabs>
              <w:rPr>
                <w:rFonts w:cs="Arial"/>
                <w:szCs w:val="22"/>
              </w:rPr>
            </w:pPr>
          </w:p>
        </w:tc>
      </w:tr>
      <w:tr w:rsidR="00322519" w:rsidRPr="00322519" w14:paraId="73DF7AEC" w14:textId="77777777" w:rsidTr="00C44F90">
        <w:tc>
          <w:tcPr>
            <w:tcW w:w="2410" w:type="dxa"/>
            <w:tcBorders>
              <w:top w:val="single" w:sz="4" w:space="0" w:color="auto"/>
              <w:left w:val="single" w:sz="4" w:space="0" w:color="auto"/>
              <w:bottom w:val="single" w:sz="4" w:space="0" w:color="auto"/>
              <w:right w:val="single" w:sz="4" w:space="0" w:color="auto"/>
            </w:tcBorders>
            <w:shd w:val="clear" w:color="auto" w:fill="E6E6E6"/>
          </w:tcPr>
          <w:p w14:paraId="0DC64541" w14:textId="77777777" w:rsidR="00C44F90" w:rsidRPr="00322519" w:rsidRDefault="00C44F90">
            <w:pPr>
              <w:spacing w:after="240"/>
              <w:rPr>
                <w:rFonts w:cs="Arial"/>
                <w:b/>
                <w:bCs/>
                <w:szCs w:val="22"/>
              </w:rPr>
            </w:pPr>
            <w:r w:rsidRPr="00322519">
              <w:rPr>
                <w:rFonts w:cs="Arial"/>
                <w:b/>
                <w:bCs/>
                <w:szCs w:val="22"/>
              </w:rPr>
              <w:t>Date of DA Lodgement</w:t>
            </w:r>
          </w:p>
        </w:tc>
        <w:tc>
          <w:tcPr>
            <w:tcW w:w="6768" w:type="dxa"/>
            <w:tcBorders>
              <w:top w:val="single" w:sz="4" w:space="0" w:color="auto"/>
              <w:left w:val="single" w:sz="4" w:space="0" w:color="auto"/>
              <w:bottom w:val="single" w:sz="4" w:space="0" w:color="auto"/>
              <w:right w:val="single" w:sz="4" w:space="0" w:color="auto"/>
            </w:tcBorders>
          </w:tcPr>
          <w:p w14:paraId="0A5B83E4" w14:textId="77777777" w:rsidR="00C44F90" w:rsidRPr="00322519" w:rsidRDefault="00316929">
            <w:pPr>
              <w:tabs>
                <w:tab w:val="left" w:pos="5"/>
              </w:tabs>
              <w:rPr>
                <w:rFonts w:cs="Arial"/>
                <w:szCs w:val="22"/>
              </w:rPr>
            </w:pPr>
            <w:r w:rsidRPr="00322519">
              <w:rPr>
                <w:rFonts w:cs="Arial"/>
                <w:szCs w:val="22"/>
              </w:rPr>
              <w:t>1 July 2019</w:t>
            </w:r>
          </w:p>
        </w:tc>
      </w:tr>
      <w:tr w:rsidR="00322519" w:rsidRPr="00322519" w14:paraId="7BD7D533" w14:textId="77777777" w:rsidTr="00C44F90">
        <w:tc>
          <w:tcPr>
            <w:tcW w:w="2410" w:type="dxa"/>
            <w:tcBorders>
              <w:top w:val="single" w:sz="4" w:space="0" w:color="auto"/>
              <w:left w:val="single" w:sz="4" w:space="0" w:color="auto"/>
              <w:bottom w:val="single" w:sz="4" w:space="0" w:color="auto"/>
              <w:right w:val="single" w:sz="4" w:space="0" w:color="auto"/>
            </w:tcBorders>
            <w:shd w:val="clear" w:color="auto" w:fill="E6E6E6"/>
            <w:hideMark/>
          </w:tcPr>
          <w:p w14:paraId="5F7B994F" w14:textId="77777777" w:rsidR="00C44F90" w:rsidRPr="00322519" w:rsidRDefault="00C44F90">
            <w:pPr>
              <w:spacing w:after="240"/>
              <w:rPr>
                <w:rFonts w:cs="Arial"/>
                <w:b/>
                <w:bCs/>
                <w:szCs w:val="22"/>
              </w:rPr>
            </w:pPr>
            <w:r w:rsidRPr="00322519">
              <w:rPr>
                <w:rFonts w:cs="Arial"/>
                <w:b/>
                <w:bCs/>
                <w:szCs w:val="22"/>
              </w:rPr>
              <w:t>Number of Submissions</w:t>
            </w:r>
          </w:p>
        </w:tc>
        <w:tc>
          <w:tcPr>
            <w:tcW w:w="6768" w:type="dxa"/>
            <w:tcBorders>
              <w:top w:val="single" w:sz="4" w:space="0" w:color="auto"/>
              <w:left w:val="single" w:sz="4" w:space="0" w:color="auto"/>
              <w:bottom w:val="single" w:sz="4" w:space="0" w:color="auto"/>
              <w:right w:val="single" w:sz="4" w:space="0" w:color="auto"/>
            </w:tcBorders>
            <w:hideMark/>
          </w:tcPr>
          <w:p w14:paraId="23B542FE" w14:textId="77777777" w:rsidR="00C44F90" w:rsidRPr="00322519" w:rsidRDefault="00E04FC0" w:rsidP="00FB489F">
            <w:pPr>
              <w:spacing w:after="240"/>
              <w:rPr>
                <w:rFonts w:cs="Arial"/>
                <w:bCs/>
                <w:szCs w:val="22"/>
              </w:rPr>
            </w:pPr>
            <w:r w:rsidRPr="00322519">
              <w:rPr>
                <w:rFonts w:cs="Arial"/>
                <w:bCs/>
                <w:szCs w:val="22"/>
              </w:rPr>
              <w:t>No</w:t>
            </w:r>
            <w:r w:rsidR="00C44F90" w:rsidRPr="00322519">
              <w:rPr>
                <w:rFonts w:cs="Arial"/>
                <w:bCs/>
                <w:szCs w:val="22"/>
              </w:rPr>
              <w:t xml:space="preserve"> submission</w:t>
            </w:r>
            <w:r w:rsidRPr="00322519">
              <w:rPr>
                <w:rFonts w:cs="Arial"/>
                <w:bCs/>
                <w:szCs w:val="22"/>
              </w:rPr>
              <w:t>s</w:t>
            </w:r>
            <w:r w:rsidR="00C44F90" w:rsidRPr="00322519">
              <w:rPr>
                <w:rFonts w:cs="Arial"/>
                <w:bCs/>
                <w:szCs w:val="22"/>
              </w:rPr>
              <w:t xml:space="preserve"> received</w:t>
            </w:r>
          </w:p>
        </w:tc>
      </w:tr>
      <w:tr w:rsidR="00322519" w:rsidRPr="00322519" w14:paraId="3B32DFB0" w14:textId="77777777" w:rsidTr="00C44F90">
        <w:tc>
          <w:tcPr>
            <w:tcW w:w="2410" w:type="dxa"/>
            <w:tcBorders>
              <w:top w:val="single" w:sz="4" w:space="0" w:color="auto"/>
              <w:left w:val="single" w:sz="4" w:space="0" w:color="auto"/>
              <w:bottom w:val="single" w:sz="4" w:space="0" w:color="auto"/>
              <w:right w:val="single" w:sz="4" w:space="0" w:color="auto"/>
            </w:tcBorders>
            <w:shd w:val="clear" w:color="auto" w:fill="E6E6E6"/>
          </w:tcPr>
          <w:p w14:paraId="221AF7F2" w14:textId="77777777" w:rsidR="00C44F90" w:rsidRPr="00322519" w:rsidRDefault="00C44F90">
            <w:pPr>
              <w:spacing w:after="240"/>
              <w:rPr>
                <w:rFonts w:cs="Arial"/>
                <w:b/>
                <w:bCs/>
                <w:szCs w:val="22"/>
              </w:rPr>
            </w:pPr>
            <w:r w:rsidRPr="00322519">
              <w:rPr>
                <w:rFonts w:cs="Arial"/>
                <w:b/>
                <w:bCs/>
                <w:szCs w:val="22"/>
              </w:rPr>
              <w:t>Recommendation</w:t>
            </w:r>
          </w:p>
        </w:tc>
        <w:tc>
          <w:tcPr>
            <w:tcW w:w="6768" w:type="dxa"/>
            <w:tcBorders>
              <w:top w:val="single" w:sz="4" w:space="0" w:color="auto"/>
              <w:left w:val="single" w:sz="4" w:space="0" w:color="auto"/>
              <w:bottom w:val="single" w:sz="4" w:space="0" w:color="auto"/>
              <w:right w:val="single" w:sz="4" w:space="0" w:color="auto"/>
            </w:tcBorders>
          </w:tcPr>
          <w:p w14:paraId="7FA6C079" w14:textId="77777777" w:rsidR="00C44F90" w:rsidRPr="00322519" w:rsidRDefault="00732A25">
            <w:pPr>
              <w:spacing w:after="240"/>
              <w:rPr>
                <w:rFonts w:cs="Arial"/>
                <w:bCs/>
                <w:szCs w:val="22"/>
              </w:rPr>
            </w:pPr>
            <w:r w:rsidRPr="00322519">
              <w:rPr>
                <w:rFonts w:cs="Arial"/>
                <w:bCs/>
                <w:szCs w:val="22"/>
              </w:rPr>
              <w:t>Approval</w:t>
            </w:r>
          </w:p>
        </w:tc>
      </w:tr>
      <w:tr w:rsidR="00322519" w:rsidRPr="00322519" w14:paraId="627E7FCA" w14:textId="77777777" w:rsidTr="00C44F90">
        <w:tc>
          <w:tcPr>
            <w:tcW w:w="2410" w:type="dxa"/>
            <w:tcBorders>
              <w:top w:val="single" w:sz="4" w:space="0" w:color="auto"/>
              <w:left w:val="single" w:sz="4" w:space="0" w:color="auto"/>
              <w:bottom w:val="single" w:sz="4" w:space="0" w:color="auto"/>
              <w:right w:val="single" w:sz="4" w:space="0" w:color="auto"/>
            </w:tcBorders>
            <w:shd w:val="clear" w:color="auto" w:fill="E6E6E6"/>
            <w:hideMark/>
          </w:tcPr>
          <w:p w14:paraId="29BC34FC" w14:textId="77777777" w:rsidR="00C44F90" w:rsidRPr="00322519" w:rsidRDefault="00C44F90">
            <w:pPr>
              <w:spacing w:after="240"/>
              <w:rPr>
                <w:rFonts w:cs="Arial"/>
                <w:b/>
                <w:bCs/>
                <w:szCs w:val="22"/>
              </w:rPr>
            </w:pPr>
            <w:r w:rsidRPr="00322519">
              <w:rPr>
                <w:rFonts w:cs="Arial"/>
                <w:b/>
                <w:bCs/>
                <w:szCs w:val="22"/>
              </w:rPr>
              <w:t>Regional Development Criteria        (Schedule 4A of the EP&amp;A Act)</w:t>
            </w:r>
          </w:p>
        </w:tc>
        <w:tc>
          <w:tcPr>
            <w:tcW w:w="6768" w:type="dxa"/>
            <w:tcBorders>
              <w:top w:val="single" w:sz="4" w:space="0" w:color="auto"/>
              <w:left w:val="single" w:sz="4" w:space="0" w:color="auto"/>
              <w:bottom w:val="single" w:sz="4" w:space="0" w:color="auto"/>
              <w:right w:val="single" w:sz="4" w:space="0" w:color="auto"/>
            </w:tcBorders>
            <w:hideMark/>
          </w:tcPr>
          <w:p w14:paraId="34497D6A" w14:textId="77777777" w:rsidR="00D83F7F" w:rsidRPr="00322519" w:rsidRDefault="00D83F7F" w:rsidP="00D83F7F">
            <w:pPr>
              <w:spacing w:after="240"/>
              <w:rPr>
                <w:rFonts w:cs="Arial"/>
                <w:bCs/>
                <w:szCs w:val="22"/>
              </w:rPr>
            </w:pPr>
            <w:bookmarkStart w:id="1" w:name="_Hlk23336318"/>
            <w:r w:rsidRPr="00322519">
              <w:rPr>
                <w:rFonts w:cs="Arial"/>
                <w:bCs/>
                <w:szCs w:val="22"/>
              </w:rPr>
              <w:t xml:space="preserve">Schedule </w:t>
            </w:r>
            <w:r w:rsidR="00E577AD" w:rsidRPr="00322519">
              <w:rPr>
                <w:rFonts w:cs="Arial"/>
                <w:bCs/>
                <w:szCs w:val="22"/>
              </w:rPr>
              <w:t xml:space="preserve">7 of </w:t>
            </w:r>
            <w:r w:rsidR="0088193C" w:rsidRPr="00322519">
              <w:rPr>
                <w:rFonts w:cs="Arial"/>
                <w:bCs/>
                <w:szCs w:val="22"/>
              </w:rPr>
              <w:t>SEPP (State and Regional Development) 2011</w:t>
            </w:r>
            <w:r w:rsidRPr="00322519">
              <w:rPr>
                <w:rFonts w:cs="Arial"/>
                <w:bCs/>
                <w:szCs w:val="22"/>
              </w:rPr>
              <w:t xml:space="preserve"> </w:t>
            </w:r>
            <w:r w:rsidR="00DC7D44" w:rsidRPr="00322519">
              <w:rPr>
                <w:rFonts w:cs="Arial"/>
                <w:bCs/>
                <w:szCs w:val="22"/>
              </w:rPr>
              <w:t xml:space="preserve">identifies </w:t>
            </w:r>
            <w:r w:rsidRPr="00322519">
              <w:rPr>
                <w:rFonts w:cs="Arial"/>
                <w:bCs/>
                <w:szCs w:val="22"/>
              </w:rPr>
              <w:t xml:space="preserve">Designated Development Applications (including waste management facilities or works) </w:t>
            </w:r>
            <w:r w:rsidR="006143A0" w:rsidRPr="00322519">
              <w:rPr>
                <w:rFonts w:cs="Arial"/>
                <w:bCs/>
                <w:szCs w:val="22"/>
              </w:rPr>
              <w:t xml:space="preserve">as being </w:t>
            </w:r>
            <w:r w:rsidR="00C90595" w:rsidRPr="00322519">
              <w:rPr>
                <w:rFonts w:cs="Arial"/>
                <w:bCs/>
                <w:szCs w:val="22"/>
              </w:rPr>
              <w:t>regionally significant development</w:t>
            </w:r>
            <w:r w:rsidRPr="00322519">
              <w:rPr>
                <w:rFonts w:cs="Arial"/>
                <w:bCs/>
                <w:szCs w:val="22"/>
              </w:rPr>
              <w:t>.</w:t>
            </w:r>
          </w:p>
          <w:bookmarkEnd w:id="1"/>
          <w:p w14:paraId="025D2B7F" w14:textId="77777777" w:rsidR="00D83F7F" w:rsidRPr="00322519" w:rsidRDefault="00D83F7F" w:rsidP="00D83F7F">
            <w:pPr>
              <w:spacing w:after="240"/>
              <w:rPr>
                <w:rFonts w:cs="Arial"/>
                <w:bCs/>
                <w:szCs w:val="22"/>
              </w:rPr>
            </w:pPr>
            <w:r w:rsidRPr="00322519">
              <w:rPr>
                <w:rFonts w:cs="Arial"/>
                <w:bCs/>
                <w:szCs w:val="22"/>
              </w:rPr>
              <w:t xml:space="preserve">As a </w:t>
            </w:r>
            <w:r w:rsidR="00C90595" w:rsidRPr="00322519">
              <w:rPr>
                <w:rFonts w:cs="Arial"/>
                <w:bCs/>
                <w:szCs w:val="22"/>
              </w:rPr>
              <w:t>result,</w:t>
            </w:r>
            <w:r w:rsidRPr="00322519">
              <w:rPr>
                <w:rFonts w:cs="Arial"/>
                <w:bCs/>
                <w:szCs w:val="22"/>
              </w:rPr>
              <w:t xml:space="preserve"> the Development Application has been referred to the Sydney West Planning Panel for determination.</w:t>
            </w:r>
          </w:p>
          <w:p w14:paraId="4B5A4E66" w14:textId="77777777" w:rsidR="00C44F90" w:rsidRPr="00322519" w:rsidRDefault="00C44F90">
            <w:pPr>
              <w:spacing w:after="240"/>
              <w:rPr>
                <w:rFonts w:cs="Arial"/>
                <w:bCs/>
                <w:szCs w:val="22"/>
              </w:rPr>
            </w:pPr>
          </w:p>
        </w:tc>
      </w:tr>
      <w:tr w:rsidR="00322519" w:rsidRPr="00322519" w14:paraId="73045B74" w14:textId="77777777" w:rsidTr="00C44F90">
        <w:tc>
          <w:tcPr>
            <w:tcW w:w="2410" w:type="dxa"/>
            <w:tcBorders>
              <w:top w:val="single" w:sz="4" w:space="0" w:color="auto"/>
              <w:left w:val="single" w:sz="4" w:space="0" w:color="auto"/>
              <w:bottom w:val="single" w:sz="4" w:space="0" w:color="auto"/>
              <w:right w:val="single" w:sz="4" w:space="0" w:color="auto"/>
            </w:tcBorders>
            <w:shd w:val="clear" w:color="auto" w:fill="E6E6E6"/>
          </w:tcPr>
          <w:p w14:paraId="29F945F8" w14:textId="77777777" w:rsidR="00C44F90" w:rsidRPr="00322519" w:rsidRDefault="00C44F90">
            <w:pPr>
              <w:spacing w:after="240"/>
              <w:rPr>
                <w:rFonts w:cs="Arial"/>
                <w:b/>
                <w:bCs/>
                <w:szCs w:val="22"/>
              </w:rPr>
            </w:pPr>
            <w:r w:rsidRPr="00322519">
              <w:rPr>
                <w:rFonts w:cs="Arial"/>
                <w:b/>
                <w:bCs/>
                <w:szCs w:val="22"/>
              </w:rPr>
              <w:t xml:space="preserve">List of All Relevant </w:t>
            </w:r>
            <w:r w:rsidR="00E301C3" w:rsidRPr="00322519">
              <w:rPr>
                <w:rFonts w:cs="Arial"/>
                <w:b/>
                <w:bCs/>
                <w:szCs w:val="22"/>
              </w:rPr>
              <w:t>s4.15</w:t>
            </w:r>
            <w:r w:rsidRPr="00322519">
              <w:rPr>
                <w:rFonts w:cs="Arial"/>
                <w:b/>
                <w:bCs/>
                <w:szCs w:val="22"/>
              </w:rPr>
              <w:t>(1)(a) Matters</w:t>
            </w:r>
          </w:p>
          <w:p w14:paraId="5AFE0FE9" w14:textId="77777777" w:rsidR="00C44F90" w:rsidRPr="00322519" w:rsidRDefault="00C44F90">
            <w:pPr>
              <w:spacing w:after="240"/>
              <w:rPr>
                <w:rFonts w:cs="Arial"/>
                <w:b/>
                <w:bCs/>
                <w:szCs w:val="22"/>
              </w:rPr>
            </w:pPr>
          </w:p>
        </w:tc>
        <w:tc>
          <w:tcPr>
            <w:tcW w:w="6768" w:type="dxa"/>
            <w:tcBorders>
              <w:top w:val="single" w:sz="4" w:space="0" w:color="auto"/>
              <w:left w:val="single" w:sz="4" w:space="0" w:color="auto"/>
              <w:bottom w:val="single" w:sz="4" w:space="0" w:color="auto"/>
              <w:right w:val="single" w:sz="4" w:space="0" w:color="auto"/>
            </w:tcBorders>
            <w:hideMark/>
          </w:tcPr>
          <w:p w14:paraId="5FB54F29" w14:textId="77777777" w:rsidR="00C44F90" w:rsidRPr="00322519" w:rsidRDefault="00C44F90" w:rsidP="008A7637">
            <w:pPr>
              <w:pStyle w:val="ListParagraph"/>
              <w:numPr>
                <w:ilvl w:val="0"/>
                <w:numId w:val="1"/>
              </w:numPr>
              <w:tabs>
                <w:tab w:val="left" w:pos="2552"/>
              </w:tabs>
              <w:spacing w:after="120"/>
              <w:rPr>
                <w:rFonts w:cs="Arial"/>
                <w:szCs w:val="22"/>
              </w:rPr>
            </w:pPr>
            <w:r w:rsidRPr="00322519">
              <w:rPr>
                <w:rFonts w:cs="Arial"/>
                <w:szCs w:val="22"/>
              </w:rPr>
              <w:t>Environmental Planning and Assessment Act 1979</w:t>
            </w:r>
          </w:p>
          <w:p w14:paraId="49AAB8DA" w14:textId="77777777" w:rsidR="00B548A6" w:rsidRPr="00322519" w:rsidRDefault="00B548A6" w:rsidP="008A7637">
            <w:pPr>
              <w:pStyle w:val="ListParagraph"/>
              <w:numPr>
                <w:ilvl w:val="0"/>
                <w:numId w:val="1"/>
              </w:numPr>
              <w:tabs>
                <w:tab w:val="left" w:pos="2552"/>
              </w:tabs>
              <w:spacing w:after="120"/>
              <w:rPr>
                <w:rFonts w:cs="Arial"/>
                <w:szCs w:val="22"/>
              </w:rPr>
            </w:pPr>
            <w:r w:rsidRPr="00322519">
              <w:rPr>
                <w:rFonts w:cs="Arial"/>
                <w:szCs w:val="22"/>
              </w:rPr>
              <w:t>Environmental Planning and Assessment Regulation 2000</w:t>
            </w:r>
          </w:p>
          <w:p w14:paraId="35825EAF" w14:textId="77777777" w:rsidR="00AE24AF" w:rsidRPr="00322519" w:rsidRDefault="00AE24AF" w:rsidP="008A7637">
            <w:pPr>
              <w:pStyle w:val="ListParagraph"/>
              <w:numPr>
                <w:ilvl w:val="0"/>
                <w:numId w:val="1"/>
              </w:numPr>
              <w:tabs>
                <w:tab w:val="left" w:pos="2552"/>
              </w:tabs>
              <w:spacing w:after="120"/>
              <w:rPr>
                <w:rFonts w:cs="Arial"/>
                <w:szCs w:val="22"/>
              </w:rPr>
            </w:pPr>
            <w:r w:rsidRPr="00322519">
              <w:rPr>
                <w:rFonts w:cs="Arial"/>
                <w:szCs w:val="22"/>
              </w:rPr>
              <w:t>Water Management Act 2000 &amp; Water Management (General) Regulation 2018</w:t>
            </w:r>
          </w:p>
          <w:p w14:paraId="65773118" w14:textId="77777777" w:rsidR="00043EB8" w:rsidRPr="00322519" w:rsidRDefault="00043EB8" w:rsidP="008A7637">
            <w:pPr>
              <w:pStyle w:val="ListParagraph"/>
              <w:numPr>
                <w:ilvl w:val="0"/>
                <w:numId w:val="1"/>
              </w:numPr>
              <w:tabs>
                <w:tab w:val="left" w:pos="2552"/>
              </w:tabs>
              <w:spacing w:after="120"/>
              <w:rPr>
                <w:rFonts w:cs="Arial"/>
                <w:szCs w:val="22"/>
              </w:rPr>
            </w:pPr>
            <w:r w:rsidRPr="00322519">
              <w:rPr>
                <w:rFonts w:cs="Arial"/>
                <w:szCs w:val="22"/>
              </w:rPr>
              <w:t>NSW Biodiversity Conservation Act 2016</w:t>
            </w:r>
          </w:p>
          <w:p w14:paraId="28A35789" w14:textId="77777777" w:rsidR="00B548A6" w:rsidRPr="00322519" w:rsidRDefault="00B548A6" w:rsidP="008A7637">
            <w:pPr>
              <w:pStyle w:val="ListParagraph"/>
              <w:numPr>
                <w:ilvl w:val="0"/>
                <w:numId w:val="1"/>
              </w:numPr>
              <w:tabs>
                <w:tab w:val="left" w:pos="2552"/>
              </w:tabs>
              <w:spacing w:after="120"/>
              <w:rPr>
                <w:rFonts w:cs="Arial"/>
                <w:szCs w:val="22"/>
              </w:rPr>
            </w:pPr>
            <w:r w:rsidRPr="00322519">
              <w:rPr>
                <w:rFonts w:cs="Arial"/>
                <w:szCs w:val="22"/>
              </w:rPr>
              <w:t>State Environmental Planning Policy 33 – Hazardous and Offensive Development</w:t>
            </w:r>
          </w:p>
          <w:p w14:paraId="1D61F93D" w14:textId="77777777" w:rsidR="00C44F90" w:rsidRPr="00322519" w:rsidRDefault="00C44F90" w:rsidP="008A7637">
            <w:pPr>
              <w:pStyle w:val="ListParagraph"/>
              <w:numPr>
                <w:ilvl w:val="0"/>
                <w:numId w:val="1"/>
              </w:numPr>
              <w:tabs>
                <w:tab w:val="left" w:pos="2552"/>
              </w:tabs>
              <w:spacing w:after="120"/>
              <w:rPr>
                <w:rFonts w:cs="Arial"/>
                <w:szCs w:val="22"/>
              </w:rPr>
            </w:pPr>
            <w:r w:rsidRPr="00322519">
              <w:rPr>
                <w:rFonts w:cs="Arial"/>
                <w:szCs w:val="22"/>
              </w:rPr>
              <w:t>State Environmental Planning Policy (Infrastructure) 2007</w:t>
            </w:r>
          </w:p>
          <w:p w14:paraId="52A3642A" w14:textId="77777777" w:rsidR="00B548A6" w:rsidRPr="00322519" w:rsidRDefault="00B548A6" w:rsidP="008A7637">
            <w:pPr>
              <w:pStyle w:val="ListParagraph"/>
              <w:numPr>
                <w:ilvl w:val="0"/>
                <w:numId w:val="1"/>
              </w:numPr>
              <w:tabs>
                <w:tab w:val="left" w:pos="2552"/>
              </w:tabs>
              <w:spacing w:after="120"/>
              <w:rPr>
                <w:rFonts w:cs="Arial"/>
                <w:szCs w:val="22"/>
              </w:rPr>
            </w:pPr>
            <w:r w:rsidRPr="00322519">
              <w:rPr>
                <w:rFonts w:cs="Arial"/>
                <w:szCs w:val="22"/>
              </w:rPr>
              <w:t>State Environmental Planning Policy (State and Regional Development) 2011</w:t>
            </w:r>
          </w:p>
          <w:p w14:paraId="61467247" w14:textId="77777777" w:rsidR="00B548A6" w:rsidRPr="00322519" w:rsidRDefault="00B548A6" w:rsidP="00B548A6">
            <w:pPr>
              <w:pStyle w:val="ListParagraph"/>
              <w:numPr>
                <w:ilvl w:val="0"/>
                <w:numId w:val="1"/>
              </w:numPr>
              <w:rPr>
                <w:rFonts w:cs="Arial"/>
                <w:szCs w:val="22"/>
              </w:rPr>
            </w:pPr>
            <w:r w:rsidRPr="00322519">
              <w:rPr>
                <w:rFonts w:cs="Arial"/>
                <w:szCs w:val="22"/>
              </w:rPr>
              <w:t>State Environmental Planning Policy 55</w:t>
            </w:r>
            <w:r w:rsidR="004F1946" w:rsidRPr="00322519">
              <w:rPr>
                <w:rFonts w:cs="Arial"/>
                <w:szCs w:val="22"/>
              </w:rPr>
              <w:t xml:space="preserve"> </w:t>
            </w:r>
            <w:r w:rsidRPr="00322519">
              <w:rPr>
                <w:rFonts w:cs="Arial"/>
                <w:szCs w:val="22"/>
              </w:rPr>
              <w:t>- Remediation of Land</w:t>
            </w:r>
          </w:p>
          <w:p w14:paraId="669AF185" w14:textId="77777777" w:rsidR="002A3C5D" w:rsidRPr="00322519" w:rsidRDefault="002A3C5D" w:rsidP="00B548A6">
            <w:pPr>
              <w:pStyle w:val="ListParagraph"/>
              <w:numPr>
                <w:ilvl w:val="0"/>
                <w:numId w:val="1"/>
              </w:numPr>
              <w:rPr>
                <w:rFonts w:cs="Arial"/>
                <w:szCs w:val="22"/>
              </w:rPr>
            </w:pPr>
            <w:r w:rsidRPr="00322519">
              <w:rPr>
                <w:rFonts w:cs="Arial"/>
                <w:szCs w:val="22"/>
              </w:rPr>
              <w:t>State Environmental Planning Policy (Vegetation in Non-Rural Areas) 2017</w:t>
            </w:r>
          </w:p>
          <w:p w14:paraId="61307273" w14:textId="77777777" w:rsidR="002A3C5D" w:rsidRPr="00322519" w:rsidRDefault="002A3C5D" w:rsidP="00B548A6">
            <w:pPr>
              <w:pStyle w:val="ListParagraph"/>
              <w:numPr>
                <w:ilvl w:val="0"/>
                <w:numId w:val="1"/>
              </w:numPr>
              <w:rPr>
                <w:rFonts w:cs="Arial"/>
                <w:szCs w:val="22"/>
              </w:rPr>
            </w:pPr>
            <w:r w:rsidRPr="00322519">
              <w:rPr>
                <w:rFonts w:cs="Arial"/>
                <w:szCs w:val="22"/>
              </w:rPr>
              <w:t xml:space="preserve">State Environmental Planning Policy 19 – Bushland in Urban </w:t>
            </w:r>
            <w:r w:rsidRPr="00322519">
              <w:rPr>
                <w:rFonts w:cs="Arial"/>
                <w:szCs w:val="22"/>
              </w:rPr>
              <w:lastRenderedPageBreak/>
              <w:t>Areas</w:t>
            </w:r>
          </w:p>
          <w:p w14:paraId="1AA39EA4" w14:textId="77777777" w:rsidR="002A3C5D" w:rsidRPr="00322519" w:rsidRDefault="00AE24AF" w:rsidP="00B548A6">
            <w:pPr>
              <w:pStyle w:val="ListParagraph"/>
              <w:numPr>
                <w:ilvl w:val="0"/>
                <w:numId w:val="1"/>
              </w:numPr>
              <w:rPr>
                <w:rFonts w:cs="Arial"/>
                <w:szCs w:val="22"/>
              </w:rPr>
            </w:pPr>
            <w:r w:rsidRPr="00322519">
              <w:rPr>
                <w:rFonts w:cs="Arial"/>
                <w:szCs w:val="22"/>
              </w:rPr>
              <w:t>State Environmental Planning Policy 44 – Koala Habitat Protection</w:t>
            </w:r>
          </w:p>
          <w:p w14:paraId="1209AC88" w14:textId="77777777" w:rsidR="00C44F90" w:rsidRPr="00322519" w:rsidRDefault="00C44F90" w:rsidP="008A7637">
            <w:pPr>
              <w:pStyle w:val="ListParagraph"/>
              <w:numPr>
                <w:ilvl w:val="0"/>
                <w:numId w:val="1"/>
              </w:numPr>
              <w:tabs>
                <w:tab w:val="left" w:pos="34"/>
              </w:tabs>
              <w:spacing w:after="120"/>
              <w:rPr>
                <w:rFonts w:cs="Arial"/>
                <w:bCs/>
                <w:szCs w:val="22"/>
              </w:rPr>
            </w:pPr>
            <w:r w:rsidRPr="00322519">
              <w:rPr>
                <w:rFonts w:cs="Arial"/>
                <w:bCs/>
                <w:szCs w:val="22"/>
              </w:rPr>
              <w:t>Greater Metropolitan Regional Environmental Plan No. 2 –Georges River Catchment</w:t>
            </w:r>
          </w:p>
          <w:p w14:paraId="182CA4AA" w14:textId="77777777" w:rsidR="00C44F90" w:rsidRPr="00322519" w:rsidRDefault="00C44F90" w:rsidP="008A7637">
            <w:pPr>
              <w:pStyle w:val="ListParagraph"/>
              <w:numPr>
                <w:ilvl w:val="0"/>
                <w:numId w:val="1"/>
              </w:numPr>
              <w:tabs>
                <w:tab w:val="left" w:pos="2552"/>
              </w:tabs>
              <w:spacing w:after="120"/>
              <w:rPr>
                <w:rFonts w:cs="Arial"/>
                <w:szCs w:val="22"/>
              </w:rPr>
            </w:pPr>
            <w:r w:rsidRPr="00322519">
              <w:rPr>
                <w:rFonts w:cs="Arial"/>
                <w:szCs w:val="22"/>
              </w:rPr>
              <w:t xml:space="preserve">Campbelltown </w:t>
            </w:r>
            <w:r w:rsidR="00851C1D" w:rsidRPr="00322519">
              <w:rPr>
                <w:rFonts w:cs="Arial"/>
                <w:szCs w:val="22"/>
              </w:rPr>
              <w:t>Local Environmental Plan 2015</w:t>
            </w:r>
          </w:p>
          <w:p w14:paraId="03B5DDA3" w14:textId="77777777" w:rsidR="00C44F90" w:rsidRPr="00322519" w:rsidRDefault="00C44F90" w:rsidP="008A7637">
            <w:pPr>
              <w:pStyle w:val="ListParagraph"/>
              <w:numPr>
                <w:ilvl w:val="0"/>
                <w:numId w:val="1"/>
              </w:numPr>
              <w:tabs>
                <w:tab w:val="clear" w:pos="567"/>
                <w:tab w:val="left" w:pos="720"/>
              </w:tabs>
              <w:jc w:val="left"/>
              <w:rPr>
                <w:rFonts w:cs="Arial"/>
                <w:szCs w:val="22"/>
              </w:rPr>
            </w:pPr>
            <w:r w:rsidRPr="00322519">
              <w:rPr>
                <w:rFonts w:cs="Arial"/>
                <w:szCs w:val="22"/>
              </w:rPr>
              <w:t>Campbelltown (Sustainable City) Development Control Plan 2015</w:t>
            </w:r>
          </w:p>
        </w:tc>
      </w:tr>
      <w:tr w:rsidR="00322519" w:rsidRPr="00322519" w14:paraId="3E63C885" w14:textId="77777777" w:rsidTr="00C44F90">
        <w:tc>
          <w:tcPr>
            <w:tcW w:w="2410" w:type="dxa"/>
            <w:tcBorders>
              <w:top w:val="single" w:sz="4" w:space="0" w:color="auto"/>
              <w:left w:val="single" w:sz="4" w:space="0" w:color="auto"/>
              <w:bottom w:val="single" w:sz="4" w:space="0" w:color="auto"/>
              <w:right w:val="single" w:sz="4" w:space="0" w:color="auto"/>
            </w:tcBorders>
            <w:shd w:val="clear" w:color="auto" w:fill="E6E6E6"/>
            <w:hideMark/>
          </w:tcPr>
          <w:p w14:paraId="0935558C" w14:textId="77777777" w:rsidR="00C44F90" w:rsidRPr="00322519" w:rsidRDefault="00C44F90">
            <w:pPr>
              <w:spacing w:after="240"/>
              <w:rPr>
                <w:rFonts w:cs="Arial"/>
                <w:b/>
                <w:bCs/>
                <w:szCs w:val="22"/>
              </w:rPr>
            </w:pPr>
            <w:r w:rsidRPr="00322519">
              <w:rPr>
                <w:rFonts w:cs="Arial"/>
                <w:b/>
                <w:bCs/>
                <w:szCs w:val="22"/>
              </w:rPr>
              <w:lastRenderedPageBreak/>
              <w:t>List all documents submitted with this report for the panel’s consideration</w:t>
            </w:r>
          </w:p>
        </w:tc>
        <w:tc>
          <w:tcPr>
            <w:tcW w:w="6768" w:type="dxa"/>
            <w:tcBorders>
              <w:top w:val="single" w:sz="4" w:space="0" w:color="auto"/>
              <w:left w:val="single" w:sz="4" w:space="0" w:color="auto"/>
              <w:bottom w:val="single" w:sz="4" w:space="0" w:color="auto"/>
              <w:right w:val="single" w:sz="4" w:space="0" w:color="auto"/>
            </w:tcBorders>
            <w:hideMark/>
          </w:tcPr>
          <w:p w14:paraId="5E1F9E9E" w14:textId="77777777" w:rsidR="00C44F90" w:rsidRPr="00322519" w:rsidRDefault="00C44F90" w:rsidP="008A7637">
            <w:pPr>
              <w:pStyle w:val="ListParagraph"/>
              <w:numPr>
                <w:ilvl w:val="0"/>
                <w:numId w:val="2"/>
              </w:numPr>
              <w:rPr>
                <w:rFonts w:cs="Arial"/>
                <w:bCs/>
                <w:szCs w:val="22"/>
              </w:rPr>
            </w:pPr>
            <w:r w:rsidRPr="00322519">
              <w:rPr>
                <w:rFonts w:cs="Arial"/>
                <w:bCs/>
                <w:szCs w:val="22"/>
              </w:rPr>
              <w:t xml:space="preserve">Assessment report and conditions </w:t>
            </w:r>
          </w:p>
          <w:p w14:paraId="7E150D87" w14:textId="77777777" w:rsidR="00C44F90" w:rsidRPr="00322519" w:rsidRDefault="00976018" w:rsidP="008A7637">
            <w:pPr>
              <w:pStyle w:val="ListParagraph"/>
              <w:numPr>
                <w:ilvl w:val="0"/>
                <w:numId w:val="2"/>
              </w:numPr>
              <w:rPr>
                <w:rFonts w:cs="Arial"/>
                <w:bCs/>
                <w:szCs w:val="22"/>
              </w:rPr>
            </w:pPr>
            <w:r w:rsidRPr="00322519">
              <w:rPr>
                <w:rFonts w:cs="Arial"/>
                <w:bCs/>
                <w:szCs w:val="22"/>
              </w:rPr>
              <w:t>Environmental Impact Statement</w:t>
            </w:r>
          </w:p>
          <w:p w14:paraId="08B4F719" w14:textId="77777777" w:rsidR="00525201" w:rsidRPr="00322519" w:rsidRDefault="00525201" w:rsidP="008A7637">
            <w:pPr>
              <w:pStyle w:val="ListParagraph"/>
              <w:numPr>
                <w:ilvl w:val="0"/>
                <w:numId w:val="2"/>
              </w:numPr>
              <w:rPr>
                <w:rFonts w:cs="Arial"/>
                <w:bCs/>
                <w:szCs w:val="22"/>
              </w:rPr>
            </w:pPr>
            <w:r w:rsidRPr="00322519">
              <w:rPr>
                <w:rFonts w:cs="Arial"/>
                <w:bCs/>
                <w:szCs w:val="22"/>
              </w:rPr>
              <w:t>SEARs</w:t>
            </w:r>
          </w:p>
          <w:p w14:paraId="217821B9" w14:textId="77777777" w:rsidR="00525201" w:rsidRPr="00322519" w:rsidRDefault="00525201" w:rsidP="008A7637">
            <w:pPr>
              <w:pStyle w:val="ListParagraph"/>
              <w:numPr>
                <w:ilvl w:val="0"/>
                <w:numId w:val="2"/>
              </w:numPr>
              <w:rPr>
                <w:rFonts w:cs="Arial"/>
                <w:bCs/>
                <w:szCs w:val="22"/>
              </w:rPr>
            </w:pPr>
            <w:r w:rsidRPr="00322519">
              <w:rPr>
                <w:rFonts w:cs="Arial"/>
                <w:bCs/>
                <w:szCs w:val="22"/>
              </w:rPr>
              <w:t>Flora &amp; Fauna Assessment</w:t>
            </w:r>
          </w:p>
          <w:p w14:paraId="18B26D0F" w14:textId="77777777" w:rsidR="00525201" w:rsidRPr="00322519" w:rsidRDefault="003E2BEC" w:rsidP="008A7637">
            <w:pPr>
              <w:pStyle w:val="ListParagraph"/>
              <w:numPr>
                <w:ilvl w:val="0"/>
                <w:numId w:val="2"/>
              </w:numPr>
              <w:rPr>
                <w:rFonts w:cs="Arial"/>
                <w:bCs/>
                <w:szCs w:val="22"/>
              </w:rPr>
            </w:pPr>
            <w:r w:rsidRPr="00322519">
              <w:rPr>
                <w:rFonts w:cs="Arial"/>
                <w:bCs/>
                <w:szCs w:val="22"/>
              </w:rPr>
              <w:t>Aboriginal Assessment</w:t>
            </w:r>
          </w:p>
          <w:p w14:paraId="100E8A6E" w14:textId="77777777" w:rsidR="0045693A" w:rsidRPr="00322519" w:rsidRDefault="00EE5B95" w:rsidP="008A7637">
            <w:pPr>
              <w:pStyle w:val="ListParagraph"/>
              <w:numPr>
                <w:ilvl w:val="0"/>
                <w:numId w:val="2"/>
              </w:numPr>
              <w:rPr>
                <w:rFonts w:cs="Arial"/>
                <w:bCs/>
                <w:szCs w:val="22"/>
              </w:rPr>
            </w:pPr>
            <w:r w:rsidRPr="00322519">
              <w:rPr>
                <w:rFonts w:cs="Arial"/>
                <w:bCs/>
                <w:szCs w:val="22"/>
              </w:rPr>
              <w:t>Preliminary Site Investigation Phase 1</w:t>
            </w:r>
          </w:p>
          <w:p w14:paraId="18E1575C" w14:textId="77777777" w:rsidR="00FC7F4B" w:rsidRPr="00322519" w:rsidRDefault="00C44F90" w:rsidP="008A7637">
            <w:pPr>
              <w:pStyle w:val="ListParagraph"/>
              <w:numPr>
                <w:ilvl w:val="0"/>
                <w:numId w:val="2"/>
              </w:numPr>
              <w:rPr>
                <w:rFonts w:cs="Arial"/>
                <w:bCs/>
                <w:szCs w:val="22"/>
              </w:rPr>
            </w:pPr>
            <w:r w:rsidRPr="00322519">
              <w:rPr>
                <w:rFonts w:cs="Arial"/>
                <w:bCs/>
                <w:szCs w:val="22"/>
              </w:rPr>
              <w:t>Architectural Plans</w:t>
            </w:r>
            <w:r w:rsidR="00B56FE5" w:rsidRPr="00322519">
              <w:rPr>
                <w:rFonts w:cs="Arial"/>
                <w:bCs/>
                <w:szCs w:val="22"/>
              </w:rPr>
              <w:t xml:space="preserve"> </w:t>
            </w:r>
          </w:p>
          <w:p w14:paraId="17E11D25" w14:textId="77777777" w:rsidR="00C44F90" w:rsidRPr="00322519" w:rsidRDefault="00EE5B95" w:rsidP="008A7637">
            <w:pPr>
              <w:pStyle w:val="ListParagraph"/>
              <w:numPr>
                <w:ilvl w:val="0"/>
                <w:numId w:val="2"/>
              </w:numPr>
              <w:rPr>
                <w:rFonts w:cs="Arial"/>
                <w:bCs/>
                <w:szCs w:val="22"/>
              </w:rPr>
            </w:pPr>
            <w:r w:rsidRPr="00322519">
              <w:rPr>
                <w:rFonts w:cs="Arial"/>
                <w:bCs/>
                <w:szCs w:val="22"/>
              </w:rPr>
              <w:t>Civil Drawings</w:t>
            </w:r>
          </w:p>
          <w:p w14:paraId="3227DB2D" w14:textId="77777777" w:rsidR="00EE5B95" w:rsidRPr="00322519" w:rsidRDefault="00EE5B95" w:rsidP="008A7637">
            <w:pPr>
              <w:pStyle w:val="ListParagraph"/>
              <w:numPr>
                <w:ilvl w:val="0"/>
                <w:numId w:val="2"/>
              </w:numPr>
              <w:rPr>
                <w:rFonts w:cs="Arial"/>
                <w:bCs/>
                <w:szCs w:val="22"/>
              </w:rPr>
            </w:pPr>
            <w:r w:rsidRPr="00322519">
              <w:rPr>
                <w:rFonts w:cs="Arial"/>
                <w:bCs/>
                <w:szCs w:val="22"/>
              </w:rPr>
              <w:t>Erosion &amp; Sediment Control Plan</w:t>
            </w:r>
          </w:p>
          <w:p w14:paraId="3E1012CE" w14:textId="77777777" w:rsidR="00C44F90" w:rsidRPr="00322519" w:rsidRDefault="00C44F90" w:rsidP="008A7637">
            <w:pPr>
              <w:pStyle w:val="ListParagraph"/>
              <w:numPr>
                <w:ilvl w:val="0"/>
                <w:numId w:val="2"/>
              </w:numPr>
              <w:rPr>
                <w:rFonts w:cs="Arial"/>
                <w:bCs/>
                <w:szCs w:val="22"/>
              </w:rPr>
            </w:pPr>
            <w:r w:rsidRPr="00322519">
              <w:rPr>
                <w:rFonts w:cs="Arial"/>
                <w:bCs/>
                <w:szCs w:val="22"/>
              </w:rPr>
              <w:t>Landscape Plan</w:t>
            </w:r>
          </w:p>
          <w:p w14:paraId="09AE514A" w14:textId="77777777" w:rsidR="006E4034" w:rsidRPr="00322519" w:rsidRDefault="00C44F90" w:rsidP="00720A40">
            <w:pPr>
              <w:pStyle w:val="ListParagraph"/>
              <w:numPr>
                <w:ilvl w:val="0"/>
                <w:numId w:val="2"/>
              </w:numPr>
              <w:rPr>
                <w:rFonts w:cs="Arial"/>
                <w:bCs/>
                <w:szCs w:val="22"/>
              </w:rPr>
            </w:pPr>
            <w:r w:rsidRPr="00322519">
              <w:rPr>
                <w:rFonts w:cs="Arial"/>
                <w:bCs/>
                <w:szCs w:val="22"/>
              </w:rPr>
              <w:t xml:space="preserve">Waste Management </w:t>
            </w:r>
            <w:r w:rsidR="00335193" w:rsidRPr="00322519">
              <w:rPr>
                <w:rFonts w:cs="Arial"/>
                <w:bCs/>
                <w:szCs w:val="22"/>
              </w:rPr>
              <w:t>Details</w:t>
            </w:r>
            <w:r w:rsidRPr="00322519">
              <w:rPr>
                <w:rFonts w:cs="Arial"/>
                <w:bCs/>
                <w:szCs w:val="22"/>
              </w:rPr>
              <w:t xml:space="preserve"> </w:t>
            </w:r>
          </w:p>
          <w:p w14:paraId="7F713F4C" w14:textId="77777777" w:rsidR="008133B9" w:rsidRPr="00322519" w:rsidRDefault="00CC483B" w:rsidP="00720A40">
            <w:pPr>
              <w:pStyle w:val="ListParagraph"/>
              <w:numPr>
                <w:ilvl w:val="0"/>
                <w:numId w:val="2"/>
              </w:numPr>
              <w:rPr>
                <w:rFonts w:cs="Arial"/>
                <w:bCs/>
                <w:szCs w:val="22"/>
              </w:rPr>
            </w:pPr>
            <w:r w:rsidRPr="00322519">
              <w:rPr>
                <w:rFonts w:cs="Arial"/>
                <w:bCs/>
                <w:szCs w:val="22"/>
              </w:rPr>
              <w:t>Arborist</w:t>
            </w:r>
            <w:r w:rsidR="008133B9" w:rsidRPr="00322519">
              <w:rPr>
                <w:rFonts w:cs="Arial"/>
                <w:bCs/>
                <w:szCs w:val="22"/>
              </w:rPr>
              <w:t xml:space="preserve"> Report</w:t>
            </w:r>
          </w:p>
          <w:p w14:paraId="36964863" w14:textId="77777777" w:rsidR="00720A40" w:rsidRPr="00322519" w:rsidRDefault="00720A40" w:rsidP="00720A40">
            <w:pPr>
              <w:pStyle w:val="ListParagraph"/>
              <w:ind w:left="360"/>
              <w:rPr>
                <w:rFonts w:cs="Arial"/>
                <w:bCs/>
                <w:szCs w:val="22"/>
              </w:rPr>
            </w:pPr>
          </w:p>
        </w:tc>
      </w:tr>
      <w:tr w:rsidR="00322519" w:rsidRPr="00322519" w14:paraId="74B37942" w14:textId="77777777" w:rsidTr="00C44F90">
        <w:trPr>
          <w:trHeight w:val="556"/>
        </w:trPr>
        <w:tc>
          <w:tcPr>
            <w:tcW w:w="2410" w:type="dxa"/>
            <w:tcBorders>
              <w:top w:val="single" w:sz="4" w:space="0" w:color="auto"/>
              <w:left w:val="single" w:sz="4" w:space="0" w:color="auto"/>
              <w:bottom w:val="single" w:sz="4" w:space="0" w:color="auto"/>
              <w:right w:val="single" w:sz="4" w:space="0" w:color="auto"/>
            </w:tcBorders>
            <w:shd w:val="clear" w:color="auto" w:fill="E6E6E6"/>
            <w:hideMark/>
          </w:tcPr>
          <w:p w14:paraId="151065E5" w14:textId="77777777" w:rsidR="00C44F90" w:rsidRPr="00322519" w:rsidRDefault="00C44F90">
            <w:pPr>
              <w:spacing w:after="240"/>
              <w:rPr>
                <w:rFonts w:cs="Arial"/>
                <w:bCs/>
                <w:szCs w:val="22"/>
              </w:rPr>
            </w:pPr>
            <w:r w:rsidRPr="00322519">
              <w:rPr>
                <w:rFonts w:cs="Arial"/>
                <w:bCs/>
                <w:szCs w:val="22"/>
              </w:rPr>
              <w:t>Report by</w:t>
            </w:r>
          </w:p>
        </w:tc>
        <w:tc>
          <w:tcPr>
            <w:tcW w:w="6768" w:type="dxa"/>
            <w:tcBorders>
              <w:top w:val="single" w:sz="4" w:space="0" w:color="auto"/>
              <w:left w:val="single" w:sz="4" w:space="0" w:color="auto"/>
              <w:bottom w:val="single" w:sz="4" w:space="0" w:color="auto"/>
              <w:right w:val="single" w:sz="4" w:space="0" w:color="auto"/>
            </w:tcBorders>
            <w:hideMark/>
          </w:tcPr>
          <w:p w14:paraId="3121B1EC" w14:textId="77777777" w:rsidR="00C44F90" w:rsidRPr="00322519" w:rsidRDefault="00732A25">
            <w:pPr>
              <w:spacing w:after="240"/>
              <w:rPr>
                <w:rFonts w:cs="Arial"/>
                <w:bCs/>
                <w:szCs w:val="22"/>
              </w:rPr>
            </w:pPr>
            <w:r w:rsidRPr="00322519">
              <w:rPr>
                <w:rFonts w:cs="Arial"/>
                <w:bCs/>
                <w:szCs w:val="22"/>
              </w:rPr>
              <w:t>Donna Clarke – Landmark Planning</w:t>
            </w:r>
            <w:r w:rsidR="00173670" w:rsidRPr="00322519">
              <w:rPr>
                <w:rFonts w:cs="Arial"/>
                <w:bCs/>
                <w:szCs w:val="22"/>
              </w:rPr>
              <w:t xml:space="preserve"> Pty Ltd</w:t>
            </w:r>
          </w:p>
        </w:tc>
      </w:tr>
      <w:tr w:rsidR="00322519" w:rsidRPr="00322519" w14:paraId="146A3BBA" w14:textId="77777777" w:rsidTr="00C44F90">
        <w:tc>
          <w:tcPr>
            <w:tcW w:w="2410" w:type="dxa"/>
            <w:tcBorders>
              <w:top w:val="single" w:sz="4" w:space="0" w:color="auto"/>
              <w:left w:val="single" w:sz="4" w:space="0" w:color="auto"/>
              <w:bottom w:val="single" w:sz="4" w:space="0" w:color="auto"/>
              <w:right w:val="single" w:sz="4" w:space="0" w:color="auto"/>
            </w:tcBorders>
            <w:shd w:val="clear" w:color="auto" w:fill="E6E6E6"/>
            <w:hideMark/>
          </w:tcPr>
          <w:p w14:paraId="243FC09B" w14:textId="77777777" w:rsidR="00C44F90" w:rsidRPr="00322519" w:rsidRDefault="00C44F90">
            <w:pPr>
              <w:spacing w:after="240"/>
              <w:rPr>
                <w:rFonts w:cs="Arial"/>
                <w:bCs/>
                <w:szCs w:val="22"/>
              </w:rPr>
            </w:pPr>
            <w:r w:rsidRPr="00322519">
              <w:rPr>
                <w:rFonts w:cs="Arial"/>
                <w:bCs/>
                <w:szCs w:val="22"/>
              </w:rPr>
              <w:t>Report date</w:t>
            </w:r>
          </w:p>
        </w:tc>
        <w:tc>
          <w:tcPr>
            <w:tcW w:w="6768" w:type="dxa"/>
            <w:tcBorders>
              <w:top w:val="single" w:sz="4" w:space="0" w:color="auto"/>
              <w:left w:val="single" w:sz="4" w:space="0" w:color="auto"/>
              <w:bottom w:val="single" w:sz="4" w:space="0" w:color="auto"/>
              <w:right w:val="single" w:sz="4" w:space="0" w:color="auto"/>
            </w:tcBorders>
          </w:tcPr>
          <w:p w14:paraId="3CCCB5E1" w14:textId="7E109C80" w:rsidR="00C44F90" w:rsidRPr="00322519" w:rsidRDefault="00560E8C">
            <w:pPr>
              <w:spacing w:after="240"/>
              <w:rPr>
                <w:rFonts w:cs="Arial"/>
                <w:bCs/>
                <w:szCs w:val="22"/>
              </w:rPr>
            </w:pPr>
            <w:r w:rsidRPr="00322519">
              <w:rPr>
                <w:rFonts w:cs="Arial"/>
                <w:bCs/>
                <w:szCs w:val="22"/>
              </w:rPr>
              <w:t>20 May</w:t>
            </w:r>
            <w:r w:rsidR="00173670" w:rsidRPr="00322519">
              <w:rPr>
                <w:rFonts w:cs="Arial"/>
                <w:bCs/>
                <w:szCs w:val="22"/>
              </w:rPr>
              <w:t xml:space="preserve"> 20</w:t>
            </w:r>
            <w:r w:rsidR="00A4282F" w:rsidRPr="00322519">
              <w:rPr>
                <w:rFonts w:cs="Arial"/>
                <w:bCs/>
                <w:szCs w:val="22"/>
              </w:rPr>
              <w:t>20</w:t>
            </w:r>
          </w:p>
        </w:tc>
      </w:tr>
    </w:tbl>
    <w:p w14:paraId="4A8210E2" w14:textId="77777777" w:rsidR="00D62A5F" w:rsidRPr="00322519" w:rsidRDefault="00D62A5F">
      <w:pPr>
        <w:ind w:right="2892"/>
        <w:rPr>
          <w:szCs w:val="22"/>
        </w:rPr>
      </w:pPr>
    </w:p>
    <w:tbl>
      <w:tblPr>
        <w:tblW w:w="4961" w:type="pct"/>
        <w:tblInd w:w="108" w:type="dxa"/>
        <w:tblBorders>
          <w:insideH w:val="single" w:sz="4" w:space="0" w:color="auto"/>
        </w:tblBorders>
        <w:tblLayout w:type="fixed"/>
        <w:tblLook w:val="01E0" w:firstRow="1" w:lastRow="1" w:firstColumn="1" w:lastColumn="1" w:noHBand="0" w:noVBand="0"/>
      </w:tblPr>
      <w:tblGrid>
        <w:gridCol w:w="8177"/>
        <w:gridCol w:w="45"/>
        <w:gridCol w:w="993"/>
      </w:tblGrid>
      <w:tr w:rsidR="00322519" w:rsidRPr="00322519" w14:paraId="4B34416D" w14:textId="77777777" w:rsidTr="00285705">
        <w:trPr>
          <w:trHeight w:val="574"/>
        </w:trPr>
        <w:tc>
          <w:tcPr>
            <w:tcW w:w="8177" w:type="dxa"/>
            <w:shd w:val="clear" w:color="auto" w:fill="auto"/>
          </w:tcPr>
          <w:p w14:paraId="7ACE7E6C" w14:textId="77777777" w:rsidR="00175902" w:rsidRPr="00322519" w:rsidRDefault="00175902" w:rsidP="00EE1A2E">
            <w:pPr>
              <w:tabs>
                <w:tab w:val="left" w:pos="1290"/>
              </w:tabs>
              <w:jc w:val="left"/>
              <w:rPr>
                <w:rFonts w:cs="Arial"/>
                <w:b/>
                <w:sz w:val="20"/>
                <w:lang w:val="en-US"/>
              </w:rPr>
            </w:pPr>
            <w:r w:rsidRPr="00322519">
              <w:rPr>
                <w:rFonts w:cs="Arial"/>
                <w:b/>
                <w:sz w:val="20"/>
                <w:lang w:val="en-US"/>
              </w:rPr>
              <w:t>Summary of 4.15 matters</w:t>
            </w:r>
          </w:p>
          <w:p w14:paraId="5ED4EAA5" w14:textId="77777777" w:rsidR="00175902" w:rsidRPr="00322519" w:rsidRDefault="00175902" w:rsidP="00EE1A2E">
            <w:pPr>
              <w:tabs>
                <w:tab w:val="left" w:pos="1290"/>
              </w:tabs>
              <w:jc w:val="left"/>
              <w:rPr>
                <w:rFonts w:cs="Arial"/>
                <w:sz w:val="20"/>
                <w:lang w:val="en-US"/>
              </w:rPr>
            </w:pPr>
            <w:r w:rsidRPr="00322519">
              <w:rPr>
                <w:rFonts w:cs="Arial"/>
                <w:sz w:val="20"/>
                <w:lang w:val="en-US"/>
              </w:rPr>
              <w:t xml:space="preserve">Have all recommendations in relation to relevant 4.15 matters been </w:t>
            </w:r>
            <w:proofErr w:type="spellStart"/>
            <w:r w:rsidRPr="00322519">
              <w:rPr>
                <w:rFonts w:cs="Arial"/>
                <w:sz w:val="20"/>
                <w:lang w:val="en-US"/>
              </w:rPr>
              <w:t>summarised</w:t>
            </w:r>
            <w:proofErr w:type="spellEnd"/>
            <w:r w:rsidRPr="00322519">
              <w:rPr>
                <w:rFonts w:cs="Arial"/>
                <w:sz w:val="20"/>
                <w:lang w:val="en-US"/>
              </w:rPr>
              <w:t xml:space="preserve"> in the Executive Summary of the assessment report?</w:t>
            </w:r>
          </w:p>
        </w:tc>
        <w:tc>
          <w:tcPr>
            <w:tcW w:w="1038" w:type="dxa"/>
            <w:gridSpan w:val="2"/>
          </w:tcPr>
          <w:p w14:paraId="293AAE0F" w14:textId="77777777" w:rsidR="00175902" w:rsidRPr="00322519" w:rsidRDefault="00173670" w:rsidP="00EE1A2E">
            <w:pPr>
              <w:jc w:val="right"/>
              <w:rPr>
                <w:rFonts w:cs="Arial"/>
                <w:b/>
                <w:szCs w:val="22"/>
                <w:lang w:val="en-US"/>
              </w:rPr>
            </w:pPr>
            <w:r w:rsidRPr="00322519">
              <w:rPr>
                <w:rFonts w:cs="Arial"/>
                <w:b/>
                <w:szCs w:val="22"/>
                <w:lang w:val="en-US"/>
              </w:rPr>
              <w:t>Yes</w:t>
            </w:r>
          </w:p>
        </w:tc>
      </w:tr>
      <w:tr w:rsidR="00322519" w:rsidRPr="00322519" w14:paraId="43695AD2" w14:textId="77777777" w:rsidTr="00285705">
        <w:trPr>
          <w:trHeight w:val="1097"/>
        </w:trPr>
        <w:tc>
          <w:tcPr>
            <w:tcW w:w="8177" w:type="dxa"/>
            <w:shd w:val="clear" w:color="auto" w:fill="auto"/>
          </w:tcPr>
          <w:p w14:paraId="2EBED37B" w14:textId="77777777" w:rsidR="00175902" w:rsidRPr="00322519" w:rsidRDefault="00175902" w:rsidP="00EE1A2E">
            <w:pPr>
              <w:tabs>
                <w:tab w:val="left" w:pos="1290"/>
              </w:tabs>
              <w:jc w:val="left"/>
              <w:rPr>
                <w:rFonts w:cs="Arial"/>
                <w:b/>
                <w:sz w:val="20"/>
                <w:lang w:val="en-US"/>
              </w:rPr>
            </w:pPr>
            <w:r w:rsidRPr="00322519">
              <w:rPr>
                <w:rFonts w:cs="Arial"/>
                <w:b/>
                <w:sz w:val="20"/>
                <w:lang w:val="en-US"/>
              </w:rPr>
              <w:t>Legislative clauses requiring consent authority satisfaction</w:t>
            </w:r>
          </w:p>
          <w:p w14:paraId="69C3EA33" w14:textId="77777777" w:rsidR="00175902" w:rsidRPr="00322519" w:rsidRDefault="00175902" w:rsidP="00EE1A2E">
            <w:pPr>
              <w:tabs>
                <w:tab w:val="left" w:pos="1290"/>
              </w:tabs>
              <w:jc w:val="left"/>
              <w:rPr>
                <w:rFonts w:cs="Arial"/>
                <w:sz w:val="20"/>
                <w:lang w:val="en-US"/>
              </w:rPr>
            </w:pPr>
            <w:r w:rsidRPr="00322519">
              <w:rPr>
                <w:rFonts w:cs="Arial"/>
                <w:sz w:val="20"/>
                <w:lang w:val="en-US"/>
              </w:rPr>
              <w:t xml:space="preserve">Have relevant clauses in all applicable environmental planning instruments where the consent authority must be satisfied about a particular matter been listed, and relevant recommendations </w:t>
            </w:r>
            <w:proofErr w:type="spellStart"/>
            <w:r w:rsidRPr="00322519">
              <w:rPr>
                <w:rFonts w:cs="Arial"/>
                <w:sz w:val="20"/>
                <w:lang w:val="en-US"/>
              </w:rPr>
              <w:t>summarised</w:t>
            </w:r>
            <w:proofErr w:type="spellEnd"/>
            <w:r w:rsidRPr="00322519">
              <w:rPr>
                <w:rFonts w:cs="Arial"/>
                <w:sz w:val="20"/>
                <w:lang w:val="en-US"/>
              </w:rPr>
              <w:t>, in the Executive Summary of the assessment report?</w:t>
            </w:r>
          </w:p>
          <w:p w14:paraId="1BFCA289" w14:textId="77777777" w:rsidR="00175902" w:rsidRPr="00322519" w:rsidRDefault="00175902" w:rsidP="00EE1A2E">
            <w:pPr>
              <w:tabs>
                <w:tab w:val="left" w:pos="1290"/>
              </w:tabs>
              <w:jc w:val="left"/>
              <w:rPr>
                <w:rFonts w:cs="Arial"/>
                <w:i/>
                <w:sz w:val="20"/>
                <w:lang w:val="en-US"/>
              </w:rPr>
            </w:pPr>
            <w:r w:rsidRPr="00322519">
              <w:rPr>
                <w:rFonts w:cs="Arial"/>
                <w:i/>
                <w:sz w:val="20"/>
                <w:lang w:val="en-US"/>
              </w:rPr>
              <w:t>e.g. Clause 7 of SEPP 55 - Remediation of Land, Clause 4.6(4) of the relevant LEP</w:t>
            </w:r>
          </w:p>
        </w:tc>
        <w:tc>
          <w:tcPr>
            <w:tcW w:w="1038" w:type="dxa"/>
            <w:gridSpan w:val="2"/>
          </w:tcPr>
          <w:p w14:paraId="45F42CD9" w14:textId="77777777" w:rsidR="00175902" w:rsidRPr="00322519" w:rsidRDefault="00173670" w:rsidP="00EE1A2E">
            <w:pPr>
              <w:jc w:val="right"/>
              <w:rPr>
                <w:rFonts w:cs="Arial"/>
                <w:b/>
                <w:szCs w:val="22"/>
                <w:lang w:val="en-US"/>
              </w:rPr>
            </w:pPr>
            <w:r w:rsidRPr="00322519">
              <w:rPr>
                <w:rFonts w:cs="Arial"/>
                <w:b/>
                <w:szCs w:val="22"/>
                <w:lang w:val="en-US"/>
              </w:rPr>
              <w:t>Yes</w:t>
            </w:r>
          </w:p>
        </w:tc>
      </w:tr>
      <w:tr w:rsidR="00322519" w:rsidRPr="00322519" w14:paraId="659437DB" w14:textId="77777777" w:rsidTr="00285705">
        <w:tc>
          <w:tcPr>
            <w:tcW w:w="8177" w:type="dxa"/>
            <w:shd w:val="clear" w:color="auto" w:fill="auto"/>
          </w:tcPr>
          <w:p w14:paraId="3BCE09E6" w14:textId="77777777" w:rsidR="00175902" w:rsidRPr="00322519" w:rsidRDefault="00175902" w:rsidP="00EE1A2E">
            <w:pPr>
              <w:tabs>
                <w:tab w:val="left" w:pos="1290"/>
              </w:tabs>
              <w:jc w:val="left"/>
              <w:rPr>
                <w:rFonts w:cs="Arial"/>
                <w:b/>
                <w:sz w:val="20"/>
                <w:lang w:val="en-US"/>
              </w:rPr>
            </w:pPr>
            <w:r w:rsidRPr="00322519">
              <w:rPr>
                <w:rFonts w:cs="Arial"/>
                <w:b/>
                <w:sz w:val="20"/>
                <w:lang w:val="en-US"/>
              </w:rPr>
              <w:t>Clause 4.6 Exceptions to development standards</w:t>
            </w:r>
          </w:p>
          <w:p w14:paraId="6A5E8DB3" w14:textId="77777777" w:rsidR="00175902" w:rsidRPr="00322519" w:rsidRDefault="00175902" w:rsidP="00EE1A2E">
            <w:pPr>
              <w:tabs>
                <w:tab w:val="left" w:pos="1290"/>
              </w:tabs>
              <w:jc w:val="left"/>
              <w:rPr>
                <w:rFonts w:cs="Arial"/>
                <w:sz w:val="20"/>
                <w:lang w:val="en-US"/>
              </w:rPr>
            </w:pPr>
            <w:r w:rsidRPr="00322519">
              <w:rPr>
                <w:rFonts w:cs="Arial"/>
                <w:sz w:val="20"/>
                <w:lang w:val="en-US"/>
              </w:rPr>
              <w:t>If a written request for a contravention to a development standard (clause 4.6 of the LEP) has been received, has it been attached to the assessment report?</w:t>
            </w:r>
          </w:p>
        </w:tc>
        <w:tc>
          <w:tcPr>
            <w:tcW w:w="1038" w:type="dxa"/>
            <w:gridSpan w:val="2"/>
          </w:tcPr>
          <w:p w14:paraId="486F015D" w14:textId="77777777" w:rsidR="00175902" w:rsidRPr="00322519" w:rsidRDefault="005E264E" w:rsidP="00EE1A2E">
            <w:pPr>
              <w:jc w:val="right"/>
              <w:rPr>
                <w:rFonts w:cs="Arial"/>
                <w:b/>
                <w:szCs w:val="22"/>
                <w:lang w:val="en-US"/>
              </w:rPr>
            </w:pPr>
            <w:r w:rsidRPr="00322519">
              <w:rPr>
                <w:rFonts w:cs="Arial"/>
                <w:b/>
                <w:szCs w:val="22"/>
                <w:lang w:val="en-US"/>
              </w:rPr>
              <w:t>No</w:t>
            </w:r>
          </w:p>
        </w:tc>
      </w:tr>
      <w:tr w:rsidR="00322519" w:rsidRPr="00322519" w14:paraId="4928D7B8" w14:textId="77777777" w:rsidTr="00D62DA2">
        <w:trPr>
          <w:trHeight w:val="999"/>
        </w:trPr>
        <w:tc>
          <w:tcPr>
            <w:tcW w:w="8222" w:type="dxa"/>
            <w:gridSpan w:val="2"/>
            <w:shd w:val="clear" w:color="auto" w:fill="auto"/>
          </w:tcPr>
          <w:p w14:paraId="022FBC0E" w14:textId="77777777" w:rsidR="00175902" w:rsidRPr="00322519" w:rsidRDefault="00175902" w:rsidP="00EE1A2E">
            <w:pPr>
              <w:tabs>
                <w:tab w:val="left" w:pos="1290"/>
              </w:tabs>
              <w:jc w:val="left"/>
              <w:rPr>
                <w:rFonts w:cs="Arial"/>
                <w:b/>
                <w:sz w:val="20"/>
                <w:lang w:val="en-US"/>
              </w:rPr>
            </w:pPr>
            <w:r w:rsidRPr="00322519">
              <w:rPr>
                <w:rFonts w:cs="Arial"/>
                <w:b/>
                <w:sz w:val="20"/>
                <w:lang w:val="en-US"/>
              </w:rPr>
              <w:t>Special Infrastructure Contributions</w:t>
            </w:r>
          </w:p>
          <w:p w14:paraId="7C4E2359" w14:textId="77777777" w:rsidR="00175902" w:rsidRPr="00322519" w:rsidRDefault="00175902" w:rsidP="00EE1A2E">
            <w:pPr>
              <w:tabs>
                <w:tab w:val="left" w:pos="1290"/>
              </w:tabs>
              <w:jc w:val="left"/>
              <w:rPr>
                <w:rFonts w:cs="Arial"/>
                <w:sz w:val="20"/>
                <w:lang w:val="en-US"/>
              </w:rPr>
            </w:pPr>
            <w:r w:rsidRPr="00322519">
              <w:rPr>
                <w:rFonts w:cs="Arial"/>
                <w:sz w:val="20"/>
                <w:lang w:val="en-US"/>
              </w:rPr>
              <w:t>Does the DA require Special Infrastructure Contributions conditions (S94EF)?</w:t>
            </w:r>
          </w:p>
          <w:p w14:paraId="5CAF0B5D" w14:textId="77777777" w:rsidR="00175902" w:rsidRPr="00322519" w:rsidRDefault="00175902" w:rsidP="00EE1A2E">
            <w:pPr>
              <w:tabs>
                <w:tab w:val="left" w:pos="1290"/>
              </w:tabs>
              <w:jc w:val="left"/>
              <w:rPr>
                <w:rFonts w:cs="Arial"/>
                <w:sz w:val="20"/>
                <w:lang w:val="en-US"/>
              </w:rPr>
            </w:pPr>
            <w:r w:rsidRPr="00322519">
              <w:rPr>
                <w:rFonts w:cs="Arial"/>
                <w:i/>
                <w:sz w:val="20"/>
                <w:lang w:val="en-US"/>
              </w:rPr>
              <w:t>Note: Certain DAs in the Western Sydney Growth Areas Special Contributions Area may require specific Special Infrastructure Contributions (SIC) conditions</w:t>
            </w:r>
          </w:p>
        </w:tc>
        <w:tc>
          <w:tcPr>
            <w:tcW w:w="993" w:type="dxa"/>
          </w:tcPr>
          <w:p w14:paraId="4253CD45" w14:textId="77777777" w:rsidR="00285705" w:rsidRPr="00322519" w:rsidRDefault="00285705" w:rsidP="00285705">
            <w:pPr>
              <w:tabs>
                <w:tab w:val="clear" w:pos="567"/>
              </w:tabs>
              <w:autoSpaceDE w:val="0"/>
              <w:autoSpaceDN w:val="0"/>
              <w:adjustRightInd w:val="0"/>
              <w:jc w:val="right"/>
              <w:rPr>
                <w:rFonts w:cs="Arial"/>
                <w:b/>
                <w:bCs/>
                <w:szCs w:val="22"/>
              </w:rPr>
            </w:pPr>
            <w:r w:rsidRPr="00322519">
              <w:rPr>
                <w:rFonts w:cs="Arial"/>
                <w:b/>
                <w:bCs/>
                <w:szCs w:val="22"/>
              </w:rPr>
              <w:t>No</w:t>
            </w:r>
          </w:p>
          <w:p w14:paraId="23F6ABC8" w14:textId="77777777" w:rsidR="00175902" w:rsidRPr="00322519" w:rsidRDefault="00175902" w:rsidP="00285705">
            <w:pPr>
              <w:tabs>
                <w:tab w:val="left" w:pos="5910"/>
              </w:tabs>
              <w:jc w:val="right"/>
              <w:rPr>
                <w:rFonts w:cs="Arial"/>
                <w:b/>
                <w:szCs w:val="22"/>
              </w:rPr>
            </w:pPr>
          </w:p>
        </w:tc>
      </w:tr>
      <w:tr w:rsidR="00322519" w:rsidRPr="00322519" w14:paraId="4384E3C3" w14:textId="77777777" w:rsidTr="00285705">
        <w:tc>
          <w:tcPr>
            <w:tcW w:w="8177" w:type="dxa"/>
            <w:shd w:val="clear" w:color="auto" w:fill="auto"/>
          </w:tcPr>
          <w:p w14:paraId="3EE8934C" w14:textId="77777777" w:rsidR="00175902" w:rsidRPr="00322519" w:rsidRDefault="00175902" w:rsidP="00EE1A2E">
            <w:pPr>
              <w:tabs>
                <w:tab w:val="left" w:pos="1290"/>
              </w:tabs>
              <w:jc w:val="left"/>
              <w:rPr>
                <w:rFonts w:cs="Arial"/>
                <w:b/>
                <w:sz w:val="20"/>
                <w:lang w:val="en-US"/>
              </w:rPr>
            </w:pPr>
            <w:r w:rsidRPr="00322519">
              <w:rPr>
                <w:rFonts w:cs="Arial"/>
                <w:b/>
                <w:sz w:val="20"/>
                <w:lang w:val="en-US"/>
              </w:rPr>
              <w:t>Conditions</w:t>
            </w:r>
          </w:p>
          <w:p w14:paraId="7B67A232" w14:textId="77777777" w:rsidR="00175902" w:rsidRPr="00322519" w:rsidRDefault="00175902" w:rsidP="00EE1A2E">
            <w:pPr>
              <w:tabs>
                <w:tab w:val="left" w:pos="1290"/>
              </w:tabs>
              <w:jc w:val="left"/>
              <w:rPr>
                <w:rFonts w:cs="Arial"/>
                <w:sz w:val="20"/>
                <w:lang w:val="en-US"/>
              </w:rPr>
            </w:pPr>
            <w:r w:rsidRPr="00322519">
              <w:rPr>
                <w:rFonts w:cs="Arial"/>
                <w:sz w:val="20"/>
                <w:lang w:val="en-US"/>
              </w:rPr>
              <w:t>Have draft conditions been provided to the applicant for comment?</w:t>
            </w:r>
          </w:p>
          <w:p w14:paraId="51C66554" w14:textId="77777777" w:rsidR="00175902" w:rsidRPr="00322519" w:rsidRDefault="00175902" w:rsidP="00EE1A2E">
            <w:pPr>
              <w:tabs>
                <w:tab w:val="left" w:pos="1290"/>
              </w:tabs>
              <w:jc w:val="left"/>
              <w:rPr>
                <w:rFonts w:cs="Arial"/>
                <w:b/>
                <w:i/>
                <w:sz w:val="20"/>
                <w:lang w:val="en-US"/>
              </w:rPr>
            </w:pPr>
            <w:r w:rsidRPr="00322519">
              <w:rPr>
                <w:rFonts w:cs="Arial"/>
                <w:i/>
                <w:sz w:val="20"/>
                <w:lang w:val="en-US"/>
              </w:rPr>
              <w:t>Note: in order to reduce delays in determinations, the Panel prefer that draft conditions, notwithstanding Council’s recommendation, be provided to the applicant to enable any comments to be considered as part of the assessment report</w:t>
            </w:r>
          </w:p>
        </w:tc>
        <w:tc>
          <w:tcPr>
            <w:tcW w:w="1038" w:type="dxa"/>
            <w:gridSpan w:val="2"/>
          </w:tcPr>
          <w:p w14:paraId="432A2972" w14:textId="77777777" w:rsidR="00175902" w:rsidRPr="00322519" w:rsidRDefault="00285705" w:rsidP="00EE1A2E">
            <w:pPr>
              <w:jc w:val="right"/>
              <w:rPr>
                <w:rFonts w:cs="Arial"/>
                <w:b/>
                <w:bCs/>
                <w:szCs w:val="22"/>
              </w:rPr>
            </w:pPr>
            <w:r w:rsidRPr="00322519">
              <w:rPr>
                <w:rFonts w:cs="Arial"/>
                <w:b/>
                <w:bCs/>
                <w:szCs w:val="22"/>
              </w:rPr>
              <w:t>Yes</w:t>
            </w:r>
          </w:p>
        </w:tc>
      </w:tr>
    </w:tbl>
    <w:p w14:paraId="5C229883" w14:textId="77777777" w:rsidR="00C44F90" w:rsidRPr="00322519" w:rsidRDefault="00C44F90" w:rsidP="00C44F90"/>
    <w:p w14:paraId="58DD9536" w14:textId="77777777" w:rsidR="00C74978" w:rsidRDefault="00C74978">
      <w:pPr>
        <w:tabs>
          <w:tab w:val="clear" w:pos="567"/>
        </w:tabs>
        <w:jc w:val="left"/>
        <w:rPr>
          <w:b/>
        </w:rPr>
      </w:pPr>
      <w:r>
        <w:rPr>
          <w:b/>
        </w:rPr>
        <w:br w:type="page"/>
      </w:r>
    </w:p>
    <w:p w14:paraId="3641D047" w14:textId="66D37287" w:rsidR="00C44F90" w:rsidRPr="00322519" w:rsidRDefault="00C44F90" w:rsidP="00C44F90">
      <w:pPr>
        <w:rPr>
          <w:b/>
        </w:rPr>
      </w:pPr>
      <w:r w:rsidRPr="00322519">
        <w:rPr>
          <w:b/>
        </w:rPr>
        <w:lastRenderedPageBreak/>
        <w:t>Executive Summary</w:t>
      </w:r>
    </w:p>
    <w:p w14:paraId="15E002D8" w14:textId="77777777" w:rsidR="00C44F90" w:rsidRPr="00322519" w:rsidRDefault="00C44F90" w:rsidP="004B4A8F">
      <w:pPr>
        <w:rPr>
          <w:b/>
        </w:rPr>
      </w:pPr>
    </w:p>
    <w:p w14:paraId="4DD9E425" w14:textId="77777777" w:rsidR="00C44F90" w:rsidRPr="00322519" w:rsidRDefault="009B3EFB" w:rsidP="004B4A8F">
      <w:pPr>
        <w:rPr>
          <w:rFonts w:cs="Arial"/>
          <w:szCs w:val="22"/>
        </w:rPr>
      </w:pPr>
      <w:r w:rsidRPr="00322519">
        <w:rPr>
          <w:rFonts w:cs="Arial"/>
          <w:szCs w:val="22"/>
        </w:rPr>
        <w:t>The application proposes the following works:</w:t>
      </w:r>
    </w:p>
    <w:p w14:paraId="3B124AD0" w14:textId="77777777" w:rsidR="009B3EFB" w:rsidRPr="00322519" w:rsidRDefault="009B3EFB" w:rsidP="004B4A8F">
      <w:pPr>
        <w:rPr>
          <w:rFonts w:cs="Arial"/>
          <w:szCs w:val="22"/>
        </w:rPr>
      </w:pPr>
    </w:p>
    <w:p w14:paraId="47CCF291" w14:textId="77777777" w:rsidR="00630556" w:rsidRPr="00322519" w:rsidRDefault="00A7609C" w:rsidP="00D30667">
      <w:pPr>
        <w:pStyle w:val="ListParagraph"/>
        <w:numPr>
          <w:ilvl w:val="0"/>
          <w:numId w:val="3"/>
        </w:numPr>
        <w:ind w:left="567" w:hanging="207"/>
        <w:rPr>
          <w:rStyle w:val="alternatecontenttext"/>
          <w:rFonts w:cs="Arial"/>
          <w:szCs w:val="22"/>
        </w:rPr>
      </w:pPr>
      <w:r w:rsidRPr="00322519">
        <w:rPr>
          <w:rStyle w:val="alternatecontenttext"/>
        </w:rPr>
        <w:t xml:space="preserve">Construction of a </w:t>
      </w:r>
      <w:r w:rsidR="00C77DE5" w:rsidRPr="00322519">
        <w:rPr>
          <w:rStyle w:val="alternatecontenttext"/>
        </w:rPr>
        <w:t>b</w:t>
      </w:r>
      <w:r w:rsidRPr="00322519">
        <w:rPr>
          <w:rStyle w:val="alternatecontenttext"/>
        </w:rPr>
        <w:t xml:space="preserve">uilding for use as a </w:t>
      </w:r>
      <w:r w:rsidR="00833704" w:rsidRPr="00322519">
        <w:rPr>
          <w:rFonts w:cs="Arial"/>
          <w:szCs w:val="22"/>
        </w:rPr>
        <w:t>‘</w:t>
      </w:r>
      <w:r w:rsidR="00AA0817" w:rsidRPr="00322519">
        <w:rPr>
          <w:w w:val="105"/>
        </w:rPr>
        <w:t>Community</w:t>
      </w:r>
      <w:r w:rsidR="00AA0817" w:rsidRPr="00322519">
        <w:rPr>
          <w:spacing w:val="-13"/>
          <w:w w:val="105"/>
        </w:rPr>
        <w:t xml:space="preserve"> </w:t>
      </w:r>
      <w:r w:rsidR="00AA0817" w:rsidRPr="00322519">
        <w:rPr>
          <w:w w:val="105"/>
        </w:rPr>
        <w:t>Recycling</w:t>
      </w:r>
      <w:r w:rsidR="00AA0817" w:rsidRPr="00322519">
        <w:rPr>
          <w:spacing w:val="-12"/>
          <w:w w:val="105"/>
        </w:rPr>
        <w:t xml:space="preserve"> </w:t>
      </w:r>
      <w:r w:rsidR="00AA0817" w:rsidRPr="00322519">
        <w:rPr>
          <w:w w:val="105"/>
        </w:rPr>
        <w:t>Centre</w:t>
      </w:r>
      <w:r w:rsidR="009E6EFD" w:rsidRPr="00322519">
        <w:rPr>
          <w:w w:val="105"/>
        </w:rPr>
        <w:t xml:space="preserve"> </w:t>
      </w:r>
      <w:r w:rsidR="009E6EFD" w:rsidRPr="00322519">
        <w:rPr>
          <w:szCs w:val="22"/>
        </w:rPr>
        <w:t>(CRC)</w:t>
      </w:r>
      <w:r w:rsidR="00B22B73" w:rsidRPr="00322519">
        <w:rPr>
          <w:rStyle w:val="alternatecontenttext"/>
          <w:rFonts w:cs="Arial"/>
          <w:szCs w:val="22"/>
        </w:rPr>
        <w:t>;</w:t>
      </w:r>
      <w:r w:rsidR="00601C3D" w:rsidRPr="00322519">
        <w:rPr>
          <w:rStyle w:val="alternatecontenttext"/>
          <w:rFonts w:cs="Arial"/>
          <w:szCs w:val="22"/>
        </w:rPr>
        <w:t xml:space="preserve"> and</w:t>
      </w:r>
    </w:p>
    <w:p w14:paraId="1C8278D3" w14:textId="77777777" w:rsidR="00BC6478" w:rsidRPr="00322519" w:rsidRDefault="00630556" w:rsidP="00D30667">
      <w:pPr>
        <w:pStyle w:val="ListParagraph"/>
        <w:numPr>
          <w:ilvl w:val="0"/>
          <w:numId w:val="3"/>
        </w:numPr>
        <w:ind w:left="567" w:hanging="207"/>
        <w:rPr>
          <w:rStyle w:val="alternatecontenttext"/>
          <w:rFonts w:cs="Arial"/>
          <w:szCs w:val="22"/>
        </w:rPr>
      </w:pPr>
      <w:r w:rsidRPr="00322519">
        <w:rPr>
          <w:rStyle w:val="alternatecontenttext"/>
        </w:rPr>
        <w:t>Associated</w:t>
      </w:r>
      <w:r w:rsidR="00064693" w:rsidRPr="00322519">
        <w:rPr>
          <w:rStyle w:val="alternatecontenttext"/>
        </w:rPr>
        <w:t xml:space="preserve"> infrastructure,</w:t>
      </w:r>
      <w:r w:rsidRPr="00322519">
        <w:rPr>
          <w:rStyle w:val="alternatecontenttext"/>
        </w:rPr>
        <w:t xml:space="preserve"> car parking</w:t>
      </w:r>
      <w:r w:rsidR="00A7609C" w:rsidRPr="00322519">
        <w:rPr>
          <w:rStyle w:val="alternatecontenttext"/>
        </w:rPr>
        <w:t xml:space="preserve"> and landscaping</w:t>
      </w:r>
      <w:r w:rsidR="00601C3D" w:rsidRPr="00322519">
        <w:rPr>
          <w:rStyle w:val="alternatecontenttext"/>
        </w:rPr>
        <w:t>.</w:t>
      </w:r>
    </w:p>
    <w:p w14:paraId="5461E974" w14:textId="77777777" w:rsidR="009B3EFB" w:rsidRPr="00322519" w:rsidRDefault="009B3EFB" w:rsidP="004B4A8F">
      <w:pPr>
        <w:rPr>
          <w:rFonts w:cs="Arial"/>
          <w:szCs w:val="22"/>
        </w:rPr>
      </w:pPr>
    </w:p>
    <w:p w14:paraId="4B45E6D3" w14:textId="77777777" w:rsidR="00DD6606" w:rsidRPr="00322519" w:rsidRDefault="00DD6606" w:rsidP="00DD6606">
      <w:r w:rsidRPr="00322519">
        <w:t>The site is</w:t>
      </w:r>
      <w:r w:rsidR="00601C3D" w:rsidRPr="00322519">
        <w:t xml:space="preserve"> located centrally within an existing industrial estate and the portion of the site subject of this development is the higher land and located close to the adjoining industrial development to the north-west, at the end of the existing cul-de-sac. </w:t>
      </w:r>
      <w:proofErr w:type="spellStart"/>
      <w:r w:rsidR="00601C3D" w:rsidRPr="00322519">
        <w:t>Hepher</w:t>
      </w:r>
      <w:proofErr w:type="spellEnd"/>
      <w:r w:rsidR="00601C3D" w:rsidRPr="00322519">
        <w:t xml:space="preserve"> Road is accessed via an intersection at Johnson Road.</w:t>
      </w:r>
    </w:p>
    <w:p w14:paraId="53B504C4" w14:textId="77777777" w:rsidR="00DD6606" w:rsidRPr="00322519" w:rsidRDefault="00DD6606" w:rsidP="004B4A8F">
      <w:pPr>
        <w:rPr>
          <w:rFonts w:cs="Arial"/>
          <w:szCs w:val="22"/>
        </w:rPr>
      </w:pPr>
    </w:p>
    <w:p w14:paraId="6284C46B" w14:textId="77777777" w:rsidR="009B3EFB" w:rsidRPr="00322519" w:rsidRDefault="00B22B73" w:rsidP="00F6478F">
      <w:pPr>
        <w:rPr>
          <w:rFonts w:cs="Arial"/>
          <w:szCs w:val="22"/>
        </w:rPr>
      </w:pPr>
      <w:r w:rsidRPr="00322519">
        <w:rPr>
          <w:rFonts w:cs="Arial"/>
          <w:szCs w:val="22"/>
        </w:rPr>
        <w:t xml:space="preserve">The site is </w:t>
      </w:r>
      <w:r w:rsidR="00B9550F" w:rsidRPr="00322519">
        <w:rPr>
          <w:rFonts w:cs="Arial"/>
          <w:szCs w:val="22"/>
        </w:rPr>
        <w:t xml:space="preserve">owned </w:t>
      </w:r>
      <w:r w:rsidR="001D5A47" w:rsidRPr="00322519">
        <w:rPr>
          <w:rFonts w:cs="Arial"/>
          <w:szCs w:val="22"/>
        </w:rPr>
        <w:t xml:space="preserve">by </w:t>
      </w:r>
      <w:r w:rsidRPr="00322519">
        <w:rPr>
          <w:rFonts w:cs="Arial"/>
          <w:szCs w:val="22"/>
        </w:rPr>
        <w:t>Campbelltown City Council</w:t>
      </w:r>
      <w:r w:rsidR="009111A2" w:rsidRPr="00322519">
        <w:rPr>
          <w:rFonts w:cs="Arial"/>
          <w:szCs w:val="22"/>
        </w:rPr>
        <w:t>.</w:t>
      </w:r>
    </w:p>
    <w:p w14:paraId="1A702852" w14:textId="77777777" w:rsidR="00B9550F" w:rsidRPr="00322519" w:rsidRDefault="00B9550F" w:rsidP="009B3EFB">
      <w:pPr>
        <w:rPr>
          <w:rFonts w:cs="Arial"/>
          <w:szCs w:val="22"/>
        </w:rPr>
      </w:pPr>
    </w:p>
    <w:p w14:paraId="5BC79765" w14:textId="77777777" w:rsidR="00DD6606" w:rsidRPr="00322519" w:rsidRDefault="00E07B86" w:rsidP="001B4980">
      <w:pPr>
        <w:rPr>
          <w:rFonts w:cs="Arial"/>
          <w:szCs w:val="22"/>
        </w:rPr>
      </w:pPr>
      <w:r w:rsidRPr="00322519">
        <w:rPr>
          <w:rFonts w:cs="Arial"/>
          <w:szCs w:val="22"/>
        </w:rPr>
        <w:t>The application was referred to Roads and Maritime Services (RMS) in accordance with Schedule 3 of the State Environmental Planning Policy (Infrastructure) 2007, wh</w:t>
      </w:r>
      <w:r w:rsidR="00CB66AC" w:rsidRPr="00322519">
        <w:rPr>
          <w:rFonts w:cs="Arial"/>
          <w:szCs w:val="22"/>
        </w:rPr>
        <w:t>o advised that they raise no objection as the proposed development is unlikely to have significant impact on the state road network.</w:t>
      </w:r>
    </w:p>
    <w:p w14:paraId="1307F415" w14:textId="77777777" w:rsidR="00DD6606" w:rsidRPr="00322519" w:rsidRDefault="00DD6606" w:rsidP="001B4980">
      <w:pPr>
        <w:rPr>
          <w:rFonts w:cs="Arial"/>
          <w:szCs w:val="22"/>
        </w:rPr>
      </w:pPr>
    </w:p>
    <w:p w14:paraId="332B7CCE" w14:textId="77777777" w:rsidR="00A325E3" w:rsidRPr="00322519" w:rsidRDefault="00A325E3" w:rsidP="00A325E3">
      <w:pPr>
        <w:rPr>
          <w:rFonts w:cs="Arial"/>
          <w:szCs w:val="22"/>
        </w:rPr>
      </w:pPr>
      <w:r w:rsidRPr="00322519">
        <w:rPr>
          <w:rFonts w:cs="Arial"/>
          <w:szCs w:val="22"/>
        </w:rPr>
        <w:t xml:space="preserve">Under Campbelltown Local Environmental Plan 2015, the subject site is zoned </w:t>
      </w:r>
      <w:r w:rsidR="00C86FCA" w:rsidRPr="00322519">
        <w:rPr>
          <w:rFonts w:cs="Arial"/>
          <w:szCs w:val="22"/>
        </w:rPr>
        <w:t>SP2</w:t>
      </w:r>
      <w:r w:rsidR="009B3FA9" w:rsidRPr="00322519">
        <w:rPr>
          <w:rFonts w:cs="Arial"/>
          <w:szCs w:val="22"/>
        </w:rPr>
        <w:t xml:space="preserve"> Infrastructure</w:t>
      </w:r>
      <w:r w:rsidRPr="00322519">
        <w:rPr>
          <w:rFonts w:cs="Arial"/>
          <w:szCs w:val="22"/>
        </w:rPr>
        <w:t xml:space="preserve">. The LEP defines the proposed use as a waste or resource management facility and since it does not explicitly permit the use of this site for the purpose of waste or resource management, it is a prohibited land use under the provisions of the local plan, However, the use is separately defined under Clause 121 of State Environmental Planning Policy (SEPP) (Infrastructure) 2007 and permits the use of </w:t>
      </w:r>
      <w:r w:rsidR="00064693" w:rsidRPr="00322519">
        <w:rPr>
          <w:rFonts w:cs="Arial"/>
          <w:szCs w:val="22"/>
        </w:rPr>
        <w:t xml:space="preserve">SP2 Infrastructure </w:t>
      </w:r>
      <w:r w:rsidRPr="00322519">
        <w:rPr>
          <w:rFonts w:cs="Arial"/>
          <w:szCs w:val="22"/>
        </w:rPr>
        <w:t>zoned land for the purpose of waste or resource management. The SEPP prevails to the extent of any inconsistencies with the LEP and therefore the development is a permissible land use in the zone.</w:t>
      </w:r>
    </w:p>
    <w:p w14:paraId="265FC700" w14:textId="77777777" w:rsidR="00A325E3" w:rsidRPr="00322519" w:rsidRDefault="00A325E3" w:rsidP="00A325E3">
      <w:pPr>
        <w:rPr>
          <w:rFonts w:cs="Arial"/>
          <w:szCs w:val="22"/>
        </w:rPr>
      </w:pPr>
    </w:p>
    <w:p w14:paraId="43620E83" w14:textId="77777777" w:rsidR="00A325E3" w:rsidRPr="00322519" w:rsidRDefault="00A325E3" w:rsidP="00975F9C">
      <w:pPr>
        <w:spacing w:after="240"/>
        <w:rPr>
          <w:rFonts w:cs="Arial"/>
          <w:szCs w:val="22"/>
        </w:rPr>
      </w:pPr>
      <w:r w:rsidRPr="00322519">
        <w:rPr>
          <w:rFonts w:cs="Arial"/>
          <w:szCs w:val="22"/>
        </w:rPr>
        <w:t>The application is Designated Development</w:t>
      </w:r>
      <w:r w:rsidR="0005133F" w:rsidRPr="00322519">
        <w:rPr>
          <w:rFonts w:cs="Arial"/>
          <w:szCs w:val="22"/>
        </w:rPr>
        <w:t xml:space="preserve"> </w:t>
      </w:r>
      <w:r w:rsidRPr="00322519">
        <w:rPr>
          <w:rFonts w:cs="Arial"/>
          <w:szCs w:val="22"/>
        </w:rPr>
        <w:t>(under Schedule 3 of the Environmental Planning &amp; Assessment Regulation 2000) and</w:t>
      </w:r>
      <w:r w:rsidR="0005133F" w:rsidRPr="00322519">
        <w:rPr>
          <w:rFonts w:cs="Arial"/>
          <w:szCs w:val="22"/>
        </w:rPr>
        <w:t xml:space="preserve"> </w:t>
      </w:r>
      <w:r w:rsidR="00975F9C" w:rsidRPr="00322519">
        <w:rPr>
          <w:rFonts w:cs="Arial"/>
          <w:szCs w:val="22"/>
        </w:rPr>
        <w:t xml:space="preserve">is a </w:t>
      </w:r>
      <w:r w:rsidR="0005133F" w:rsidRPr="00322519">
        <w:rPr>
          <w:rFonts w:cs="Arial"/>
          <w:bCs/>
          <w:szCs w:val="22"/>
        </w:rPr>
        <w:t xml:space="preserve">waste management facilities or works which are </w:t>
      </w:r>
      <w:r w:rsidR="00975F9C" w:rsidRPr="00322519">
        <w:rPr>
          <w:rFonts w:cs="Arial"/>
          <w:bCs/>
          <w:szCs w:val="22"/>
        </w:rPr>
        <w:t xml:space="preserve">specifically </w:t>
      </w:r>
      <w:r w:rsidR="0005133F" w:rsidRPr="00322519">
        <w:rPr>
          <w:rFonts w:cs="Arial"/>
          <w:bCs/>
          <w:szCs w:val="22"/>
        </w:rPr>
        <w:t>identified as being regionally significant development</w:t>
      </w:r>
      <w:r w:rsidR="00975F9C" w:rsidRPr="00322519">
        <w:rPr>
          <w:rFonts w:cs="Arial"/>
          <w:bCs/>
          <w:szCs w:val="22"/>
        </w:rPr>
        <w:t xml:space="preserve"> and </w:t>
      </w:r>
      <w:r w:rsidRPr="00322519">
        <w:rPr>
          <w:rFonts w:cs="Arial"/>
          <w:szCs w:val="22"/>
        </w:rPr>
        <w:t>therefore in accordance with Schedule 4A of the Environmental Planning &amp; Assessment Act 1979 (the EP&amp;A Act 1979), is to be determined by the Sydney West Planning Panel.</w:t>
      </w:r>
      <w:r w:rsidR="00705CE6" w:rsidRPr="00322519">
        <w:rPr>
          <w:rFonts w:cs="Arial"/>
          <w:szCs w:val="22"/>
        </w:rPr>
        <w:t xml:space="preserve"> As the proposal is </w:t>
      </w:r>
      <w:r w:rsidR="00506FF7" w:rsidRPr="00322519">
        <w:rPr>
          <w:rFonts w:cs="Arial"/>
          <w:szCs w:val="22"/>
        </w:rPr>
        <w:t xml:space="preserve">Designated Development, an </w:t>
      </w:r>
      <w:r w:rsidR="00705CE6" w:rsidRPr="00322519">
        <w:rPr>
          <w:rFonts w:cs="Arial"/>
          <w:szCs w:val="22"/>
        </w:rPr>
        <w:t>Environmental Impact Statement (EIS</w:t>
      </w:r>
      <w:r w:rsidR="00506FF7" w:rsidRPr="00322519">
        <w:rPr>
          <w:rFonts w:cs="Arial"/>
          <w:szCs w:val="22"/>
        </w:rPr>
        <w:t xml:space="preserve">) was prepared based on the </w:t>
      </w:r>
      <w:r w:rsidR="00045E52" w:rsidRPr="00322519">
        <w:rPr>
          <w:rFonts w:cs="Arial"/>
          <w:szCs w:val="22"/>
        </w:rPr>
        <w:t>Secretary’s Environmental Assessment Requirements (SEARs) issued by the Department of Planning</w:t>
      </w:r>
      <w:r w:rsidR="00027EE5" w:rsidRPr="00322519">
        <w:rPr>
          <w:rFonts w:cs="Arial"/>
          <w:szCs w:val="22"/>
        </w:rPr>
        <w:t xml:space="preserve"> and Environment </w:t>
      </w:r>
      <w:r w:rsidR="000624A3" w:rsidRPr="00322519">
        <w:rPr>
          <w:rFonts w:cs="Arial"/>
          <w:szCs w:val="22"/>
        </w:rPr>
        <w:t>on 19 September 2018</w:t>
      </w:r>
      <w:r w:rsidR="00045E52" w:rsidRPr="00322519">
        <w:rPr>
          <w:rFonts w:cs="Arial"/>
          <w:szCs w:val="22"/>
        </w:rPr>
        <w:t>.</w:t>
      </w:r>
    </w:p>
    <w:p w14:paraId="23D38452" w14:textId="77777777" w:rsidR="00A325E3" w:rsidRPr="00322519" w:rsidRDefault="00A325E3" w:rsidP="00A325E3">
      <w:pPr>
        <w:rPr>
          <w:szCs w:val="22"/>
        </w:rPr>
      </w:pPr>
      <w:r w:rsidRPr="00322519">
        <w:rPr>
          <w:rFonts w:cs="Arial"/>
          <w:szCs w:val="22"/>
        </w:rPr>
        <w:t>The application is</w:t>
      </w:r>
      <w:r w:rsidR="005F1637" w:rsidRPr="00322519">
        <w:rPr>
          <w:rFonts w:cs="Arial"/>
          <w:szCs w:val="22"/>
        </w:rPr>
        <w:t xml:space="preserve"> not deemed to be</w:t>
      </w:r>
      <w:r w:rsidRPr="00322519">
        <w:rPr>
          <w:rFonts w:cs="Arial"/>
          <w:szCs w:val="22"/>
        </w:rPr>
        <w:t xml:space="preserve"> Integrated Development (under Section 91 of the Environmental Planning &amp; Assessment Act 1979). </w:t>
      </w:r>
      <w:r w:rsidR="005F1637" w:rsidRPr="00322519">
        <w:rPr>
          <w:szCs w:val="22"/>
        </w:rPr>
        <w:t>Council Officers have contacted the EPA as part of the assessment who have advised that the application is not considered to be “Integrated Development” as the waste is only being stored on site then transferred off site.</w:t>
      </w:r>
      <w:r w:rsidR="00A84DC1" w:rsidRPr="00322519">
        <w:rPr>
          <w:szCs w:val="22"/>
        </w:rPr>
        <w:t xml:space="preserve"> Council </w:t>
      </w:r>
      <w:r w:rsidR="000D1C77" w:rsidRPr="00322519">
        <w:rPr>
          <w:szCs w:val="22"/>
        </w:rPr>
        <w:t>Officers</w:t>
      </w:r>
      <w:r w:rsidR="00A84DC1" w:rsidRPr="00322519">
        <w:rPr>
          <w:szCs w:val="22"/>
        </w:rPr>
        <w:t xml:space="preserve"> have also contacted the Natural Resources Access Regulator as it involves works within 40 metres of an existing watercourse</w:t>
      </w:r>
      <w:r w:rsidR="000D1C77" w:rsidRPr="00322519">
        <w:rPr>
          <w:szCs w:val="22"/>
        </w:rPr>
        <w:t xml:space="preserve">, who confirmed </w:t>
      </w:r>
      <w:r w:rsidR="00A84DC1" w:rsidRPr="00322519">
        <w:rPr>
          <w:szCs w:val="22"/>
        </w:rPr>
        <w:t xml:space="preserve">that a Controlled Activity Approval (CAA) is not required. </w:t>
      </w:r>
    </w:p>
    <w:p w14:paraId="0487F145" w14:textId="77777777" w:rsidR="00DD6606" w:rsidRPr="00322519" w:rsidRDefault="00DD6606" w:rsidP="001B4980">
      <w:pPr>
        <w:rPr>
          <w:rFonts w:cs="Arial"/>
          <w:szCs w:val="22"/>
        </w:rPr>
      </w:pPr>
    </w:p>
    <w:p w14:paraId="6E3F8F5F" w14:textId="77777777" w:rsidR="00DD6606" w:rsidRPr="00322519" w:rsidRDefault="00DD6606" w:rsidP="001B4980">
      <w:pPr>
        <w:rPr>
          <w:rFonts w:cs="Arial"/>
          <w:szCs w:val="22"/>
        </w:rPr>
      </w:pPr>
      <w:r w:rsidRPr="00322519">
        <w:rPr>
          <w:rFonts w:cs="Arial"/>
          <w:szCs w:val="22"/>
        </w:rPr>
        <w:t>The cost of works proposed under the application is $</w:t>
      </w:r>
      <w:r w:rsidR="00B50F4A" w:rsidRPr="00322519">
        <w:rPr>
          <w:rFonts w:cs="Arial"/>
          <w:szCs w:val="22"/>
        </w:rPr>
        <w:t>480,000</w:t>
      </w:r>
      <w:r w:rsidRPr="00322519">
        <w:rPr>
          <w:rFonts w:cs="Arial"/>
          <w:szCs w:val="22"/>
        </w:rPr>
        <w:t>.</w:t>
      </w:r>
    </w:p>
    <w:p w14:paraId="176C2F44" w14:textId="77777777" w:rsidR="00515665" w:rsidRPr="00322519" w:rsidRDefault="00515665" w:rsidP="001B4980">
      <w:pPr>
        <w:rPr>
          <w:rFonts w:cs="Arial"/>
          <w:szCs w:val="22"/>
        </w:rPr>
      </w:pPr>
    </w:p>
    <w:p w14:paraId="2C5E1201" w14:textId="77777777" w:rsidR="00515665" w:rsidRPr="00322519" w:rsidRDefault="00515665" w:rsidP="001B4980">
      <w:pPr>
        <w:rPr>
          <w:rFonts w:cs="Arial"/>
          <w:szCs w:val="22"/>
        </w:rPr>
      </w:pPr>
      <w:r w:rsidRPr="00322519">
        <w:rPr>
          <w:rFonts w:cs="Arial"/>
          <w:szCs w:val="22"/>
        </w:rPr>
        <w:t>This application has been independently assessed given that the site is owned by Campbelltown City Council.</w:t>
      </w:r>
    </w:p>
    <w:p w14:paraId="2FE58316" w14:textId="77777777" w:rsidR="001B4980" w:rsidRPr="00322519" w:rsidRDefault="001B4980" w:rsidP="001B4980">
      <w:pPr>
        <w:rPr>
          <w:rFonts w:cs="Arial"/>
          <w:szCs w:val="22"/>
        </w:rPr>
      </w:pPr>
    </w:p>
    <w:p w14:paraId="12E2AADA" w14:textId="77777777" w:rsidR="00694BA0" w:rsidRPr="00322519" w:rsidRDefault="00694BA0" w:rsidP="001B4980">
      <w:r w:rsidRPr="00322519">
        <w:lastRenderedPageBreak/>
        <w:t>This application has been assessed against the provisions of Section 4.15 of the</w:t>
      </w:r>
      <w:r w:rsidR="001B4980" w:rsidRPr="00322519">
        <w:t xml:space="preserve"> </w:t>
      </w:r>
      <w:r w:rsidRPr="00322519">
        <w:t>Environmental Planning and Assessment Act 1979. Having regard to these provisions, the</w:t>
      </w:r>
      <w:r w:rsidR="001B4980" w:rsidRPr="00322519">
        <w:t xml:space="preserve"> </w:t>
      </w:r>
      <w:r w:rsidRPr="00322519">
        <w:t>application has been found to be satisfactory. The proposal has been found to satisfy the</w:t>
      </w:r>
      <w:r w:rsidR="001B4980" w:rsidRPr="00322519">
        <w:t xml:space="preserve"> </w:t>
      </w:r>
      <w:r w:rsidRPr="00322519">
        <w:t>relevant State Environmental Planning Policies. In particular, pursuant to clause 7 of State</w:t>
      </w:r>
      <w:r w:rsidR="001B4980" w:rsidRPr="00322519">
        <w:t xml:space="preserve"> </w:t>
      </w:r>
      <w:r w:rsidRPr="00322519">
        <w:t xml:space="preserve">Environmental Planning Policy 55 – Remediation of Land, </w:t>
      </w:r>
      <w:r w:rsidR="00B87444" w:rsidRPr="00322519">
        <w:t xml:space="preserve">information has been provided that demonstrates </w:t>
      </w:r>
      <w:r w:rsidRPr="00322519">
        <w:t>that the site is</w:t>
      </w:r>
      <w:r w:rsidR="001B4980" w:rsidRPr="00322519">
        <w:t xml:space="preserve"> </w:t>
      </w:r>
      <w:r w:rsidRPr="00322519">
        <w:t>suitable for the proposed development. The proposal would also satisfy the relevant</w:t>
      </w:r>
      <w:r w:rsidR="001B4980" w:rsidRPr="00322519">
        <w:t xml:space="preserve"> </w:t>
      </w:r>
      <w:r w:rsidRPr="00322519">
        <w:t>provisions of Campbelltown Local Environmental Plan 2015 and Campbelltown Development</w:t>
      </w:r>
      <w:r w:rsidR="004319E1" w:rsidRPr="00322519">
        <w:t xml:space="preserve"> </w:t>
      </w:r>
      <w:r w:rsidRPr="00322519">
        <w:t>Control Plan 2015.</w:t>
      </w:r>
    </w:p>
    <w:p w14:paraId="1CC12817" w14:textId="77777777" w:rsidR="001B4980" w:rsidRPr="00322519" w:rsidRDefault="001B4980" w:rsidP="001B4980"/>
    <w:p w14:paraId="392BCB5B" w14:textId="77777777" w:rsidR="004319E1" w:rsidRPr="00322519" w:rsidRDefault="00694BA0" w:rsidP="001B4980">
      <w:r w:rsidRPr="00322519">
        <w:t>It is considered that the overall social and economic impacts of the proposed development</w:t>
      </w:r>
      <w:r w:rsidR="001B4980" w:rsidRPr="00322519">
        <w:t xml:space="preserve"> </w:t>
      </w:r>
      <w:r w:rsidRPr="00322519">
        <w:t>would be positive, and that potential impacts on the natural and built environments will be</w:t>
      </w:r>
      <w:r w:rsidR="001B4980" w:rsidRPr="00322519">
        <w:t xml:space="preserve"> </w:t>
      </w:r>
      <w:r w:rsidRPr="00322519">
        <w:t>mitigated through design measures and the imposition of specific conditions of consent.</w:t>
      </w:r>
      <w:r w:rsidR="00387A67" w:rsidRPr="00322519">
        <w:t xml:space="preserve"> </w:t>
      </w:r>
      <w:r w:rsidR="002C012C" w:rsidRPr="00322519">
        <w:t>High quality landscaping is proposed around all sides of the build</w:t>
      </w:r>
      <w:r w:rsidR="004319E1" w:rsidRPr="00322519">
        <w:t>ing.</w:t>
      </w:r>
    </w:p>
    <w:p w14:paraId="60252318" w14:textId="77777777" w:rsidR="004319E1" w:rsidRPr="00322519" w:rsidRDefault="004319E1" w:rsidP="001B4980"/>
    <w:p w14:paraId="0BC04309" w14:textId="77777777" w:rsidR="00694BA0" w:rsidRPr="00322519" w:rsidRDefault="00694BA0" w:rsidP="001B4980">
      <w:r w:rsidRPr="00322519">
        <w:t xml:space="preserve">The application was publicly exhibited and notified to surrounding </w:t>
      </w:r>
      <w:r w:rsidR="00E90184" w:rsidRPr="00322519">
        <w:t>properties</w:t>
      </w:r>
      <w:r w:rsidRPr="00322519">
        <w:t xml:space="preserve">, and </w:t>
      </w:r>
      <w:r w:rsidR="00A325E3" w:rsidRPr="00322519">
        <w:t>no</w:t>
      </w:r>
      <w:r w:rsidR="001B4980" w:rsidRPr="00322519">
        <w:t xml:space="preserve"> </w:t>
      </w:r>
      <w:r w:rsidRPr="00322519">
        <w:t>submission</w:t>
      </w:r>
      <w:r w:rsidR="00A325E3" w:rsidRPr="00322519">
        <w:t>s</w:t>
      </w:r>
      <w:r w:rsidRPr="00322519">
        <w:t xml:space="preserve"> w</w:t>
      </w:r>
      <w:r w:rsidR="00A325E3" w:rsidRPr="00322519">
        <w:t>ere</w:t>
      </w:r>
      <w:r w:rsidRPr="00322519">
        <w:t xml:space="preserve"> receive</w:t>
      </w:r>
      <w:r w:rsidR="00A325E3" w:rsidRPr="00322519">
        <w:t>d</w:t>
      </w:r>
      <w:r w:rsidR="001B4980" w:rsidRPr="00322519">
        <w:t>.</w:t>
      </w:r>
    </w:p>
    <w:p w14:paraId="69D878A6" w14:textId="77777777" w:rsidR="001B4980" w:rsidRPr="00322519" w:rsidRDefault="001B4980" w:rsidP="001B4980"/>
    <w:p w14:paraId="309963FA" w14:textId="77777777" w:rsidR="00DD6606" w:rsidRPr="00322519" w:rsidRDefault="00694BA0" w:rsidP="001B4980">
      <w:r w:rsidRPr="00322519">
        <w:t>The site’s location, zoning and existing land use make it suitable for the proposed</w:t>
      </w:r>
      <w:r w:rsidR="001B4980" w:rsidRPr="00322519">
        <w:t xml:space="preserve"> </w:t>
      </w:r>
      <w:r w:rsidRPr="00322519">
        <w:t xml:space="preserve">development, and the proposal </w:t>
      </w:r>
      <w:r w:rsidR="001B4980" w:rsidRPr="00322519">
        <w:t>is</w:t>
      </w:r>
      <w:r w:rsidRPr="00322519">
        <w:t xml:space="preserve"> in the broad interests of the general</w:t>
      </w:r>
      <w:r w:rsidR="001B4980" w:rsidRPr="00322519">
        <w:t xml:space="preserve"> </w:t>
      </w:r>
      <w:r w:rsidRPr="00322519">
        <w:t>public.</w:t>
      </w:r>
    </w:p>
    <w:p w14:paraId="079D4856" w14:textId="77777777" w:rsidR="00C44F90" w:rsidRPr="00322519" w:rsidRDefault="00C44F90" w:rsidP="001B4980">
      <w:pPr>
        <w:rPr>
          <w:b/>
        </w:rPr>
      </w:pPr>
    </w:p>
    <w:p w14:paraId="37ECCEE7" w14:textId="77777777" w:rsidR="00175902" w:rsidRPr="00322519" w:rsidRDefault="00175902" w:rsidP="00175902">
      <w:pPr>
        <w:rPr>
          <w:b/>
        </w:rPr>
      </w:pPr>
      <w:r w:rsidRPr="00322519">
        <w:rPr>
          <w:b/>
        </w:rPr>
        <w:t>1.</w:t>
      </w:r>
      <w:r w:rsidRPr="00322519">
        <w:rPr>
          <w:b/>
        </w:rPr>
        <w:tab/>
        <w:t xml:space="preserve">Application Overview </w:t>
      </w:r>
    </w:p>
    <w:p w14:paraId="12CA4E96" w14:textId="77777777" w:rsidR="00175902" w:rsidRPr="00322519" w:rsidRDefault="00175902" w:rsidP="00175902">
      <w:pPr>
        <w:rPr>
          <w:b/>
        </w:rPr>
      </w:pPr>
    </w:p>
    <w:p w14:paraId="76357BB9" w14:textId="77777777" w:rsidR="00175902" w:rsidRPr="00322519" w:rsidRDefault="00175902" w:rsidP="00175902">
      <w:pPr>
        <w:rPr>
          <w:b/>
        </w:rPr>
      </w:pPr>
      <w:r w:rsidRPr="00322519">
        <w:rPr>
          <w:b/>
        </w:rPr>
        <w:t>1.1</w:t>
      </w:r>
      <w:r w:rsidRPr="00322519">
        <w:rPr>
          <w:b/>
        </w:rPr>
        <w:tab/>
        <w:t xml:space="preserve">The Site and Locality </w:t>
      </w:r>
    </w:p>
    <w:p w14:paraId="7CD860FD" w14:textId="77777777" w:rsidR="004B4A8F" w:rsidRPr="00322519" w:rsidRDefault="004B4A8F" w:rsidP="004B4A8F">
      <w:pPr>
        <w:pStyle w:val="Header"/>
        <w:tabs>
          <w:tab w:val="clear" w:pos="4153"/>
          <w:tab w:val="clear" w:pos="8306"/>
          <w:tab w:val="left" w:pos="9356"/>
        </w:tabs>
        <w:ind w:right="46"/>
      </w:pPr>
    </w:p>
    <w:p w14:paraId="140DC29F" w14:textId="77777777" w:rsidR="008735AA" w:rsidRPr="00322519" w:rsidRDefault="004B4A8F" w:rsidP="008735AA">
      <w:pPr>
        <w:pStyle w:val="Header"/>
        <w:tabs>
          <w:tab w:val="clear" w:pos="4153"/>
          <w:tab w:val="clear" w:pos="8306"/>
          <w:tab w:val="left" w:pos="9356"/>
          <w:tab w:val="left" w:pos="9923"/>
        </w:tabs>
        <w:ind w:right="46"/>
      </w:pPr>
      <w:r w:rsidRPr="00322519">
        <w:t xml:space="preserve">A site visit was carried out </w:t>
      </w:r>
      <w:r w:rsidR="008735AA" w:rsidRPr="00322519">
        <w:t xml:space="preserve">on 9 September 2019 by Council Officers and Donna Clarke of Landmark Planning. </w:t>
      </w:r>
    </w:p>
    <w:p w14:paraId="6EF01936" w14:textId="77777777" w:rsidR="004B4A8F" w:rsidRPr="00322519" w:rsidRDefault="004B4A8F" w:rsidP="004B4A8F">
      <w:pPr>
        <w:pStyle w:val="Header"/>
        <w:tabs>
          <w:tab w:val="clear" w:pos="4153"/>
          <w:tab w:val="clear" w:pos="8306"/>
          <w:tab w:val="left" w:pos="9356"/>
          <w:tab w:val="left" w:pos="9923"/>
        </w:tabs>
        <w:ind w:right="46"/>
      </w:pPr>
    </w:p>
    <w:p w14:paraId="0C042974" w14:textId="77777777" w:rsidR="00D430A9" w:rsidRPr="00322519" w:rsidRDefault="004B4A8F" w:rsidP="00D430A9">
      <w:pPr>
        <w:pStyle w:val="Header"/>
        <w:tabs>
          <w:tab w:val="clear" w:pos="4153"/>
          <w:tab w:val="clear" w:pos="8306"/>
          <w:tab w:val="left" w:pos="9356"/>
          <w:tab w:val="left" w:pos="9923"/>
        </w:tabs>
        <w:ind w:right="46"/>
        <w:rPr>
          <w:rFonts w:cs="Arial"/>
          <w:szCs w:val="22"/>
        </w:rPr>
      </w:pPr>
      <w:r w:rsidRPr="00322519">
        <w:rPr>
          <w:rFonts w:cs="Arial"/>
          <w:szCs w:val="22"/>
        </w:rPr>
        <w:t xml:space="preserve">The site is identified as </w:t>
      </w:r>
      <w:r w:rsidR="008735AA" w:rsidRPr="00322519">
        <w:rPr>
          <w:rFonts w:cs="Arial"/>
          <w:bCs/>
          <w:szCs w:val="22"/>
        </w:rPr>
        <w:t xml:space="preserve">Lot 104 DP 1056782, </w:t>
      </w:r>
      <w:proofErr w:type="spellStart"/>
      <w:r w:rsidR="008735AA" w:rsidRPr="00322519">
        <w:rPr>
          <w:rFonts w:cs="Arial"/>
          <w:bCs/>
          <w:szCs w:val="22"/>
        </w:rPr>
        <w:t>Hepher</w:t>
      </w:r>
      <w:proofErr w:type="spellEnd"/>
      <w:r w:rsidR="008735AA" w:rsidRPr="00322519">
        <w:rPr>
          <w:rFonts w:cs="Arial"/>
          <w:bCs/>
          <w:szCs w:val="22"/>
        </w:rPr>
        <w:t xml:space="preserve"> Road, </w:t>
      </w:r>
      <w:proofErr w:type="gramStart"/>
      <w:r w:rsidR="008735AA" w:rsidRPr="00322519">
        <w:rPr>
          <w:rFonts w:cs="Arial"/>
          <w:bCs/>
          <w:szCs w:val="22"/>
        </w:rPr>
        <w:t>Campbelltown</w:t>
      </w:r>
      <w:proofErr w:type="gramEnd"/>
      <w:r w:rsidRPr="00322519">
        <w:rPr>
          <w:rFonts w:cs="Arial"/>
          <w:szCs w:val="22"/>
        </w:rPr>
        <w:t>. The site is irregular in shape with</w:t>
      </w:r>
      <w:r w:rsidR="00D430A9" w:rsidRPr="00322519">
        <w:rPr>
          <w:rFonts w:cs="Arial"/>
          <w:szCs w:val="22"/>
        </w:rPr>
        <w:t xml:space="preserve"> two components separated by the exi</w:t>
      </w:r>
      <w:r w:rsidR="00604376" w:rsidRPr="00322519">
        <w:rPr>
          <w:rFonts w:cs="Arial"/>
          <w:szCs w:val="22"/>
        </w:rPr>
        <w:t>s</w:t>
      </w:r>
      <w:r w:rsidR="00D430A9" w:rsidRPr="00322519">
        <w:rPr>
          <w:rFonts w:cs="Arial"/>
          <w:szCs w:val="22"/>
        </w:rPr>
        <w:t>ting road. The site is located centrally within an existing industrial estate and the portion of the site subject of this development is the higher land and located close to the adjoining industrial development to the north-west, at the end of the existing cul-de-sac.</w:t>
      </w:r>
      <w:r w:rsidR="00D51D42" w:rsidRPr="00322519">
        <w:t xml:space="preserve"> </w:t>
      </w:r>
      <w:proofErr w:type="spellStart"/>
      <w:r w:rsidR="00D51D42" w:rsidRPr="00322519">
        <w:rPr>
          <w:rFonts w:cs="Arial"/>
          <w:szCs w:val="22"/>
        </w:rPr>
        <w:t>Hepher</w:t>
      </w:r>
      <w:proofErr w:type="spellEnd"/>
      <w:r w:rsidR="00D51D42" w:rsidRPr="00322519">
        <w:rPr>
          <w:rFonts w:cs="Arial"/>
          <w:szCs w:val="22"/>
        </w:rPr>
        <w:t xml:space="preserve"> Road </w:t>
      </w:r>
      <w:r w:rsidR="009653C3" w:rsidRPr="00322519">
        <w:rPr>
          <w:rFonts w:cs="Arial"/>
          <w:szCs w:val="22"/>
        </w:rPr>
        <w:t>is accessed via an intersection at</w:t>
      </w:r>
      <w:r w:rsidR="00D51D42" w:rsidRPr="00322519">
        <w:rPr>
          <w:rFonts w:cs="Arial"/>
          <w:szCs w:val="22"/>
        </w:rPr>
        <w:t xml:space="preserve"> Johnson Road</w:t>
      </w:r>
      <w:r w:rsidR="009653C3" w:rsidRPr="00322519">
        <w:rPr>
          <w:rFonts w:cs="Arial"/>
          <w:szCs w:val="22"/>
        </w:rPr>
        <w:t>.</w:t>
      </w:r>
    </w:p>
    <w:p w14:paraId="16B6EBEF" w14:textId="77777777" w:rsidR="00D430A9" w:rsidRPr="00322519" w:rsidRDefault="00D430A9" w:rsidP="00D430A9">
      <w:pPr>
        <w:pStyle w:val="Header"/>
        <w:tabs>
          <w:tab w:val="clear" w:pos="4153"/>
          <w:tab w:val="clear" w:pos="8306"/>
          <w:tab w:val="left" w:pos="9356"/>
          <w:tab w:val="left" w:pos="9923"/>
        </w:tabs>
        <w:ind w:right="46"/>
        <w:rPr>
          <w:rFonts w:cs="Arial"/>
          <w:szCs w:val="22"/>
        </w:rPr>
      </w:pPr>
    </w:p>
    <w:p w14:paraId="0285EA6C" w14:textId="77777777" w:rsidR="00D430A9" w:rsidRPr="00322519" w:rsidRDefault="00D430A9" w:rsidP="00D430A9">
      <w:pPr>
        <w:pStyle w:val="Header"/>
        <w:tabs>
          <w:tab w:val="clear" w:pos="4153"/>
          <w:tab w:val="clear" w:pos="8306"/>
          <w:tab w:val="left" w:pos="9356"/>
          <w:tab w:val="left" w:pos="9923"/>
        </w:tabs>
        <w:ind w:right="46"/>
        <w:rPr>
          <w:rFonts w:cs="Arial"/>
          <w:szCs w:val="22"/>
        </w:rPr>
      </w:pPr>
      <w:r w:rsidRPr="00322519">
        <w:rPr>
          <w:rFonts w:cs="Arial"/>
          <w:szCs w:val="22"/>
        </w:rPr>
        <w:t xml:space="preserve">The overall site has an area of </w:t>
      </w:r>
      <w:r w:rsidR="00EC4106" w:rsidRPr="00322519">
        <w:rPr>
          <w:rFonts w:cs="Arial"/>
          <w:szCs w:val="22"/>
        </w:rPr>
        <w:t xml:space="preserve">approx. </w:t>
      </w:r>
      <w:r w:rsidR="00AD6029" w:rsidRPr="00322519">
        <w:rPr>
          <w:rFonts w:cs="Arial"/>
          <w:szCs w:val="22"/>
        </w:rPr>
        <w:t>7.45 ha</w:t>
      </w:r>
      <w:r w:rsidRPr="00322519">
        <w:rPr>
          <w:rFonts w:cs="Arial"/>
          <w:szCs w:val="22"/>
        </w:rPr>
        <w:t xml:space="preserve">, however the subject portion to be developed for the CRC has an area of approx. </w:t>
      </w:r>
      <w:r w:rsidR="00EE792D" w:rsidRPr="00322519">
        <w:rPr>
          <w:rFonts w:cs="Arial"/>
          <w:szCs w:val="22"/>
        </w:rPr>
        <w:t>3</w:t>
      </w:r>
      <w:r w:rsidRPr="00322519">
        <w:rPr>
          <w:rFonts w:cs="Arial"/>
          <w:szCs w:val="22"/>
        </w:rPr>
        <w:t>000m²</w:t>
      </w:r>
      <w:r w:rsidR="00EE792D" w:rsidRPr="00322519">
        <w:rPr>
          <w:rFonts w:cs="Arial"/>
          <w:szCs w:val="22"/>
        </w:rPr>
        <w:t xml:space="preserve">. The CRC will be sited on its own lot 5000m² in size </w:t>
      </w:r>
      <w:r w:rsidR="00FE7A7A" w:rsidRPr="00322519">
        <w:rPr>
          <w:rFonts w:cs="Arial"/>
          <w:szCs w:val="22"/>
        </w:rPr>
        <w:t>which is being created through a separate development application</w:t>
      </w:r>
      <w:r w:rsidRPr="00322519">
        <w:rPr>
          <w:rFonts w:cs="Arial"/>
          <w:szCs w:val="22"/>
        </w:rPr>
        <w:t>.</w:t>
      </w:r>
    </w:p>
    <w:p w14:paraId="667EE65B" w14:textId="77777777" w:rsidR="00D430A9" w:rsidRPr="00322519" w:rsidRDefault="00D430A9" w:rsidP="00D430A9">
      <w:pPr>
        <w:pStyle w:val="Header"/>
        <w:tabs>
          <w:tab w:val="clear" w:pos="4153"/>
          <w:tab w:val="clear" w:pos="8306"/>
          <w:tab w:val="left" w:pos="9356"/>
          <w:tab w:val="left" w:pos="9923"/>
        </w:tabs>
        <w:ind w:right="46"/>
        <w:rPr>
          <w:rFonts w:cs="Arial"/>
          <w:szCs w:val="22"/>
        </w:rPr>
      </w:pPr>
    </w:p>
    <w:p w14:paraId="2D5828F3" w14:textId="65C32F1E" w:rsidR="004B4A8F" w:rsidRPr="00322519" w:rsidRDefault="007047BC" w:rsidP="00715997">
      <w:pPr>
        <w:pStyle w:val="Header"/>
        <w:tabs>
          <w:tab w:val="left" w:pos="9356"/>
          <w:tab w:val="left" w:pos="9923"/>
        </w:tabs>
        <w:ind w:right="46"/>
        <w:rPr>
          <w:rFonts w:cs="Arial"/>
          <w:szCs w:val="22"/>
        </w:rPr>
      </w:pPr>
      <w:r w:rsidRPr="00322519">
        <w:rPr>
          <w:rFonts w:cs="Arial"/>
          <w:szCs w:val="22"/>
        </w:rPr>
        <w:t>The site is traversed by a number of watercourses</w:t>
      </w:r>
      <w:r w:rsidR="00BE0F5A" w:rsidRPr="00322519">
        <w:rPr>
          <w:rFonts w:cs="Arial"/>
          <w:szCs w:val="22"/>
        </w:rPr>
        <w:t xml:space="preserve">, </w:t>
      </w:r>
      <w:r w:rsidR="00604376" w:rsidRPr="00322519">
        <w:rPr>
          <w:rFonts w:cs="Arial"/>
          <w:szCs w:val="22"/>
        </w:rPr>
        <w:t xml:space="preserve">which are </w:t>
      </w:r>
      <w:r w:rsidR="00BE0F5A" w:rsidRPr="00322519">
        <w:rPr>
          <w:rFonts w:cs="Arial"/>
          <w:szCs w:val="22"/>
        </w:rPr>
        <w:t>in the vicinity of the subject development area.</w:t>
      </w:r>
      <w:r w:rsidR="00715997" w:rsidRPr="00322519">
        <w:rPr>
          <w:rFonts w:cs="Arial"/>
          <w:szCs w:val="22"/>
        </w:rPr>
        <w:t xml:space="preserve"> </w:t>
      </w:r>
      <w:r w:rsidR="00B21723" w:rsidRPr="00322519">
        <w:rPr>
          <w:rFonts w:cs="Arial"/>
          <w:szCs w:val="22"/>
        </w:rPr>
        <w:t>The EIS details that “</w:t>
      </w:r>
      <w:r w:rsidR="00B21723" w:rsidRPr="00322519">
        <w:rPr>
          <w:rFonts w:cs="Arial"/>
          <w:i/>
          <w:iCs/>
          <w:szCs w:val="22"/>
        </w:rPr>
        <w:t xml:space="preserve">a </w:t>
      </w:r>
      <w:proofErr w:type="spellStart"/>
      <w:r w:rsidR="00B21723" w:rsidRPr="00322519">
        <w:rPr>
          <w:rFonts w:cs="Arial"/>
          <w:i/>
          <w:iCs/>
          <w:szCs w:val="22"/>
        </w:rPr>
        <w:t>Strahler</w:t>
      </w:r>
      <w:proofErr w:type="spellEnd"/>
      <w:r w:rsidR="00B21723" w:rsidRPr="00322519">
        <w:rPr>
          <w:rFonts w:cs="Arial"/>
          <w:i/>
          <w:iCs/>
          <w:szCs w:val="22"/>
        </w:rPr>
        <w:t xml:space="preserve"> fo</w:t>
      </w:r>
      <w:r w:rsidR="004F1946" w:rsidRPr="00322519">
        <w:rPr>
          <w:rFonts w:cs="Arial"/>
          <w:i/>
          <w:iCs/>
          <w:szCs w:val="22"/>
        </w:rPr>
        <w:t>u</w:t>
      </w:r>
      <w:r w:rsidR="00B21723" w:rsidRPr="00322519">
        <w:rPr>
          <w:rFonts w:cs="Arial"/>
          <w:i/>
          <w:iCs/>
          <w:szCs w:val="22"/>
        </w:rPr>
        <w:t>rth order stream crosses the footprint area of the proposed development, however, flood mapping and recent development suggest the stream no longer flows through the site. Historical aerial imaging indicates the subject site has been subject to significant levels of ground disturbance such as earth works and levelling</w:t>
      </w:r>
      <w:r w:rsidR="00B21723" w:rsidRPr="00322519">
        <w:rPr>
          <w:rFonts w:cs="Arial"/>
          <w:szCs w:val="22"/>
        </w:rPr>
        <w:t>.”</w:t>
      </w:r>
      <w:r w:rsidR="00215D9F" w:rsidRPr="00322519">
        <w:rPr>
          <w:rFonts w:cs="Arial"/>
          <w:szCs w:val="22"/>
        </w:rPr>
        <w:t xml:space="preserve"> </w:t>
      </w:r>
      <w:r w:rsidR="00715997" w:rsidRPr="00322519">
        <w:rPr>
          <w:rFonts w:cs="Arial"/>
          <w:szCs w:val="22"/>
        </w:rPr>
        <w:t xml:space="preserve">The </w:t>
      </w:r>
      <w:r w:rsidR="00B1493A" w:rsidRPr="00322519">
        <w:rPr>
          <w:rFonts w:cs="Arial"/>
          <w:szCs w:val="22"/>
        </w:rPr>
        <w:t xml:space="preserve">remainder of the </w:t>
      </w:r>
      <w:r w:rsidR="00715997" w:rsidRPr="00322519">
        <w:rPr>
          <w:rFonts w:cs="Arial"/>
          <w:szCs w:val="22"/>
        </w:rPr>
        <w:t xml:space="preserve">site contains detention basins and is prone to flooding. </w:t>
      </w:r>
    </w:p>
    <w:p w14:paraId="2A27AE5F" w14:textId="77777777" w:rsidR="00B1493A" w:rsidRPr="00322519" w:rsidRDefault="00B1493A" w:rsidP="00715997">
      <w:pPr>
        <w:pStyle w:val="Header"/>
        <w:tabs>
          <w:tab w:val="left" w:pos="9356"/>
          <w:tab w:val="left" w:pos="9923"/>
        </w:tabs>
        <w:ind w:right="46"/>
        <w:rPr>
          <w:rFonts w:cs="Arial"/>
          <w:szCs w:val="22"/>
        </w:rPr>
      </w:pPr>
    </w:p>
    <w:p w14:paraId="4F593FE9" w14:textId="12347EC5" w:rsidR="00B1493A" w:rsidRPr="00322519" w:rsidRDefault="00B1493A" w:rsidP="00715997">
      <w:pPr>
        <w:pStyle w:val="Header"/>
        <w:tabs>
          <w:tab w:val="left" w:pos="9356"/>
          <w:tab w:val="left" w:pos="9923"/>
        </w:tabs>
        <w:ind w:right="46"/>
        <w:rPr>
          <w:rFonts w:cs="Arial"/>
          <w:szCs w:val="22"/>
        </w:rPr>
      </w:pPr>
      <w:r w:rsidRPr="00322519">
        <w:rPr>
          <w:rFonts w:cs="Arial"/>
          <w:szCs w:val="22"/>
        </w:rPr>
        <w:t xml:space="preserve">The overall site is generally cleared with the </w:t>
      </w:r>
      <w:r w:rsidR="003A79ED" w:rsidRPr="00322519">
        <w:rPr>
          <w:rFonts w:cs="Arial"/>
          <w:szCs w:val="22"/>
        </w:rPr>
        <w:t xml:space="preserve">vegetation primarily </w:t>
      </w:r>
      <w:r w:rsidRPr="00322519">
        <w:rPr>
          <w:rFonts w:cs="Arial"/>
          <w:szCs w:val="22"/>
        </w:rPr>
        <w:t>contained in the subject development portion of the site</w:t>
      </w:r>
      <w:r w:rsidR="00C238A6" w:rsidRPr="00322519">
        <w:rPr>
          <w:rFonts w:cs="Arial"/>
          <w:szCs w:val="22"/>
        </w:rPr>
        <w:t>, which includes</w:t>
      </w:r>
      <w:r w:rsidR="008019A9" w:rsidRPr="00322519">
        <w:rPr>
          <w:rFonts w:cs="Arial"/>
          <w:szCs w:val="22"/>
        </w:rPr>
        <w:t xml:space="preserve"> heavy weed </w:t>
      </w:r>
      <w:r w:rsidR="00C238A6" w:rsidRPr="00322519">
        <w:rPr>
          <w:rFonts w:cs="Arial"/>
          <w:szCs w:val="22"/>
        </w:rPr>
        <w:t>infestation</w:t>
      </w:r>
      <w:r w:rsidR="007C2503" w:rsidRPr="00322519">
        <w:rPr>
          <w:rFonts w:cs="Arial"/>
          <w:szCs w:val="22"/>
        </w:rPr>
        <w:t xml:space="preserve">. </w:t>
      </w:r>
      <w:r w:rsidR="00413612" w:rsidRPr="00322519">
        <w:rPr>
          <w:rFonts w:cs="Arial"/>
          <w:szCs w:val="22"/>
        </w:rPr>
        <w:t xml:space="preserve">Two trees (identified as Trees </w:t>
      </w:r>
      <w:r w:rsidR="00222AF3" w:rsidRPr="00322519">
        <w:rPr>
          <w:rFonts w:cs="Arial"/>
          <w:szCs w:val="22"/>
        </w:rPr>
        <w:t>T5</w:t>
      </w:r>
      <w:r w:rsidR="00413612" w:rsidRPr="00322519">
        <w:rPr>
          <w:rFonts w:cs="Arial"/>
          <w:szCs w:val="22"/>
        </w:rPr>
        <w:t xml:space="preserve"> and </w:t>
      </w:r>
      <w:r w:rsidR="00222AF3" w:rsidRPr="00322519">
        <w:rPr>
          <w:rFonts w:cs="Arial"/>
          <w:szCs w:val="22"/>
        </w:rPr>
        <w:t>T7</w:t>
      </w:r>
      <w:r w:rsidR="00413612" w:rsidRPr="00322519">
        <w:rPr>
          <w:rFonts w:cs="Arial"/>
          <w:szCs w:val="22"/>
        </w:rPr>
        <w:t xml:space="preserve"> in the </w:t>
      </w:r>
      <w:r w:rsidR="00CC483B" w:rsidRPr="00322519">
        <w:rPr>
          <w:rFonts w:cs="Arial"/>
          <w:szCs w:val="22"/>
        </w:rPr>
        <w:t>Arborist</w:t>
      </w:r>
      <w:r w:rsidR="00413612" w:rsidRPr="00322519">
        <w:rPr>
          <w:rFonts w:cs="Arial"/>
          <w:szCs w:val="22"/>
        </w:rPr>
        <w:t xml:space="preserve"> Report) </w:t>
      </w:r>
      <w:r w:rsidR="00671DC5" w:rsidRPr="00322519">
        <w:rPr>
          <w:rFonts w:cs="Arial"/>
          <w:szCs w:val="22"/>
        </w:rPr>
        <w:t>will be removed to accommodate the development</w:t>
      </w:r>
      <w:r w:rsidR="00124190" w:rsidRPr="00322519">
        <w:rPr>
          <w:rFonts w:cs="Arial"/>
          <w:szCs w:val="22"/>
        </w:rPr>
        <w:t>.</w:t>
      </w:r>
    </w:p>
    <w:p w14:paraId="2DF5BFD6" w14:textId="77777777" w:rsidR="00D65C5B" w:rsidRPr="00322519" w:rsidRDefault="00D65C5B" w:rsidP="004B4A8F">
      <w:pPr>
        <w:pStyle w:val="Header"/>
        <w:tabs>
          <w:tab w:val="clear" w:pos="4153"/>
          <w:tab w:val="clear" w:pos="8306"/>
          <w:tab w:val="left" w:pos="9356"/>
          <w:tab w:val="left" w:pos="9923"/>
        </w:tabs>
        <w:ind w:right="46"/>
        <w:rPr>
          <w:rFonts w:cs="Arial"/>
          <w:szCs w:val="22"/>
        </w:rPr>
      </w:pPr>
    </w:p>
    <w:p w14:paraId="47CD47B0" w14:textId="77777777" w:rsidR="004B4A8F" w:rsidRPr="00322519" w:rsidRDefault="00F8501E" w:rsidP="004B4A8F">
      <w:pPr>
        <w:pStyle w:val="Header"/>
        <w:tabs>
          <w:tab w:val="clear" w:pos="4153"/>
          <w:tab w:val="clear" w:pos="8306"/>
          <w:tab w:val="left" w:pos="9356"/>
          <w:tab w:val="left" w:pos="9923"/>
        </w:tabs>
        <w:ind w:right="46"/>
        <w:rPr>
          <w:rFonts w:cs="Arial"/>
          <w:szCs w:val="22"/>
        </w:rPr>
      </w:pPr>
      <w:r w:rsidRPr="00322519">
        <w:rPr>
          <w:rFonts w:cs="Arial"/>
          <w:szCs w:val="22"/>
        </w:rPr>
        <w:lastRenderedPageBreak/>
        <w:t>The Deposited Plan does not indicate the presence of easements on the subject lot, however, does make note of a covenant.</w:t>
      </w:r>
    </w:p>
    <w:p w14:paraId="294407B3" w14:textId="77777777" w:rsidR="00D47084" w:rsidRPr="00322519" w:rsidRDefault="00D47084" w:rsidP="004B4A8F">
      <w:pPr>
        <w:pStyle w:val="Header"/>
        <w:tabs>
          <w:tab w:val="clear" w:pos="4153"/>
          <w:tab w:val="clear" w:pos="8306"/>
          <w:tab w:val="left" w:pos="9356"/>
          <w:tab w:val="left" w:pos="9923"/>
        </w:tabs>
        <w:ind w:right="46"/>
        <w:rPr>
          <w:rFonts w:cs="Arial"/>
          <w:szCs w:val="22"/>
        </w:rPr>
      </w:pPr>
    </w:p>
    <w:p w14:paraId="31E832EC" w14:textId="77777777" w:rsidR="00D47084" w:rsidRPr="00322519" w:rsidRDefault="00D47084" w:rsidP="00D47084">
      <w:pPr>
        <w:pStyle w:val="Header"/>
        <w:tabs>
          <w:tab w:val="left" w:pos="9356"/>
          <w:tab w:val="left" w:pos="9923"/>
        </w:tabs>
        <w:ind w:right="46"/>
        <w:rPr>
          <w:rFonts w:cs="Arial"/>
          <w:szCs w:val="22"/>
        </w:rPr>
      </w:pPr>
      <w:r w:rsidRPr="00322519">
        <w:rPr>
          <w:rFonts w:cs="Arial"/>
          <w:szCs w:val="22"/>
        </w:rPr>
        <w:t xml:space="preserve">The industrial area is sited immediately to the south of the Hume Highway and as can be seen by the figures below, </w:t>
      </w:r>
      <w:bookmarkStart w:id="2" w:name="_Hlk27324759"/>
      <w:r w:rsidRPr="00322519">
        <w:rPr>
          <w:rFonts w:cs="Arial"/>
          <w:szCs w:val="22"/>
        </w:rPr>
        <w:t>the nearest residence is approximately 300 m to the south west of the subject portion of the site.</w:t>
      </w:r>
    </w:p>
    <w:bookmarkEnd w:id="2"/>
    <w:p w14:paraId="33F659DB" w14:textId="77777777" w:rsidR="00D47084" w:rsidRPr="00322519" w:rsidRDefault="00D47084" w:rsidP="00D47084">
      <w:pPr>
        <w:pStyle w:val="Header"/>
        <w:tabs>
          <w:tab w:val="clear" w:pos="4153"/>
          <w:tab w:val="clear" w:pos="8306"/>
          <w:tab w:val="left" w:pos="9356"/>
          <w:tab w:val="left" w:pos="9923"/>
        </w:tabs>
        <w:ind w:right="46"/>
        <w:rPr>
          <w:rFonts w:cs="Arial"/>
          <w:szCs w:val="22"/>
        </w:rPr>
      </w:pPr>
    </w:p>
    <w:p w14:paraId="0CE20366" w14:textId="77777777" w:rsidR="00D47084" w:rsidRPr="00322519" w:rsidRDefault="00D47084" w:rsidP="00CA0B88">
      <w:pPr>
        <w:pStyle w:val="Header"/>
        <w:tabs>
          <w:tab w:val="left" w:pos="9356"/>
          <w:tab w:val="left" w:pos="9923"/>
        </w:tabs>
        <w:ind w:right="46"/>
        <w:rPr>
          <w:rFonts w:cs="Arial"/>
          <w:szCs w:val="22"/>
        </w:rPr>
      </w:pPr>
      <w:r w:rsidRPr="00322519">
        <w:rPr>
          <w:rFonts w:cs="Arial"/>
          <w:szCs w:val="22"/>
        </w:rPr>
        <w:t xml:space="preserve">The closest CRC is located at Liverpool, around 20 km from the proposed site.  </w:t>
      </w:r>
    </w:p>
    <w:p w14:paraId="55A9158D" w14:textId="77777777" w:rsidR="008735AA" w:rsidRPr="00322519" w:rsidRDefault="008735AA" w:rsidP="004B4A8F">
      <w:pPr>
        <w:pStyle w:val="Header"/>
        <w:tabs>
          <w:tab w:val="clear" w:pos="4153"/>
          <w:tab w:val="clear" w:pos="8306"/>
          <w:tab w:val="left" w:pos="9356"/>
          <w:tab w:val="left" w:pos="9923"/>
        </w:tabs>
        <w:ind w:right="46"/>
        <w:rPr>
          <w:rFonts w:cs="Arial"/>
          <w:szCs w:val="22"/>
          <w:highlight w:val="yellow"/>
        </w:rPr>
      </w:pPr>
    </w:p>
    <w:p w14:paraId="52ACB696" w14:textId="77777777" w:rsidR="007B6D64" w:rsidRPr="00322519" w:rsidRDefault="00E94056" w:rsidP="007B6D64">
      <w:pPr>
        <w:rPr>
          <w:szCs w:val="22"/>
          <w:highlight w:val="yellow"/>
        </w:rPr>
      </w:pPr>
      <w:r w:rsidRPr="00322519">
        <w:rPr>
          <w:noProof/>
          <w:lang w:eastAsia="en-AU"/>
        </w:rPr>
        <w:drawing>
          <wp:inline distT="0" distB="0" distL="0" distR="0" wp14:anchorId="37574ED1" wp14:editId="3B0A0CFF">
            <wp:extent cx="6194425" cy="434467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194425" cy="4344670"/>
                    </a:xfrm>
                    <a:prstGeom prst="rect">
                      <a:avLst/>
                    </a:prstGeom>
                  </pic:spPr>
                </pic:pic>
              </a:graphicData>
            </a:graphic>
          </wp:inline>
        </w:drawing>
      </w:r>
    </w:p>
    <w:p w14:paraId="46E575B4" w14:textId="77777777" w:rsidR="00E94056" w:rsidRPr="00322519" w:rsidRDefault="00E94056" w:rsidP="007B6D64">
      <w:pPr>
        <w:rPr>
          <w:szCs w:val="22"/>
        </w:rPr>
      </w:pPr>
      <w:r w:rsidRPr="00322519">
        <w:rPr>
          <w:szCs w:val="22"/>
        </w:rPr>
        <w:t>Figure 1: Locality Plan</w:t>
      </w:r>
    </w:p>
    <w:p w14:paraId="6BE152BB" w14:textId="77777777" w:rsidR="007B6D64" w:rsidRPr="00322519" w:rsidRDefault="00A26630" w:rsidP="007B6D64">
      <w:pPr>
        <w:rPr>
          <w:szCs w:val="22"/>
          <w:highlight w:val="yellow"/>
        </w:rPr>
      </w:pPr>
      <w:r w:rsidRPr="00322519">
        <w:rPr>
          <w:noProof/>
          <w:lang w:eastAsia="en-AU"/>
        </w:rPr>
        <w:lastRenderedPageBreak/>
        <mc:AlternateContent>
          <mc:Choice Requires="wps">
            <w:drawing>
              <wp:anchor distT="0" distB="0" distL="114300" distR="114300" simplePos="0" relativeHeight="251659264" behindDoc="0" locked="0" layoutInCell="1" allowOverlap="1" wp14:anchorId="396D76E4" wp14:editId="629CBE70">
                <wp:simplePos x="0" y="0"/>
                <wp:positionH relativeFrom="column">
                  <wp:posOffset>1706880</wp:posOffset>
                </wp:positionH>
                <wp:positionV relativeFrom="paragraph">
                  <wp:posOffset>1355090</wp:posOffset>
                </wp:positionV>
                <wp:extent cx="200025" cy="190500"/>
                <wp:effectExtent l="38100" t="38100" r="47625" b="38100"/>
                <wp:wrapNone/>
                <wp:docPr id="12" name="Star: 5 Points 12"/>
                <wp:cNvGraphicFramePr/>
                <a:graphic xmlns:a="http://schemas.openxmlformats.org/drawingml/2006/main">
                  <a:graphicData uri="http://schemas.microsoft.com/office/word/2010/wordprocessingShape">
                    <wps:wsp>
                      <wps:cNvSpPr/>
                      <wps:spPr>
                        <a:xfrm>
                          <a:off x="0" y="0"/>
                          <a:ext cx="200025" cy="190500"/>
                        </a:xfrm>
                        <a:prstGeom prst="star5">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38DABA" id="Star: 5 Points 12" o:spid="_x0000_s1026" style="position:absolute;margin-left:134.4pt;margin-top:106.7pt;width:15.75pt;height: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00025,190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" path="m,72764r76403,1l100013,r23609,72765l200025,72764r-61812,44971l161823,190500,100013,145528,38202,190500,61812,117735,,72764xe" fillcolor="red" strokecolor="red" strokeweight="2pt">
                <v:path arrowok="t" o:connecttype="custom" o:connectlocs="0,72764;76403,72765;100013,0;123622,72765;200025,72764;138213,117735;161823,190500;100013,145528;38202,190500;61812,117735;0,72764" o:connectangles="0,0,0,0,0,0,0,0,0,0,0"/>
              </v:shape>
            </w:pict>
          </mc:Fallback>
        </mc:AlternateContent>
      </w:r>
      <w:r w:rsidR="001A571A" w:rsidRPr="00322519">
        <w:rPr>
          <w:noProof/>
          <w:lang w:eastAsia="en-AU"/>
        </w:rPr>
        <w:drawing>
          <wp:inline distT="0" distB="0" distL="0" distR="0" wp14:anchorId="76B9E78A" wp14:editId="060D2FD9">
            <wp:extent cx="4438650" cy="3020830"/>
            <wp:effectExtent l="0" t="0" r="0"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448796" cy="3027735"/>
                    </a:xfrm>
                    <a:prstGeom prst="rect">
                      <a:avLst/>
                    </a:prstGeom>
                  </pic:spPr>
                </pic:pic>
              </a:graphicData>
            </a:graphic>
          </wp:inline>
        </w:drawing>
      </w:r>
    </w:p>
    <w:p w14:paraId="3E2FAFB1" w14:textId="77777777" w:rsidR="007B6D64" w:rsidRPr="00322519" w:rsidRDefault="007B6D64" w:rsidP="007B6D64">
      <w:pPr>
        <w:rPr>
          <w:szCs w:val="22"/>
        </w:rPr>
      </w:pPr>
      <w:r w:rsidRPr="00322519">
        <w:rPr>
          <w:szCs w:val="22"/>
        </w:rPr>
        <w:t xml:space="preserve">Figure </w:t>
      </w:r>
      <w:r w:rsidR="00E94056" w:rsidRPr="00322519">
        <w:rPr>
          <w:szCs w:val="22"/>
        </w:rPr>
        <w:t>2</w:t>
      </w:r>
      <w:r w:rsidRPr="00322519">
        <w:rPr>
          <w:szCs w:val="22"/>
        </w:rPr>
        <w:t xml:space="preserve">: </w:t>
      </w:r>
      <w:r w:rsidR="00E94056" w:rsidRPr="00322519">
        <w:rPr>
          <w:szCs w:val="22"/>
        </w:rPr>
        <w:t>Zoning Map</w:t>
      </w:r>
      <w:r w:rsidR="00A26630" w:rsidRPr="00322519">
        <w:rPr>
          <w:szCs w:val="22"/>
        </w:rPr>
        <w:t xml:space="preserve"> (location marked with star)</w:t>
      </w:r>
    </w:p>
    <w:p w14:paraId="4673F889" w14:textId="77777777" w:rsidR="00215D9F" w:rsidRPr="00322519" w:rsidRDefault="00215D9F" w:rsidP="007B6D64">
      <w:pPr>
        <w:rPr>
          <w:szCs w:val="22"/>
        </w:rPr>
      </w:pPr>
    </w:p>
    <w:p w14:paraId="6A127470" w14:textId="77777777" w:rsidR="00175902" w:rsidRPr="00322519" w:rsidRDefault="00175902" w:rsidP="00175902">
      <w:pPr>
        <w:rPr>
          <w:b/>
        </w:rPr>
      </w:pPr>
      <w:r w:rsidRPr="00322519">
        <w:rPr>
          <w:b/>
        </w:rPr>
        <w:t>1.2</w:t>
      </w:r>
      <w:r w:rsidRPr="00322519">
        <w:rPr>
          <w:b/>
        </w:rPr>
        <w:tab/>
        <w:t xml:space="preserve">Proposal </w:t>
      </w:r>
    </w:p>
    <w:p w14:paraId="6109D044" w14:textId="77777777" w:rsidR="004B4A8F" w:rsidRPr="00322519" w:rsidRDefault="004B4A8F" w:rsidP="004B4A8F">
      <w:pPr>
        <w:pStyle w:val="Header"/>
        <w:tabs>
          <w:tab w:val="clear" w:pos="4153"/>
          <w:tab w:val="clear" w:pos="8306"/>
          <w:tab w:val="left" w:pos="9072"/>
        </w:tabs>
        <w:ind w:right="46"/>
        <w:rPr>
          <w:b/>
          <w:szCs w:val="22"/>
        </w:rPr>
      </w:pPr>
    </w:p>
    <w:p w14:paraId="5087A9E7" w14:textId="77777777" w:rsidR="00B04502" w:rsidRPr="00322519" w:rsidRDefault="00D65C5B" w:rsidP="009E6EFD">
      <w:pPr>
        <w:pStyle w:val="Header"/>
        <w:tabs>
          <w:tab w:val="left" w:pos="9072"/>
        </w:tabs>
        <w:ind w:right="46"/>
        <w:rPr>
          <w:szCs w:val="22"/>
        </w:rPr>
      </w:pPr>
      <w:r w:rsidRPr="00322519">
        <w:rPr>
          <w:szCs w:val="22"/>
        </w:rPr>
        <w:t>The applicant has sought development consent for the construction of a</w:t>
      </w:r>
      <w:r w:rsidR="009E6EFD" w:rsidRPr="00322519">
        <w:rPr>
          <w:szCs w:val="22"/>
        </w:rPr>
        <w:t xml:space="preserve"> Community Recycling Centre</w:t>
      </w:r>
      <w:r w:rsidR="00CA0B88" w:rsidRPr="00322519">
        <w:rPr>
          <w:szCs w:val="22"/>
        </w:rPr>
        <w:t xml:space="preserve"> (CRC)</w:t>
      </w:r>
      <w:r w:rsidR="009E6EFD" w:rsidRPr="00322519">
        <w:rPr>
          <w:szCs w:val="22"/>
        </w:rPr>
        <w:t xml:space="preserve"> that </w:t>
      </w:r>
      <w:r w:rsidR="008A62CB" w:rsidRPr="00322519">
        <w:rPr>
          <w:szCs w:val="22"/>
        </w:rPr>
        <w:t>services</w:t>
      </w:r>
      <w:r w:rsidR="009E6EFD" w:rsidRPr="00322519">
        <w:rPr>
          <w:szCs w:val="22"/>
        </w:rPr>
        <w:t xml:space="preserve"> the local </w:t>
      </w:r>
      <w:r w:rsidR="00AA13B1" w:rsidRPr="00322519">
        <w:rPr>
          <w:szCs w:val="22"/>
        </w:rPr>
        <w:t>community and</w:t>
      </w:r>
      <w:r w:rsidR="009E6EFD" w:rsidRPr="00322519">
        <w:rPr>
          <w:szCs w:val="22"/>
        </w:rPr>
        <w:t xml:space="preserve"> would collect household waste materials that could potentially be hazardous to the environment. </w:t>
      </w:r>
    </w:p>
    <w:p w14:paraId="7F8DDDA7" w14:textId="77777777" w:rsidR="00B04502" w:rsidRPr="00322519" w:rsidRDefault="00B04502" w:rsidP="009E6EFD">
      <w:pPr>
        <w:pStyle w:val="Header"/>
        <w:tabs>
          <w:tab w:val="left" w:pos="9072"/>
        </w:tabs>
        <w:ind w:right="46"/>
        <w:rPr>
          <w:szCs w:val="22"/>
        </w:rPr>
      </w:pPr>
    </w:p>
    <w:p w14:paraId="007D4E9A" w14:textId="77777777" w:rsidR="00B04502" w:rsidRPr="00322519" w:rsidRDefault="00B04502" w:rsidP="009E6EFD">
      <w:pPr>
        <w:pStyle w:val="Header"/>
        <w:tabs>
          <w:tab w:val="left" w:pos="9072"/>
        </w:tabs>
        <w:ind w:right="46"/>
        <w:rPr>
          <w:szCs w:val="22"/>
        </w:rPr>
      </w:pPr>
      <w:r w:rsidRPr="00322519">
        <w:rPr>
          <w:szCs w:val="22"/>
        </w:rPr>
        <w:t>The proposal specifically includes:</w:t>
      </w:r>
    </w:p>
    <w:p w14:paraId="623D1208" w14:textId="77777777" w:rsidR="00B04502" w:rsidRPr="00322519" w:rsidRDefault="00B04502" w:rsidP="009E6EFD">
      <w:pPr>
        <w:pStyle w:val="Header"/>
        <w:tabs>
          <w:tab w:val="left" w:pos="9072"/>
        </w:tabs>
        <w:ind w:right="46"/>
        <w:rPr>
          <w:szCs w:val="22"/>
        </w:rPr>
      </w:pPr>
    </w:p>
    <w:p w14:paraId="5BE99D90" w14:textId="6096C978" w:rsidR="00F979D8" w:rsidRPr="00322519" w:rsidRDefault="00B04502" w:rsidP="005F7962">
      <w:pPr>
        <w:pStyle w:val="Header"/>
        <w:numPr>
          <w:ilvl w:val="0"/>
          <w:numId w:val="8"/>
        </w:numPr>
        <w:tabs>
          <w:tab w:val="left" w:pos="9072"/>
        </w:tabs>
        <w:ind w:left="357" w:right="45" w:hanging="357"/>
        <w:rPr>
          <w:szCs w:val="22"/>
        </w:rPr>
      </w:pPr>
      <w:r w:rsidRPr="00322519">
        <w:rPr>
          <w:szCs w:val="22"/>
        </w:rPr>
        <w:t xml:space="preserve">A partly enclosed </w:t>
      </w:r>
      <w:r w:rsidR="00AA3491" w:rsidRPr="00322519">
        <w:rPr>
          <w:szCs w:val="22"/>
        </w:rPr>
        <w:t>building</w:t>
      </w:r>
      <w:r w:rsidRPr="00322519">
        <w:rPr>
          <w:szCs w:val="22"/>
        </w:rPr>
        <w:t xml:space="preserve"> for the </w:t>
      </w:r>
      <w:r w:rsidR="006260D7" w:rsidRPr="00322519">
        <w:rPr>
          <w:szCs w:val="22"/>
        </w:rPr>
        <w:t>receipt</w:t>
      </w:r>
      <w:r w:rsidRPr="00322519">
        <w:rPr>
          <w:szCs w:val="22"/>
        </w:rPr>
        <w:t xml:space="preserve"> and temporary transfer of problem household wastes</w:t>
      </w:r>
      <w:r w:rsidR="00F979D8" w:rsidRPr="00322519">
        <w:rPr>
          <w:szCs w:val="22"/>
        </w:rPr>
        <w:t>.</w:t>
      </w:r>
    </w:p>
    <w:p w14:paraId="2C4E8EC1" w14:textId="77777777" w:rsidR="00F979D8" w:rsidRPr="00322519" w:rsidRDefault="00B04502" w:rsidP="005F7962">
      <w:pPr>
        <w:pStyle w:val="Header"/>
        <w:numPr>
          <w:ilvl w:val="0"/>
          <w:numId w:val="8"/>
        </w:numPr>
        <w:tabs>
          <w:tab w:val="left" w:pos="9072"/>
        </w:tabs>
        <w:ind w:left="357" w:right="45" w:hanging="357"/>
        <w:rPr>
          <w:szCs w:val="22"/>
        </w:rPr>
      </w:pPr>
      <w:r w:rsidRPr="00322519">
        <w:rPr>
          <w:szCs w:val="22"/>
        </w:rPr>
        <w:t xml:space="preserve">One way sealed internal driveway access </w:t>
      </w:r>
      <w:r w:rsidR="00F979D8" w:rsidRPr="00322519">
        <w:rPr>
          <w:szCs w:val="22"/>
        </w:rPr>
        <w:t>from</w:t>
      </w:r>
      <w:r w:rsidRPr="00322519">
        <w:rPr>
          <w:szCs w:val="22"/>
        </w:rPr>
        <w:t xml:space="preserve"> </w:t>
      </w:r>
      <w:proofErr w:type="spellStart"/>
      <w:r w:rsidRPr="00322519">
        <w:rPr>
          <w:szCs w:val="22"/>
        </w:rPr>
        <w:t>Hepher</w:t>
      </w:r>
      <w:proofErr w:type="spellEnd"/>
      <w:r w:rsidRPr="00322519">
        <w:rPr>
          <w:szCs w:val="22"/>
        </w:rPr>
        <w:t xml:space="preserve"> Road</w:t>
      </w:r>
      <w:r w:rsidR="00F979D8" w:rsidRPr="00322519">
        <w:rPr>
          <w:szCs w:val="22"/>
        </w:rPr>
        <w:t>, which operate</w:t>
      </w:r>
      <w:r w:rsidR="004F1946" w:rsidRPr="00322519">
        <w:rPr>
          <w:szCs w:val="22"/>
        </w:rPr>
        <w:t>s</w:t>
      </w:r>
      <w:r w:rsidR="00F979D8" w:rsidRPr="00322519">
        <w:rPr>
          <w:szCs w:val="22"/>
        </w:rPr>
        <w:t xml:space="preserve"> as a separate entry and exit.</w:t>
      </w:r>
    </w:p>
    <w:p w14:paraId="5CC75C1A" w14:textId="77777777" w:rsidR="00B0072F" w:rsidRPr="00322519" w:rsidRDefault="00B0072F" w:rsidP="005F7962">
      <w:pPr>
        <w:pStyle w:val="Header"/>
        <w:numPr>
          <w:ilvl w:val="0"/>
          <w:numId w:val="8"/>
        </w:numPr>
        <w:tabs>
          <w:tab w:val="left" w:pos="9072"/>
        </w:tabs>
        <w:ind w:left="357" w:right="45" w:hanging="357"/>
        <w:rPr>
          <w:szCs w:val="22"/>
        </w:rPr>
      </w:pPr>
      <w:r w:rsidRPr="00322519">
        <w:rPr>
          <w:szCs w:val="22"/>
        </w:rPr>
        <w:t xml:space="preserve">Two (2) parking spaces adjacent to the </w:t>
      </w:r>
      <w:r w:rsidR="002B7CFC" w:rsidRPr="00322519">
        <w:rPr>
          <w:szCs w:val="22"/>
        </w:rPr>
        <w:t>office.</w:t>
      </w:r>
    </w:p>
    <w:p w14:paraId="6725310D" w14:textId="77777777" w:rsidR="008448AB" w:rsidRPr="00322519" w:rsidRDefault="00B04502" w:rsidP="005F7962">
      <w:pPr>
        <w:pStyle w:val="Header"/>
        <w:numPr>
          <w:ilvl w:val="0"/>
          <w:numId w:val="8"/>
        </w:numPr>
        <w:tabs>
          <w:tab w:val="left" w:pos="9072"/>
        </w:tabs>
        <w:ind w:left="357" w:right="45" w:hanging="357"/>
        <w:rPr>
          <w:szCs w:val="22"/>
        </w:rPr>
      </w:pPr>
      <w:r w:rsidRPr="00322519">
        <w:rPr>
          <w:szCs w:val="22"/>
        </w:rPr>
        <w:t>Staff amenities</w:t>
      </w:r>
      <w:r w:rsidR="008448AB" w:rsidRPr="00322519">
        <w:rPr>
          <w:szCs w:val="22"/>
        </w:rPr>
        <w:t>.</w:t>
      </w:r>
    </w:p>
    <w:p w14:paraId="18D7B73C" w14:textId="77777777" w:rsidR="008448AB" w:rsidRPr="00322519" w:rsidRDefault="00B04502" w:rsidP="005F7962">
      <w:pPr>
        <w:pStyle w:val="Header"/>
        <w:numPr>
          <w:ilvl w:val="0"/>
          <w:numId w:val="8"/>
        </w:numPr>
        <w:tabs>
          <w:tab w:val="left" w:pos="9072"/>
        </w:tabs>
        <w:ind w:left="357" w:right="45" w:hanging="357"/>
        <w:rPr>
          <w:szCs w:val="22"/>
        </w:rPr>
      </w:pPr>
      <w:r w:rsidRPr="00322519">
        <w:rPr>
          <w:szCs w:val="22"/>
        </w:rPr>
        <w:t>Proposed office/gatehouse</w:t>
      </w:r>
      <w:r w:rsidR="008448AB" w:rsidRPr="00322519">
        <w:rPr>
          <w:szCs w:val="22"/>
        </w:rPr>
        <w:t>.</w:t>
      </w:r>
    </w:p>
    <w:p w14:paraId="269D47C6" w14:textId="77777777" w:rsidR="008448AB" w:rsidRPr="00322519" w:rsidRDefault="00913877" w:rsidP="005F7962">
      <w:pPr>
        <w:pStyle w:val="Header"/>
        <w:numPr>
          <w:ilvl w:val="0"/>
          <w:numId w:val="8"/>
        </w:numPr>
        <w:tabs>
          <w:tab w:val="left" w:pos="9072"/>
        </w:tabs>
        <w:ind w:left="357" w:right="45" w:hanging="357"/>
        <w:rPr>
          <w:szCs w:val="22"/>
        </w:rPr>
      </w:pPr>
      <w:r w:rsidRPr="00322519">
        <w:rPr>
          <w:szCs w:val="22"/>
        </w:rPr>
        <w:t>Connection to existing</w:t>
      </w:r>
      <w:r w:rsidR="006C31AE" w:rsidRPr="00322519">
        <w:rPr>
          <w:szCs w:val="22"/>
        </w:rPr>
        <w:t xml:space="preserve"> services</w:t>
      </w:r>
      <w:r w:rsidR="00D11B14" w:rsidRPr="00322519">
        <w:rPr>
          <w:szCs w:val="22"/>
        </w:rPr>
        <w:t xml:space="preserve"> including </w:t>
      </w:r>
      <w:r w:rsidR="00966CBF" w:rsidRPr="00322519">
        <w:rPr>
          <w:szCs w:val="22"/>
        </w:rPr>
        <w:t xml:space="preserve">electricity, </w:t>
      </w:r>
      <w:r w:rsidR="00D11B14" w:rsidRPr="00322519">
        <w:rPr>
          <w:szCs w:val="22"/>
        </w:rPr>
        <w:t>water and sewer</w:t>
      </w:r>
      <w:r w:rsidRPr="00322519">
        <w:rPr>
          <w:szCs w:val="22"/>
        </w:rPr>
        <w:t xml:space="preserve"> and </w:t>
      </w:r>
      <w:r w:rsidR="006C31AE" w:rsidRPr="00322519">
        <w:rPr>
          <w:szCs w:val="22"/>
        </w:rPr>
        <w:t>other civil infrastructure including stormwater drainage</w:t>
      </w:r>
      <w:r w:rsidR="008448AB" w:rsidRPr="00322519">
        <w:rPr>
          <w:szCs w:val="22"/>
        </w:rPr>
        <w:t>.</w:t>
      </w:r>
    </w:p>
    <w:p w14:paraId="7AD73BA3" w14:textId="77777777" w:rsidR="00E36372" w:rsidRPr="00322519" w:rsidRDefault="00E36372" w:rsidP="005F7962">
      <w:pPr>
        <w:pStyle w:val="Header"/>
        <w:numPr>
          <w:ilvl w:val="0"/>
          <w:numId w:val="8"/>
        </w:numPr>
        <w:tabs>
          <w:tab w:val="left" w:pos="9072"/>
        </w:tabs>
        <w:ind w:left="357" w:right="45" w:hanging="357"/>
        <w:rPr>
          <w:szCs w:val="22"/>
        </w:rPr>
      </w:pPr>
      <w:r w:rsidRPr="00322519">
        <w:rPr>
          <w:szCs w:val="22"/>
        </w:rPr>
        <w:t xml:space="preserve">Light poles </w:t>
      </w:r>
      <w:r w:rsidR="00451FDB" w:rsidRPr="00322519">
        <w:rPr>
          <w:szCs w:val="22"/>
        </w:rPr>
        <w:t>along the internal driveway.</w:t>
      </w:r>
    </w:p>
    <w:p w14:paraId="2E17CBB6" w14:textId="77777777" w:rsidR="00B04502" w:rsidRPr="00322519" w:rsidRDefault="008448AB" w:rsidP="005F7962">
      <w:pPr>
        <w:pStyle w:val="Header"/>
        <w:numPr>
          <w:ilvl w:val="0"/>
          <w:numId w:val="8"/>
        </w:numPr>
        <w:tabs>
          <w:tab w:val="left" w:pos="9072"/>
        </w:tabs>
        <w:ind w:left="357" w:right="45" w:hanging="357"/>
        <w:rPr>
          <w:szCs w:val="22"/>
        </w:rPr>
      </w:pPr>
      <w:r w:rsidRPr="00322519">
        <w:rPr>
          <w:szCs w:val="22"/>
        </w:rPr>
        <w:t>L</w:t>
      </w:r>
      <w:r w:rsidR="00B04502" w:rsidRPr="00322519">
        <w:rPr>
          <w:szCs w:val="22"/>
        </w:rPr>
        <w:t>andscaping</w:t>
      </w:r>
      <w:r w:rsidRPr="00322519">
        <w:rPr>
          <w:szCs w:val="22"/>
        </w:rPr>
        <w:t>.</w:t>
      </w:r>
    </w:p>
    <w:p w14:paraId="61EEC361" w14:textId="77777777" w:rsidR="00D5435E" w:rsidRPr="00322519" w:rsidRDefault="008A62CB" w:rsidP="005F7962">
      <w:pPr>
        <w:pStyle w:val="Header"/>
        <w:numPr>
          <w:ilvl w:val="0"/>
          <w:numId w:val="8"/>
        </w:numPr>
        <w:tabs>
          <w:tab w:val="left" w:pos="9072"/>
        </w:tabs>
        <w:ind w:left="357" w:right="45" w:hanging="357"/>
        <w:rPr>
          <w:szCs w:val="22"/>
        </w:rPr>
      </w:pPr>
      <w:r w:rsidRPr="00322519">
        <w:rPr>
          <w:szCs w:val="22"/>
        </w:rPr>
        <w:t>Vegetation</w:t>
      </w:r>
      <w:r w:rsidR="00D5435E" w:rsidRPr="00322519">
        <w:rPr>
          <w:szCs w:val="22"/>
        </w:rPr>
        <w:t xml:space="preserve"> removal</w:t>
      </w:r>
      <w:r w:rsidR="008B0838" w:rsidRPr="00322519">
        <w:rPr>
          <w:szCs w:val="22"/>
        </w:rPr>
        <w:t>.</w:t>
      </w:r>
    </w:p>
    <w:p w14:paraId="1FCA5E45" w14:textId="77777777" w:rsidR="002B7CFC" w:rsidRPr="00322519" w:rsidRDefault="008B0838" w:rsidP="005F7962">
      <w:pPr>
        <w:pStyle w:val="Header"/>
        <w:numPr>
          <w:ilvl w:val="0"/>
          <w:numId w:val="8"/>
        </w:numPr>
        <w:tabs>
          <w:tab w:val="left" w:pos="9072"/>
        </w:tabs>
        <w:ind w:left="357" w:right="45" w:hanging="357"/>
        <w:rPr>
          <w:szCs w:val="22"/>
        </w:rPr>
      </w:pPr>
      <w:r w:rsidRPr="00322519">
        <w:rPr>
          <w:szCs w:val="22"/>
        </w:rPr>
        <w:t>Fencing around the facility to be secure from the remainder of the site.</w:t>
      </w:r>
    </w:p>
    <w:p w14:paraId="318F4479" w14:textId="77777777" w:rsidR="00B04502" w:rsidRPr="00322519" w:rsidRDefault="00B04502" w:rsidP="009E6EFD">
      <w:pPr>
        <w:pStyle w:val="Header"/>
        <w:tabs>
          <w:tab w:val="left" w:pos="9072"/>
        </w:tabs>
        <w:ind w:right="46"/>
        <w:rPr>
          <w:szCs w:val="22"/>
        </w:rPr>
      </w:pPr>
    </w:p>
    <w:p w14:paraId="6042B3C4" w14:textId="77777777" w:rsidR="00BA6CC0" w:rsidRPr="00322519" w:rsidRDefault="00BA6CC0">
      <w:pPr>
        <w:rPr>
          <w:szCs w:val="22"/>
        </w:rPr>
      </w:pPr>
      <w:r w:rsidRPr="00322519">
        <w:rPr>
          <w:noProof/>
          <w:lang w:eastAsia="en-AU"/>
        </w:rPr>
        <w:lastRenderedPageBreak/>
        <w:drawing>
          <wp:inline distT="0" distB="0" distL="0" distR="0" wp14:anchorId="472D4C86" wp14:editId="37370AA2">
            <wp:extent cx="6028599" cy="3901440"/>
            <wp:effectExtent l="0" t="0" r="0" b="381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6038566" cy="3907890"/>
                    </a:xfrm>
                    <a:prstGeom prst="rect">
                      <a:avLst/>
                    </a:prstGeom>
                  </pic:spPr>
                </pic:pic>
              </a:graphicData>
            </a:graphic>
          </wp:inline>
        </w:drawing>
      </w:r>
    </w:p>
    <w:p w14:paraId="79F74FEC" w14:textId="77777777" w:rsidR="00E94056" w:rsidRPr="00322519" w:rsidRDefault="00E94056" w:rsidP="00E94056">
      <w:pPr>
        <w:rPr>
          <w:rFonts w:cs="Arial"/>
          <w:szCs w:val="22"/>
        </w:rPr>
      </w:pPr>
      <w:r w:rsidRPr="00322519">
        <w:rPr>
          <w:rFonts w:cs="Arial"/>
          <w:szCs w:val="22"/>
        </w:rPr>
        <w:t>Figure 3: Proposed Site Plan</w:t>
      </w:r>
    </w:p>
    <w:p w14:paraId="1FC21C41" w14:textId="77777777" w:rsidR="00E94056" w:rsidRPr="00322519" w:rsidRDefault="00E94056">
      <w:pPr>
        <w:rPr>
          <w:szCs w:val="22"/>
        </w:rPr>
      </w:pPr>
    </w:p>
    <w:p w14:paraId="74C2A57A" w14:textId="77777777" w:rsidR="008A62CB" w:rsidRPr="00322519" w:rsidRDefault="008A62CB" w:rsidP="008A62CB">
      <w:pPr>
        <w:pStyle w:val="Header"/>
        <w:tabs>
          <w:tab w:val="left" w:pos="9072"/>
        </w:tabs>
        <w:ind w:right="46"/>
        <w:rPr>
          <w:szCs w:val="22"/>
        </w:rPr>
      </w:pPr>
      <w:r w:rsidRPr="00322519">
        <w:rPr>
          <w:szCs w:val="22"/>
        </w:rPr>
        <w:t>The application indicates that:</w:t>
      </w:r>
    </w:p>
    <w:p w14:paraId="6A533E8A" w14:textId="77777777" w:rsidR="008A62CB" w:rsidRPr="00322519" w:rsidRDefault="008A62CB" w:rsidP="008A62CB">
      <w:pPr>
        <w:pStyle w:val="Header"/>
        <w:tabs>
          <w:tab w:val="left" w:pos="9072"/>
        </w:tabs>
        <w:ind w:right="46"/>
        <w:rPr>
          <w:szCs w:val="22"/>
        </w:rPr>
      </w:pPr>
    </w:p>
    <w:p w14:paraId="169332D7" w14:textId="77777777" w:rsidR="008A62CB" w:rsidRPr="00322519" w:rsidRDefault="008A62CB" w:rsidP="005F7962">
      <w:pPr>
        <w:pStyle w:val="Header"/>
        <w:numPr>
          <w:ilvl w:val="0"/>
          <w:numId w:val="9"/>
        </w:numPr>
        <w:tabs>
          <w:tab w:val="left" w:pos="9072"/>
        </w:tabs>
        <w:ind w:left="357" w:right="45" w:hanging="357"/>
        <w:rPr>
          <w:szCs w:val="22"/>
        </w:rPr>
      </w:pPr>
      <w:r w:rsidRPr="00322519">
        <w:rPr>
          <w:szCs w:val="22"/>
        </w:rPr>
        <w:t>The household waste materials include household quantities of paints, oils, batteries, gas cylinders, fluorescent light fixtures, and smoke detectors. These waste materials would be stored separately to avoid possible reactions between the materials and would be removed from site by contracted collectors for safe and proper disposal.</w:t>
      </w:r>
    </w:p>
    <w:p w14:paraId="28121B81" w14:textId="77777777" w:rsidR="008A62CB" w:rsidRPr="00322519" w:rsidRDefault="008A62CB" w:rsidP="005F7962">
      <w:pPr>
        <w:pStyle w:val="Header"/>
        <w:tabs>
          <w:tab w:val="left" w:pos="9072"/>
        </w:tabs>
        <w:ind w:left="357" w:right="45" w:hanging="357"/>
        <w:rPr>
          <w:szCs w:val="22"/>
        </w:rPr>
      </w:pPr>
    </w:p>
    <w:p w14:paraId="59B5DC95" w14:textId="77777777" w:rsidR="008A62CB" w:rsidRPr="00322519" w:rsidRDefault="008A62CB" w:rsidP="005F7962">
      <w:pPr>
        <w:pStyle w:val="Header"/>
        <w:numPr>
          <w:ilvl w:val="0"/>
          <w:numId w:val="9"/>
        </w:numPr>
        <w:tabs>
          <w:tab w:val="left" w:pos="9072"/>
        </w:tabs>
        <w:ind w:left="357" w:right="45" w:hanging="357"/>
        <w:rPr>
          <w:szCs w:val="22"/>
        </w:rPr>
      </w:pPr>
      <w:r w:rsidRPr="00322519">
        <w:rPr>
          <w:szCs w:val="22"/>
        </w:rPr>
        <w:t>The CRC is also expected to receive non-targeted by-catch materials, that is</w:t>
      </w:r>
      <w:r w:rsidR="004F1946" w:rsidRPr="00322519">
        <w:rPr>
          <w:szCs w:val="22"/>
        </w:rPr>
        <w:t>,</w:t>
      </w:r>
      <w:r w:rsidRPr="00322519">
        <w:rPr>
          <w:szCs w:val="22"/>
        </w:rPr>
        <w:t xml:space="preserve"> materials that are not processed by the CRC. By-catch materials of flammable, oxidising, toxic, or corrosive nature are to be stored in Dangerous Goods Safety Cabinets and disposed of through the correct avenues. </w:t>
      </w:r>
    </w:p>
    <w:p w14:paraId="1E89567F" w14:textId="77777777" w:rsidR="008A62CB" w:rsidRPr="00322519" w:rsidRDefault="008A62CB" w:rsidP="00225936">
      <w:pPr>
        <w:pStyle w:val="Header"/>
        <w:tabs>
          <w:tab w:val="left" w:pos="9072"/>
        </w:tabs>
        <w:ind w:right="45"/>
        <w:rPr>
          <w:szCs w:val="22"/>
        </w:rPr>
      </w:pPr>
    </w:p>
    <w:p w14:paraId="15C8018F" w14:textId="77777777" w:rsidR="008A62CB" w:rsidRPr="00322519" w:rsidRDefault="008A62CB" w:rsidP="005F7962">
      <w:pPr>
        <w:pStyle w:val="Header"/>
        <w:numPr>
          <w:ilvl w:val="0"/>
          <w:numId w:val="9"/>
        </w:numPr>
        <w:tabs>
          <w:tab w:val="left" w:pos="9072"/>
        </w:tabs>
        <w:ind w:left="357" w:right="45" w:hanging="357"/>
        <w:rPr>
          <w:szCs w:val="22"/>
        </w:rPr>
      </w:pPr>
      <w:r w:rsidRPr="00322519">
        <w:rPr>
          <w:szCs w:val="22"/>
        </w:rPr>
        <w:t xml:space="preserve">The CRC </w:t>
      </w:r>
      <w:r w:rsidR="00B316C8" w:rsidRPr="00322519">
        <w:rPr>
          <w:szCs w:val="22"/>
        </w:rPr>
        <w:t>is</w:t>
      </w:r>
      <w:r w:rsidRPr="00322519">
        <w:rPr>
          <w:szCs w:val="22"/>
        </w:rPr>
        <w:t xml:space="preserve"> expected to provide for a resident population of around 150,000 people and would be expected to receive around 450 tonnes of problem waste per year, of which around 213 tonnes is expected to be hazardous wastes. The residual would consist of other forms of problem waste, such as e-waste, which is not hazardous when intact.</w:t>
      </w:r>
    </w:p>
    <w:p w14:paraId="34F08000" w14:textId="77777777" w:rsidR="008A62CB" w:rsidRPr="00322519" w:rsidRDefault="008A62CB" w:rsidP="008A62CB">
      <w:pPr>
        <w:rPr>
          <w:szCs w:val="22"/>
        </w:rPr>
      </w:pPr>
    </w:p>
    <w:p w14:paraId="096B4A8F" w14:textId="77777777" w:rsidR="00E94056" w:rsidRPr="00322519" w:rsidRDefault="00492538" w:rsidP="00CA0B88">
      <w:pPr>
        <w:rPr>
          <w:szCs w:val="22"/>
        </w:rPr>
      </w:pPr>
      <w:r w:rsidRPr="00322519">
        <w:rPr>
          <w:szCs w:val="22"/>
        </w:rPr>
        <w:t>Residents access the site in their private vehicle to dispose of the waste</w:t>
      </w:r>
      <w:r w:rsidR="00CC11E1" w:rsidRPr="00322519">
        <w:rPr>
          <w:szCs w:val="22"/>
        </w:rPr>
        <w:t xml:space="preserve"> into the allocated bins and receptacles. </w:t>
      </w:r>
      <w:r w:rsidR="00D15B1E" w:rsidRPr="00322519">
        <w:rPr>
          <w:szCs w:val="22"/>
        </w:rPr>
        <w:t>Once full, these bins and receptacles are relocated to the rear of the site and transported off site for disposal.</w:t>
      </w:r>
    </w:p>
    <w:p w14:paraId="7417F928" w14:textId="77777777" w:rsidR="00E94056" w:rsidRPr="00322519" w:rsidRDefault="00E94056" w:rsidP="00CA0B88">
      <w:pPr>
        <w:rPr>
          <w:szCs w:val="22"/>
        </w:rPr>
      </w:pPr>
    </w:p>
    <w:p w14:paraId="56BE6FFC" w14:textId="77777777" w:rsidR="00590039" w:rsidRPr="00322519" w:rsidRDefault="002B7CFC" w:rsidP="00CA0B88">
      <w:pPr>
        <w:rPr>
          <w:szCs w:val="22"/>
        </w:rPr>
      </w:pPr>
      <w:r w:rsidRPr="00322519">
        <w:rPr>
          <w:szCs w:val="22"/>
        </w:rPr>
        <w:t xml:space="preserve">The proposed </w:t>
      </w:r>
      <w:r w:rsidR="00274AB4" w:rsidRPr="00322519">
        <w:rPr>
          <w:szCs w:val="22"/>
        </w:rPr>
        <w:t xml:space="preserve">vehicular crossover and </w:t>
      </w:r>
      <w:r w:rsidRPr="00322519">
        <w:rPr>
          <w:szCs w:val="22"/>
        </w:rPr>
        <w:t xml:space="preserve">driveway </w:t>
      </w:r>
      <w:r w:rsidR="00843AD9" w:rsidRPr="00322519">
        <w:rPr>
          <w:szCs w:val="22"/>
        </w:rPr>
        <w:t>is to have a concrete finish and the parking spaces</w:t>
      </w:r>
      <w:r w:rsidR="00637D07" w:rsidRPr="00322519">
        <w:rPr>
          <w:szCs w:val="22"/>
        </w:rPr>
        <w:t xml:space="preserve"> constructed of gravel.</w:t>
      </w:r>
      <w:r w:rsidR="007C00E0" w:rsidRPr="00322519">
        <w:rPr>
          <w:szCs w:val="22"/>
        </w:rPr>
        <w:t xml:space="preserve"> </w:t>
      </w:r>
      <w:r w:rsidR="007C00E0" w:rsidRPr="00322519">
        <w:rPr>
          <w:rFonts w:cs="Arial"/>
          <w:szCs w:val="22"/>
        </w:rPr>
        <w:t>Fe</w:t>
      </w:r>
      <w:r w:rsidR="007C00E0" w:rsidRPr="00322519">
        <w:rPr>
          <w:rFonts w:cs="Arial"/>
        </w:rPr>
        <w:t>ncing is proposed around the perimeter of the CRC, with separate dedicated entry and exit points.</w:t>
      </w:r>
    </w:p>
    <w:p w14:paraId="62DB0B82" w14:textId="77777777" w:rsidR="00590039" w:rsidRPr="00322519" w:rsidRDefault="00590039" w:rsidP="00CA0B88">
      <w:pPr>
        <w:rPr>
          <w:szCs w:val="22"/>
        </w:rPr>
      </w:pPr>
    </w:p>
    <w:p w14:paraId="085568D3" w14:textId="77777777" w:rsidR="00124190" w:rsidRPr="00322519" w:rsidRDefault="005720CE" w:rsidP="00124190">
      <w:pPr>
        <w:pStyle w:val="Header"/>
        <w:tabs>
          <w:tab w:val="left" w:pos="9356"/>
          <w:tab w:val="left" w:pos="9923"/>
        </w:tabs>
        <w:ind w:right="46"/>
        <w:rPr>
          <w:rFonts w:cs="Arial"/>
          <w:szCs w:val="22"/>
        </w:rPr>
      </w:pPr>
      <w:r w:rsidRPr="00322519">
        <w:rPr>
          <w:szCs w:val="22"/>
        </w:rPr>
        <w:t xml:space="preserve">The proposal includes clearing of </w:t>
      </w:r>
      <w:r w:rsidR="005310C8" w:rsidRPr="00322519">
        <w:rPr>
          <w:szCs w:val="22"/>
        </w:rPr>
        <w:t xml:space="preserve">remaining scattered </w:t>
      </w:r>
      <w:r w:rsidRPr="00322519">
        <w:rPr>
          <w:szCs w:val="22"/>
        </w:rPr>
        <w:t>existing vegetation</w:t>
      </w:r>
      <w:r w:rsidR="00CA0B88" w:rsidRPr="00322519">
        <w:rPr>
          <w:szCs w:val="22"/>
        </w:rPr>
        <w:t xml:space="preserve"> and the applicant has advised that the siting of the CRC has avoided significant vegetation on the overall site.</w:t>
      </w:r>
      <w:r w:rsidRPr="00322519">
        <w:rPr>
          <w:szCs w:val="22"/>
        </w:rPr>
        <w:t xml:space="preserve"> </w:t>
      </w:r>
      <w:r w:rsidR="00124190" w:rsidRPr="00322519">
        <w:rPr>
          <w:rFonts w:cs="Arial"/>
          <w:szCs w:val="22"/>
        </w:rPr>
        <w:t xml:space="preserve">Two trees (identified as Trees </w:t>
      </w:r>
      <w:r w:rsidR="009703BD" w:rsidRPr="00322519">
        <w:rPr>
          <w:rFonts w:cs="Arial"/>
          <w:szCs w:val="22"/>
        </w:rPr>
        <w:t>T5</w:t>
      </w:r>
      <w:r w:rsidR="00124190" w:rsidRPr="00322519">
        <w:rPr>
          <w:rFonts w:cs="Arial"/>
          <w:szCs w:val="22"/>
        </w:rPr>
        <w:t xml:space="preserve"> and </w:t>
      </w:r>
      <w:r w:rsidR="009703BD" w:rsidRPr="00322519">
        <w:rPr>
          <w:rFonts w:cs="Arial"/>
          <w:szCs w:val="22"/>
        </w:rPr>
        <w:t>T7</w:t>
      </w:r>
      <w:r w:rsidR="00124190" w:rsidRPr="00322519">
        <w:rPr>
          <w:rFonts w:cs="Arial"/>
          <w:szCs w:val="22"/>
        </w:rPr>
        <w:t xml:space="preserve"> in the </w:t>
      </w:r>
      <w:r w:rsidR="00CC483B" w:rsidRPr="00322519">
        <w:rPr>
          <w:rFonts w:cs="Arial"/>
          <w:szCs w:val="22"/>
        </w:rPr>
        <w:t>Arborist</w:t>
      </w:r>
      <w:r w:rsidR="00124190" w:rsidRPr="00322519">
        <w:rPr>
          <w:rFonts w:cs="Arial"/>
          <w:szCs w:val="22"/>
        </w:rPr>
        <w:t xml:space="preserve"> Report</w:t>
      </w:r>
      <w:r w:rsidR="00EE3FD7" w:rsidRPr="00322519">
        <w:rPr>
          <w:rFonts w:cs="Arial"/>
          <w:szCs w:val="22"/>
        </w:rPr>
        <w:t xml:space="preserve"> and shown below</w:t>
      </w:r>
      <w:r w:rsidR="00124190" w:rsidRPr="00322519">
        <w:rPr>
          <w:rFonts w:cs="Arial"/>
          <w:szCs w:val="22"/>
        </w:rPr>
        <w:t>) will be r</w:t>
      </w:r>
      <w:r w:rsidR="00EE3FD7" w:rsidRPr="00322519">
        <w:rPr>
          <w:rFonts w:cs="Arial"/>
          <w:szCs w:val="22"/>
        </w:rPr>
        <w:t>emoved</w:t>
      </w:r>
      <w:r w:rsidR="00124190" w:rsidRPr="00322519">
        <w:rPr>
          <w:rFonts w:cs="Arial"/>
          <w:szCs w:val="22"/>
        </w:rPr>
        <w:t xml:space="preserve"> </w:t>
      </w:r>
      <w:r w:rsidR="00671DC5" w:rsidRPr="00322519">
        <w:rPr>
          <w:rFonts w:cs="Arial"/>
          <w:szCs w:val="22"/>
        </w:rPr>
        <w:t>to accommodate</w:t>
      </w:r>
      <w:r w:rsidR="00124190" w:rsidRPr="00322519">
        <w:rPr>
          <w:rFonts w:cs="Arial"/>
          <w:szCs w:val="22"/>
        </w:rPr>
        <w:t xml:space="preserve"> the development.</w:t>
      </w:r>
    </w:p>
    <w:p w14:paraId="4FA31E06" w14:textId="77777777" w:rsidR="00CB3DC7" w:rsidRPr="00322519" w:rsidRDefault="00CB3DC7" w:rsidP="00124190">
      <w:pPr>
        <w:pStyle w:val="Header"/>
        <w:tabs>
          <w:tab w:val="left" w:pos="9356"/>
          <w:tab w:val="left" w:pos="9923"/>
        </w:tabs>
        <w:ind w:right="46"/>
        <w:rPr>
          <w:rFonts w:cs="Arial"/>
          <w:szCs w:val="22"/>
        </w:rPr>
      </w:pPr>
    </w:p>
    <w:p w14:paraId="3FC3AEEF" w14:textId="77777777" w:rsidR="00CB3DC7" w:rsidRPr="00322519" w:rsidRDefault="00CB3DC7" w:rsidP="00B316C8">
      <w:pPr>
        <w:pStyle w:val="Header"/>
        <w:tabs>
          <w:tab w:val="left" w:pos="9356"/>
          <w:tab w:val="left" w:pos="9923"/>
        </w:tabs>
        <w:spacing w:after="40"/>
        <w:ind w:right="45"/>
        <w:rPr>
          <w:rFonts w:cs="Arial"/>
          <w:szCs w:val="22"/>
        </w:rPr>
      </w:pPr>
      <w:r w:rsidRPr="00322519">
        <w:rPr>
          <w:noProof/>
          <w:lang w:eastAsia="en-AU"/>
        </w:rPr>
        <w:drawing>
          <wp:inline distT="0" distB="0" distL="0" distR="0" wp14:anchorId="79C59504" wp14:editId="29DD75F0">
            <wp:extent cx="4886325" cy="2747964"/>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t="6417"/>
                    <a:stretch/>
                  </pic:blipFill>
                  <pic:spPr bwMode="auto">
                    <a:xfrm>
                      <a:off x="0" y="0"/>
                      <a:ext cx="4886325" cy="2747964"/>
                    </a:xfrm>
                    <a:prstGeom prst="rect">
                      <a:avLst/>
                    </a:prstGeom>
                    <a:ln>
                      <a:noFill/>
                    </a:ln>
                    <a:extLst>
                      <a:ext uri="{53640926-AAD7-44D8-BBD7-CCE9431645EC}">
                        <a14:shadowObscured xmlns:a14="http://schemas.microsoft.com/office/drawing/2010/main"/>
                      </a:ext>
                    </a:extLst>
                  </pic:spPr>
                </pic:pic>
              </a:graphicData>
            </a:graphic>
          </wp:inline>
        </w:drawing>
      </w:r>
    </w:p>
    <w:p w14:paraId="511AF019" w14:textId="77777777" w:rsidR="00CC2AF1" w:rsidRPr="00322519" w:rsidRDefault="00EE3FD7" w:rsidP="00CA0B88">
      <w:pPr>
        <w:rPr>
          <w:rFonts w:cs="Arial"/>
          <w:szCs w:val="22"/>
        </w:rPr>
      </w:pPr>
      <w:r w:rsidRPr="00322519">
        <w:rPr>
          <w:rFonts w:cs="Arial"/>
          <w:szCs w:val="22"/>
        </w:rPr>
        <w:t>Figure 4: Tree Retention and Removal Plan</w:t>
      </w:r>
    </w:p>
    <w:p w14:paraId="1179D0CB" w14:textId="77777777" w:rsidR="006260D7" w:rsidRPr="00322519" w:rsidRDefault="006260D7" w:rsidP="009720B0">
      <w:pPr>
        <w:tabs>
          <w:tab w:val="clear" w:pos="567"/>
        </w:tabs>
        <w:autoSpaceDE w:val="0"/>
        <w:autoSpaceDN w:val="0"/>
        <w:adjustRightInd w:val="0"/>
        <w:rPr>
          <w:rFonts w:cs="Arial"/>
          <w:szCs w:val="22"/>
        </w:rPr>
      </w:pPr>
    </w:p>
    <w:p w14:paraId="094BA9D5" w14:textId="77777777" w:rsidR="009720B0" w:rsidRPr="00322519" w:rsidRDefault="00CC2AF1" w:rsidP="009720B0">
      <w:pPr>
        <w:tabs>
          <w:tab w:val="clear" w:pos="567"/>
        </w:tabs>
        <w:autoSpaceDE w:val="0"/>
        <w:autoSpaceDN w:val="0"/>
        <w:adjustRightInd w:val="0"/>
        <w:rPr>
          <w:rFonts w:cs="Arial"/>
          <w:szCs w:val="22"/>
        </w:rPr>
      </w:pPr>
      <w:r w:rsidRPr="00322519">
        <w:rPr>
          <w:rFonts w:cs="Arial"/>
          <w:szCs w:val="22"/>
        </w:rPr>
        <w:t xml:space="preserve">The proposed hours of operation </w:t>
      </w:r>
      <w:r w:rsidR="00CA0B88" w:rsidRPr="00322519">
        <w:rPr>
          <w:rFonts w:cs="Arial"/>
          <w:szCs w:val="22"/>
        </w:rPr>
        <w:t xml:space="preserve">are not finalised, and the applicant has advised that the NSW EPA Community Recycling Centres Operations and Management Handbook suggests the site be open to the public for a minimum of 2 days a week and 3 hours on a weekend. A 7 day operational period has been sought in order to maximise availability and convenience for users and the site may need to be closed to the public during bulk collection times to avoid conflict. </w:t>
      </w:r>
      <w:r w:rsidR="009720B0" w:rsidRPr="00322519">
        <w:rPr>
          <w:rFonts w:cs="Arial"/>
          <w:szCs w:val="22"/>
        </w:rPr>
        <w:t>The hours of operation put forward by the applicant are as follows:</w:t>
      </w:r>
    </w:p>
    <w:p w14:paraId="36BEF8B1" w14:textId="77777777" w:rsidR="009720B0" w:rsidRPr="00322519" w:rsidRDefault="009720B0" w:rsidP="009720B0">
      <w:pPr>
        <w:tabs>
          <w:tab w:val="clear" w:pos="567"/>
        </w:tabs>
        <w:autoSpaceDE w:val="0"/>
        <w:autoSpaceDN w:val="0"/>
        <w:adjustRightInd w:val="0"/>
        <w:rPr>
          <w:rFonts w:cs="Arial"/>
          <w:szCs w:val="22"/>
        </w:rPr>
      </w:pPr>
    </w:p>
    <w:p w14:paraId="57576D80" w14:textId="77777777" w:rsidR="009720B0" w:rsidRPr="00322519" w:rsidRDefault="009720B0" w:rsidP="009720B0">
      <w:pPr>
        <w:numPr>
          <w:ilvl w:val="0"/>
          <w:numId w:val="15"/>
        </w:numPr>
        <w:tabs>
          <w:tab w:val="clear" w:pos="567"/>
        </w:tabs>
        <w:autoSpaceDE w:val="0"/>
        <w:autoSpaceDN w:val="0"/>
        <w:adjustRightInd w:val="0"/>
        <w:rPr>
          <w:rFonts w:cs="Arial"/>
          <w:szCs w:val="22"/>
        </w:rPr>
      </w:pPr>
      <w:bookmarkStart w:id="3" w:name="_Hlk37687328"/>
      <w:r w:rsidRPr="00322519">
        <w:rPr>
          <w:rFonts w:cs="Arial"/>
          <w:szCs w:val="22"/>
        </w:rPr>
        <w:t>7:00am to 3:00pm Thursday and Friday</w:t>
      </w:r>
    </w:p>
    <w:p w14:paraId="5010A11D" w14:textId="77777777" w:rsidR="009720B0" w:rsidRPr="00322519" w:rsidRDefault="009720B0" w:rsidP="009720B0">
      <w:pPr>
        <w:numPr>
          <w:ilvl w:val="0"/>
          <w:numId w:val="15"/>
        </w:numPr>
        <w:tabs>
          <w:tab w:val="clear" w:pos="567"/>
        </w:tabs>
        <w:autoSpaceDE w:val="0"/>
        <w:autoSpaceDN w:val="0"/>
        <w:adjustRightInd w:val="0"/>
        <w:rPr>
          <w:rFonts w:cs="Arial"/>
          <w:szCs w:val="22"/>
        </w:rPr>
      </w:pPr>
      <w:r w:rsidRPr="00322519">
        <w:rPr>
          <w:rFonts w:cs="Arial"/>
          <w:szCs w:val="22"/>
        </w:rPr>
        <w:t>8:00am to Midday Saturday</w:t>
      </w:r>
    </w:p>
    <w:p w14:paraId="2901B8AB" w14:textId="77777777" w:rsidR="009720B0" w:rsidRPr="00322519" w:rsidRDefault="009720B0" w:rsidP="009720B0">
      <w:pPr>
        <w:numPr>
          <w:ilvl w:val="0"/>
          <w:numId w:val="15"/>
        </w:numPr>
        <w:tabs>
          <w:tab w:val="clear" w:pos="567"/>
        </w:tabs>
        <w:autoSpaceDE w:val="0"/>
        <w:autoSpaceDN w:val="0"/>
        <w:adjustRightInd w:val="0"/>
        <w:rPr>
          <w:rFonts w:cs="Arial"/>
          <w:szCs w:val="22"/>
        </w:rPr>
      </w:pPr>
      <w:r w:rsidRPr="00322519">
        <w:rPr>
          <w:rFonts w:cs="Arial"/>
          <w:szCs w:val="22"/>
        </w:rPr>
        <w:t>Closed Monday, Tuesday, Wednesday, Sunday and Public Holidays</w:t>
      </w:r>
    </w:p>
    <w:bookmarkEnd w:id="3"/>
    <w:p w14:paraId="42163783" w14:textId="77777777" w:rsidR="009720B0" w:rsidRPr="00322519" w:rsidRDefault="009720B0" w:rsidP="009720B0">
      <w:pPr>
        <w:tabs>
          <w:tab w:val="clear" w:pos="567"/>
        </w:tabs>
        <w:autoSpaceDE w:val="0"/>
        <w:autoSpaceDN w:val="0"/>
        <w:adjustRightInd w:val="0"/>
        <w:rPr>
          <w:rFonts w:cs="Arial"/>
          <w:szCs w:val="22"/>
        </w:rPr>
      </w:pPr>
    </w:p>
    <w:p w14:paraId="695C69B0" w14:textId="32393FB4" w:rsidR="004F1946" w:rsidRPr="00322519" w:rsidRDefault="004F1946" w:rsidP="00715997">
      <w:pPr>
        <w:pStyle w:val="Header"/>
        <w:tabs>
          <w:tab w:val="left" w:pos="9356"/>
          <w:tab w:val="left" w:pos="9923"/>
        </w:tabs>
        <w:ind w:right="46"/>
        <w:rPr>
          <w:rFonts w:cs="Arial"/>
          <w:szCs w:val="22"/>
        </w:rPr>
      </w:pPr>
      <w:r w:rsidRPr="00322519">
        <w:rPr>
          <w:rFonts w:cs="Arial"/>
          <w:szCs w:val="22"/>
        </w:rPr>
        <w:t>It is considered that there would be no inherent unreasonable impacts should the centre be opened until 5.00pm on Thursdays and Fridays or on other week days between the hours of 7.00am to 5.00pm.</w:t>
      </w:r>
    </w:p>
    <w:p w14:paraId="194F819F" w14:textId="77777777" w:rsidR="004F1946" w:rsidRPr="00322519" w:rsidRDefault="004F1946" w:rsidP="00715997">
      <w:pPr>
        <w:pStyle w:val="Header"/>
        <w:tabs>
          <w:tab w:val="left" w:pos="9356"/>
          <w:tab w:val="left" w:pos="9923"/>
        </w:tabs>
        <w:ind w:right="46"/>
        <w:rPr>
          <w:rFonts w:cs="Arial"/>
          <w:szCs w:val="22"/>
        </w:rPr>
      </w:pPr>
    </w:p>
    <w:p w14:paraId="1A2C6DD5" w14:textId="77777777" w:rsidR="00715997" w:rsidRPr="00322519" w:rsidRDefault="00715997" w:rsidP="00715997">
      <w:pPr>
        <w:pStyle w:val="Header"/>
        <w:tabs>
          <w:tab w:val="left" w:pos="9356"/>
          <w:tab w:val="left" w:pos="9923"/>
        </w:tabs>
        <w:ind w:right="46"/>
        <w:rPr>
          <w:rFonts w:cs="Arial"/>
          <w:szCs w:val="22"/>
        </w:rPr>
      </w:pPr>
      <w:r w:rsidRPr="00322519">
        <w:rPr>
          <w:rFonts w:cs="Arial"/>
          <w:szCs w:val="22"/>
        </w:rPr>
        <w:t>The subject site of the CRC is located outside the extent of the 1% Annual Exceedance Probability flood.</w:t>
      </w:r>
    </w:p>
    <w:p w14:paraId="357E3947" w14:textId="77777777" w:rsidR="00621877" w:rsidRPr="00322519" w:rsidRDefault="00621877" w:rsidP="004D4305">
      <w:pPr>
        <w:rPr>
          <w:rFonts w:cs="Arial"/>
          <w:szCs w:val="22"/>
        </w:rPr>
      </w:pPr>
    </w:p>
    <w:p w14:paraId="46683BC6" w14:textId="77777777" w:rsidR="00446E62" w:rsidRPr="00322519" w:rsidRDefault="00A7067C" w:rsidP="00A7067C">
      <w:pPr>
        <w:rPr>
          <w:rFonts w:cs="Arial"/>
          <w:szCs w:val="22"/>
        </w:rPr>
      </w:pPr>
      <w:r w:rsidRPr="00322519">
        <w:rPr>
          <w:rFonts w:cs="Arial"/>
          <w:szCs w:val="22"/>
        </w:rPr>
        <w:t>Vehicles expected to access the property would include light vehicles (staff, customers and contractors), non-articulated heavy vehicles and 19 m heavy vehicles. Forklifts would also be used to relocate containers within the site.</w:t>
      </w:r>
    </w:p>
    <w:p w14:paraId="27C9F2BF" w14:textId="77777777" w:rsidR="001B0907" w:rsidRPr="00322519" w:rsidRDefault="001B0907" w:rsidP="00A7067C">
      <w:pPr>
        <w:rPr>
          <w:rFonts w:cs="Arial"/>
          <w:szCs w:val="22"/>
        </w:rPr>
      </w:pPr>
    </w:p>
    <w:p w14:paraId="09725EBC" w14:textId="30844E60" w:rsidR="001B0907" w:rsidRPr="00322519" w:rsidRDefault="009166F4" w:rsidP="00A7067C">
      <w:pPr>
        <w:rPr>
          <w:rFonts w:cs="Arial"/>
          <w:szCs w:val="22"/>
        </w:rPr>
      </w:pPr>
      <w:r w:rsidRPr="00322519">
        <w:rPr>
          <w:rFonts w:cs="Arial"/>
          <w:szCs w:val="22"/>
        </w:rPr>
        <w:t>The proposed stormwater will connect to the existing on-street stormwater pit</w:t>
      </w:r>
      <w:r w:rsidR="00E36372" w:rsidRPr="00322519">
        <w:rPr>
          <w:rFonts w:cs="Arial"/>
          <w:szCs w:val="22"/>
        </w:rPr>
        <w:t>.</w:t>
      </w:r>
    </w:p>
    <w:p w14:paraId="5EBF7976" w14:textId="72A393BB" w:rsidR="00071EDB" w:rsidRPr="00322519" w:rsidRDefault="00071EDB" w:rsidP="00A7067C">
      <w:pPr>
        <w:rPr>
          <w:rFonts w:cs="Arial"/>
          <w:szCs w:val="22"/>
        </w:rPr>
      </w:pPr>
    </w:p>
    <w:p w14:paraId="03E97CD9" w14:textId="77777777" w:rsidR="00071EDB" w:rsidRPr="00322519" w:rsidRDefault="00071EDB" w:rsidP="00071EDB">
      <w:pPr>
        <w:tabs>
          <w:tab w:val="clear" w:pos="567"/>
        </w:tabs>
        <w:rPr>
          <w:rFonts w:cs="Arial"/>
        </w:rPr>
      </w:pPr>
      <w:r w:rsidRPr="00322519">
        <w:rPr>
          <w:rFonts w:cs="Arial"/>
          <w:szCs w:val="22"/>
        </w:rPr>
        <w:lastRenderedPageBreak/>
        <w:t xml:space="preserve">The proposed development is located on an elevated area of the site to avoid impacts to flood behaviour. </w:t>
      </w:r>
      <w:r w:rsidRPr="00322519">
        <w:rPr>
          <w:rFonts w:cs="Arial"/>
        </w:rPr>
        <w:t xml:space="preserve">A flood report was submitted by the applicant which indicates that the building slab level is RL 70.00m, which is above the AEP 1% AHD RL 69.85m. </w:t>
      </w:r>
    </w:p>
    <w:p w14:paraId="2F6733C0" w14:textId="77777777" w:rsidR="00071EDB" w:rsidRPr="00322519" w:rsidRDefault="00071EDB" w:rsidP="00071EDB">
      <w:pPr>
        <w:rPr>
          <w:rFonts w:cs="Arial"/>
          <w:szCs w:val="22"/>
        </w:rPr>
      </w:pPr>
    </w:p>
    <w:p w14:paraId="253918F4" w14:textId="77777777" w:rsidR="00071EDB" w:rsidRPr="00322519" w:rsidRDefault="00071EDB" w:rsidP="00071EDB">
      <w:pPr>
        <w:rPr>
          <w:rFonts w:cs="Arial"/>
          <w:szCs w:val="22"/>
        </w:rPr>
      </w:pPr>
      <w:r w:rsidRPr="00322519">
        <w:rPr>
          <w:rFonts w:cs="Arial"/>
          <w:szCs w:val="22"/>
        </w:rPr>
        <w:t>Collected rainwater would be used in the amenities building on site.</w:t>
      </w:r>
    </w:p>
    <w:p w14:paraId="1A7F1811" w14:textId="77777777" w:rsidR="00071EDB" w:rsidRPr="00322519" w:rsidRDefault="00071EDB" w:rsidP="00071EDB">
      <w:pPr>
        <w:rPr>
          <w:rFonts w:cs="Arial"/>
          <w:szCs w:val="22"/>
        </w:rPr>
      </w:pPr>
    </w:p>
    <w:p w14:paraId="18CB0C56" w14:textId="77777777" w:rsidR="00071EDB" w:rsidRPr="00322519" w:rsidRDefault="00071EDB" w:rsidP="00071EDB">
      <w:pPr>
        <w:tabs>
          <w:tab w:val="clear" w:pos="567"/>
        </w:tabs>
        <w:rPr>
          <w:rFonts w:cs="Arial"/>
        </w:rPr>
      </w:pPr>
      <w:r w:rsidRPr="00322519">
        <w:rPr>
          <w:rFonts w:cs="Arial"/>
        </w:rPr>
        <w:t>A spill containment bund is proposed to be included in the slab design.</w:t>
      </w:r>
    </w:p>
    <w:p w14:paraId="08677468" w14:textId="77777777" w:rsidR="00071EDB" w:rsidRPr="00322519" w:rsidRDefault="00071EDB" w:rsidP="00A7067C">
      <w:pPr>
        <w:rPr>
          <w:rFonts w:cs="Arial"/>
          <w:szCs w:val="22"/>
        </w:rPr>
      </w:pPr>
    </w:p>
    <w:p w14:paraId="03A90181" w14:textId="77777777" w:rsidR="005B5AB8" w:rsidRPr="00322519" w:rsidRDefault="00D82C19" w:rsidP="004D4305">
      <w:pPr>
        <w:rPr>
          <w:rFonts w:cs="Arial"/>
          <w:szCs w:val="22"/>
        </w:rPr>
      </w:pPr>
      <w:r w:rsidRPr="00322519">
        <w:rPr>
          <w:noProof/>
          <w:lang w:eastAsia="en-AU"/>
        </w:rPr>
        <w:drawing>
          <wp:inline distT="0" distB="0" distL="0" distR="0" wp14:anchorId="235F4EC3" wp14:editId="3729801D">
            <wp:extent cx="6194425" cy="192532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t="5604"/>
                    <a:stretch/>
                  </pic:blipFill>
                  <pic:spPr bwMode="auto">
                    <a:xfrm>
                      <a:off x="0" y="0"/>
                      <a:ext cx="6194425" cy="1925320"/>
                    </a:xfrm>
                    <a:prstGeom prst="rect">
                      <a:avLst/>
                    </a:prstGeom>
                    <a:ln>
                      <a:noFill/>
                    </a:ln>
                    <a:extLst>
                      <a:ext uri="{53640926-AAD7-44D8-BBD7-CCE9431645EC}">
                        <a14:shadowObscured xmlns:a14="http://schemas.microsoft.com/office/drawing/2010/main"/>
                      </a:ext>
                    </a:extLst>
                  </pic:spPr>
                </pic:pic>
              </a:graphicData>
            </a:graphic>
          </wp:inline>
        </w:drawing>
      </w:r>
    </w:p>
    <w:p w14:paraId="05AB75FA" w14:textId="525A8B89" w:rsidR="00446E62" w:rsidRPr="00322519" w:rsidRDefault="00446E62" w:rsidP="004D4305">
      <w:pPr>
        <w:rPr>
          <w:rFonts w:cs="Arial"/>
          <w:szCs w:val="22"/>
        </w:rPr>
      </w:pPr>
      <w:r w:rsidRPr="00322519">
        <w:rPr>
          <w:rFonts w:cs="Arial"/>
          <w:szCs w:val="22"/>
        </w:rPr>
        <w:t xml:space="preserve">Figure </w:t>
      </w:r>
      <w:r w:rsidR="00B867C2" w:rsidRPr="00322519">
        <w:rPr>
          <w:rFonts w:cs="Arial"/>
          <w:szCs w:val="22"/>
        </w:rPr>
        <w:t>5</w:t>
      </w:r>
      <w:r w:rsidR="009C6FE4" w:rsidRPr="00322519">
        <w:rPr>
          <w:rFonts w:cs="Arial"/>
          <w:szCs w:val="22"/>
        </w:rPr>
        <w:t>:</w:t>
      </w:r>
      <w:r w:rsidRPr="00322519">
        <w:rPr>
          <w:rFonts w:cs="Arial"/>
          <w:szCs w:val="22"/>
        </w:rPr>
        <w:t xml:space="preserve"> Elevations</w:t>
      </w:r>
    </w:p>
    <w:p w14:paraId="1DD9AF92" w14:textId="77777777" w:rsidR="00B11B4F" w:rsidRPr="00322519" w:rsidRDefault="00B11B4F" w:rsidP="004D4305">
      <w:pPr>
        <w:rPr>
          <w:rFonts w:cs="Arial"/>
          <w:szCs w:val="22"/>
        </w:rPr>
      </w:pPr>
    </w:p>
    <w:p w14:paraId="43312CE9" w14:textId="77777777" w:rsidR="00E474FD" w:rsidRPr="00322519" w:rsidRDefault="00E474FD" w:rsidP="004D4305">
      <w:pPr>
        <w:rPr>
          <w:rFonts w:cs="Arial"/>
          <w:szCs w:val="22"/>
        </w:rPr>
      </w:pPr>
      <w:r w:rsidRPr="00322519">
        <w:rPr>
          <w:rFonts w:cs="Arial"/>
          <w:szCs w:val="22"/>
        </w:rPr>
        <w:t xml:space="preserve">The proposed landscaping comprises a mix of </w:t>
      </w:r>
      <w:r w:rsidR="00E079C3" w:rsidRPr="00322519">
        <w:rPr>
          <w:rFonts w:cs="Arial"/>
          <w:szCs w:val="22"/>
        </w:rPr>
        <w:t xml:space="preserve">grass, groundcovers, </w:t>
      </w:r>
      <w:r w:rsidRPr="00322519">
        <w:rPr>
          <w:rFonts w:cs="Arial"/>
          <w:szCs w:val="22"/>
        </w:rPr>
        <w:t>shrubs</w:t>
      </w:r>
      <w:r w:rsidR="00E079C3" w:rsidRPr="00322519">
        <w:rPr>
          <w:rFonts w:cs="Arial"/>
          <w:szCs w:val="22"/>
        </w:rPr>
        <w:t xml:space="preserve"> and accent planting, with medium to large sized tree planting and </w:t>
      </w:r>
      <w:r w:rsidR="00CF7BB5" w:rsidRPr="00322519">
        <w:rPr>
          <w:rFonts w:cs="Arial"/>
          <w:szCs w:val="22"/>
        </w:rPr>
        <w:t xml:space="preserve">hedging along the </w:t>
      </w:r>
      <w:r w:rsidR="00F66C7E" w:rsidRPr="00322519">
        <w:rPr>
          <w:rFonts w:cs="Arial"/>
          <w:szCs w:val="22"/>
        </w:rPr>
        <w:t>southern portion of the site to screen the building.</w:t>
      </w:r>
      <w:r w:rsidR="00274AB4" w:rsidRPr="00322519">
        <w:rPr>
          <w:rFonts w:cs="Arial"/>
          <w:szCs w:val="22"/>
        </w:rPr>
        <w:t xml:space="preserve"> The landscaping is confined within the side and rear boundary fencing and along the verge.</w:t>
      </w:r>
    </w:p>
    <w:p w14:paraId="5094BB50" w14:textId="77777777" w:rsidR="00B11B4F" w:rsidRPr="00322519" w:rsidRDefault="00B11B4F" w:rsidP="004D4305">
      <w:pPr>
        <w:rPr>
          <w:rFonts w:cs="Arial"/>
          <w:szCs w:val="22"/>
        </w:rPr>
      </w:pPr>
      <w:r w:rsidRPr="00322519">
        <w:rPr>
          <w:noProof/>
          <w:lang w:eastAsia="en-AU"/>
        </w:rPr>
        <w:drawing>
          <wp:inline distT="0" distB="0" distL="0" distR="0" wp14:anchorId="004FC116" wp14:editId="034C5B3A">
            <wp:extent cx="6194425" cy="3743960"/>
            <wp:effectExtent l="0" t="0" r="0" b="889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6194425" cy="3743960"/>
                    </a:xfrm>
                    <a:prstGeom prst="rect">
                      <a:avLst/>
                    </a:prstGeom>
                  </pic:spPr>
                </pic:pic>
              </a:graphicData>
            </a:graphic>
          </wp:inline>
        </w:drawing>
      </w:r>
    </w:p>
    <w:p w14:paraId="74E2CFA4" w14:textId="20246092" w:rsidR="00B11B4F" w:rsidRPr="00322519" w:rsidRDefault="00B11B4F" w:rsidP="004D4305">
      <w:pPr>
        <w:rPr>
          <w:rFonts w:cs="Arial"/>
          <w:szCs w:val="22"/>
        </w:rPr>
      </w:pPr>
      <w:r w:rsidRPr="00322519">
        <w:rPr>
          <w:rFonts w:cs="Arial"/>
          <w:szCs w:val="22"/>
        </w:rPr>
        <w:t xml:space="preserve">Figure </w:t>
      </w:r>
      <w:r w:rsidR="00B867C2" w:rsidRPr="00322519">
        <w:rPr>
          <w:rFonts w:cs="Arial"/>
          <w:szCs w:val="22"/>
        </w:rPr>
        <w:t>6</w:t>
      </w:r>
      <w:r w:rsidRPr="00322519">
        <w:rPr>
          <w:rFonts w:cs="Arial"/>
          <w:szCs w:val="22"/>
        </w:rPr>
        <w:t>: Landscape Plan</w:t>
      </w:r>
    </w:p>
    <w:p w14:paraId="3C44AFC7" w14:textId="77777777" w:rsidR="001D11A7" w:rsidRPr="00322519" w:rsidRDefault="001D11A7" w:rsidP="004D4305">
      <w:pPr>
        <w:rPr>
          <w:rFonts w:cs="Arial"/>
          <w:szCs w:val="22"/>
        </w:rPr>
      </w:pPr>
    </w:p>
    <w:p w14:paraId="7C128DDB" w14:textId="77777777" w:rsidR="0060435B" w:rsidRPr="00322519" w:rsidRDefault="0060435B" w:rsidP="004D4305">
      <w:pPr>
        <w:rPr>
          <w:rFonts w:cs="Arial"/>
          <w:szCs w:val="22"/>
        </w:rPr>
      </w:pPr>
    </w:p>
    <w:p w14:paraId="6ED91087" w14:textId="77777777" w:rsidR="00175902" w:rsidRPr="00322519" w:rsidRDefault="00175902" w:rsidP="00175902">
      <w:pPr>
        <w:rPr>
          <w:b/>
          <w:bCs/>
        </w:rPr>
      </w:pPr>
      <w:r w:rsidRPr="00322519">
        <w:rPr>
          <w:b/>
          <w:bCs/>
        </w:rPr>
        <w:t>1.3</w:t>
      </w:r>
      <w:r w:rsidRPr="00322519">
        <w:rPr>
          <w:b/>
          <w:bCs/>
        </w:rPr>
        <w:tab/>
        <w:t>Site History</w:t>
      </w:r>
    </w:p>
    <w:p w14:paraId="185C028E" w14:textId="77777777" w:rsidR="00175902" w:rsidRPr="00322519" w:rsidRDefault="00175902" w:rsidP="00175902">
      <w:pPr>
        <w:pStyle w:val="Header"/>
        <w:tabs>
          <w:tab w:val="clear" w:pos="4153"/>
          <w:tab w:val="clear" w:pos="8306"/>
          <w:tab w:val="left" w:pos="9072"/>
        </w:tabs>
        <w:ind w:right="46"/>
        <w:rPr>
          <w:b/>
          <w:szCs w:val="22"/>
        </w:rPr>
      </w:pPr>
    </w:p>
    <w:p w14:paraId="1CDAD0A3" w14:textId="77777777" w:rsidR="001F2877" w:rsidRPr="00322519" w:rsidRDefault="003A0860" w:rsidP="00897562">
      <w:pPr>
        <w:rPr>
          <w:szCs w:val="22"/>
        </w:rPr>
      </w:pPr>
      <w:r w:rsidRPr="00322519">
        <w:rPr>
          <w:noProof/>
          <w:szCs w:val="22"/>
        </w:rPr>
        <w:t xml:space="preserve">2465/2019/DA-S is currently under assessment by Council for </w:t>
      </w:r>
      <w:r w:rsidR="008C5C84" w:rsidRPr="00322519">
        <w:rPr>
          <w:bCs/>
          <w:szCs w:val="22"/>
        </w:rPr>
        <w:t xml:space="preserve">the subdivision of the subject site into two allotments. The purpose of the subdivision is to allow the </w:t>
      </w:r>
      <w:r w:rsidR="008C5C84" w:rsidRPr="00322519">
        <w:t xml:space="preserve">Community Recycling Centre proposed under </w:t>
      </w:r>
      <w:r w:rsidR="00897562" w:rsidRPr="00322519">
        <w:t>this application</w:t>
      </w:r>
      <w:r w:rsidR="008C5C84" w:rsidRPr="00322519">
        <w:t xml:space="preserve"> to be situated on its own allotment</w:t>
      </w:r>
      <w:r w:rsidR="007E4A2A" w:rsidRPr="00322519">
        <w:t xml:space="preserve"> 5000m</w:t>
      </w:r>
      <w:r w:rsidR="007E4A2A" w:rsidRPr="00322519">
        <w:rPr>
          <w:rFonts w:cs="Arial"/>
        </w:rPr>
        <w:t>²</w:t>
      </w:r>
      <w:r w:rsidR="007E4A2A" w:rsidRPr="00322519">
        <w:t xml:space="preserve"> in size</w:t>
      </w:r>
      <w:r w:rsidR="008C5C84" w:rsidRPr="00322519">
        <w:t xml:space="preserve"> and be excised from the surrounding land.</w:t>
      </w:r>
      <w:r w:rsidR="000136B9" w:rsidRPr="00322519">
        <w:t xml:space="preserve"> This subdivision application is to be reported to the Campbelltown Local Planning Panel meeting on 27 May, 2015 with a recommendation that the subdivision be approved.</w:t>
      </w:r>
    </w:p>
    <w:p w14:paraId="1182C8E5" w14:textId="77777777" w:rsidR="00175902" w:rsidRPr="00322519" w:rsidRDefault="00175902" w:rsidP="00175902">
      <w:pPr>
        <w:pStyle w:val="Header"/>
        <w:tabs>
          <w:tab w:val="clear" w:pos="4153"/>
          <w:tab w:val="clear" w:pos="8306"/>
          <w:tab w:val="left" w:pos="9072"/>
        </w:tabs>
        <w:ind w:right="46"/>
        <w:rPr>
          <w:szCs w:val="22"/>
        </w:rPr>
      </w:pPr>
    </w:p>
    <w:p w14:paraId="6161BE33" w14:textId="77777777" w:rsidR="00175902" w:rsidRPr="00322519" w:rsidRDefault="00175902" w:rsidP="00D30667">
      <w:pPr>
        <w:pStyle w:val="ListParagraph"/>
        <w:numPr>
          <w:ilvl w:val="1"/>
          <w:numId w:val="14"/>
        </w:numPr>
        <w:rPr>
          <w:b/>
        </w:rPr>
      </w:pPr>
      <w:r w:rsidRPr="00322519">
        <w:rPr>
          <w:b/>
        </w:rPr>
        <w:t>Application History</w:t>
      </w:r>
    </w:p>
    <w:p w14:paraId="7DCA8F87" w14:textId="77777777" w:rsidR="00175902" w:rsidRPr="00322519" w:rsidRDefault="00175902" w:rsidP="00175902">
      <w:pPr>
        <w:pStyle w:val="Header"/>
        <w:tabs>
          <w:tab w:val="clear" w:pos="4153"/>
          <w:tab w:val="clear" w:pos="8306"/>
          <w:tab w:val="left" w:pos="9072"/>
        </w:tabs>
        <w:ind w:right="46"/>
        <w:rPr>
          <w:b/>
          <w:szCs w:val="22"/>
        </w:rPr>
      </w:pPr>
    </w:p>
    <w:p w14:paraId="5EF1288D" w14:textId="77777777" w:rsidR="00CA0B88" w:rsidRPr="00322519" w:rsidRDefault="00E21363" w:rsidP="00CA0B88">
      <w:pPr>
        <w:pStyle w:val="Header"/>
        <w:tabs>
          <w:tab w:val="clear" w:pos="4153"/>
          <w:tab w:val="clear" w:pos="8306"/>
          <w:tab w:val="left" w:pos="9072"/>
        </w:tabs>
        <w:ind w:right="46"/>
        <w:rPr>
          <w:rFonts w:cs="Arial"/>
          <w:szCs w:val="22"/>
        </w:rPr>
      </w:pPr>
      <w:r w:rsidRPr="00322519">
        <w:rPr>
          <w:szCs w:val="22"/>
        </w:rPr>
        <w:t>The applicant was requested to submit additional informatio</w:t>
      </w:r>
      <w:r w:rsidR="00CA0B88" w:rsidRPr="00322519">
        <w:rPr>
          <w:szCs w:val="22"/>
        </w:rPr>
        <w:t>n regarding f</w:t>
      </w:r>
      <w:r w:rsidR="00CA0B88" w:rsidRPr="00322519">
        <w:rPr>
          <w:rFonts w:cs="Arial"/>
          <w:szCs w:val="22"/>
        </w:rPr>
        <w:t xml:space="preserve">encing, flooding, hours of operation, tree removal and waste management. </w:t>
      </w:r>
    </w:p>
    <w:p w14:paraId="64AD8276" w14:textId="77777777" w:rsidR="00175902" w:rsidRPr="00322519" w:rsidRDefault="00175902" w:rsidP="005720CE">
      <w:pPr>
        <w:rPr>
          <w:rFonts w:cs="Arial"/>
          <w:b/>
          <w:szCs w:val="22"/>
        </w:rPr>
      </w:pPr>
    </w:p>
    <w:p w14:paraId="6F72CF84" w14:textId="77777777" w:rsidR="005720CE" w:rsidRPr="00322519" w:rsidRDefault="00175902" w:rsidP="005720CE">
      <w:pPr>
        <w:rPr>
          <w:rFonts w:cs="Arial"/>
          <w:b/>
          <w:szCs w:val="22"/>
        </w:rPr>
      </w:pPr>
      <w:r w:rsidRPr="00322519">
        <w:rPr>
          <w:rFonts w:cs="Arial"/>
          <w:b/>
          <w:szCs w:val="22"/>
        </w:rPr>
        <w:t>1.5</w:t>
      </w:r>
      <w:r w:rsidRPr="00322519">
        <w:rPr>
          <w:rFonts w:cs="Arial"/>
          <w:b/>
          <w:szCs w:val="22"/>
        </w:rPr>
        <w:tab/>
        <w:t xml:space="preserve">Vision - </w:t>
      </w:r>
      <w:r w:rsidR="005720CE" w:rsidRPr="00322519">
        <w:rPr>
          <w:rFonts w:cs="Arial"/>
          <w:b/>
          <w:szCs w:val="22"/>
        </w:rPr>
        <w:t>Campbelltown 2027</w:t>
      </w:r>
      <w:r w:rsidR="00955C8E" w:rsidRPr="00322519">
        <w:rPr>
          <w:rFonts w:cs="Arial"/>
          <w:b/>
          <w:szCs w:val="22"/>
        </w:rPr>
        <w:t xml:space="preserve"> </w:t>
      </w:r>
    </w:p>
    <w:p w14:paraId="228FF550" w14:textId="77777777" w:rsidR="005720CE" w:rsidRPr="00322519" w:rsidRDefault="005720CE" w:rsidP="005720CE">
      <w:pPr>
        <w:rPr>
          <w:rFonts w:cs="Arial"/>
          <w:szCs w:val="22"/>
        </w:rPr>
      </w:pPr>
    </w:p>
    <w:p w14:paraId="07C2C95F" w14:textId="77777777" w:rsidR="005720CE" w:rsidRPr="00322519" w:rsidRDefault="005720CE" w:rsidP="005720CE">
      <w:pPr>
        <w:rPr>
          <w:szCs w:val="22"/>
        </w:rPr>
      </w:pPr>
      <w:r w:rsidRPr="00322519">
        <w:rPr>
          <w:szCs w:val="22"/>
        </w:rPr>
        <w:t xml:space="preserve">Campbelltown 2027 is the Community Strategic Plan (CSP) for the city of Campbelltown. Campbelltown 2027 addresses four key strategic outcomes that Council and other stakeholders will work to achieve over the next 10 years: </w:t>
      </w:r>
    </w:p>
    <w:p w14:paraId="56B3E3AE" w14:textId="77777777" w:rsidR="000136B9" w:rsidRPr="00322519" w:rsidRDefault="000136B9" w:rsidP="005720CE">
      <w:pPr>
        <w:ind w:firstLine="567"/>
        <w:rPr>
          <w:szCs w:val="22"/>
        </w:rPr>
      </w:pPr>
    </w:p>
    <w:p w14:paraId="4E325D75" w14:textId="77777777" w:rsidR="005720CE" w:rsidRPr="00322519" w:rsidRDefault="005720CE" w:rsidP="005720CE">
      <w:pPr>
        <w:ind w:firstLine="567"/>
        <w:rPr>
          <w:szCs w:val="22"/>
        </w:rPr>
      </w:pPr>
      <w:r w:rsidRPr="00322519">
        <w:rPr>
          <w:szCs w:val="22"/>
        </w:rPr>
        <w:t>• Outcome 1: A vibrant, liveable city</w:t>
      </w:r>
    </w:p>
    <w:p w14:paraId="7D3823C6" w14:textId="77777777" w:rsidR="005720CE" w:rsidRPr="00322519" w:rsidRDefault="005720CE" w:rsidP="005720CE">
      <w:pPr>
        <w:ind w:firstLine="567"/>
        <w:rPr>
          <w:szCs w:val="22"/>
        </w:rPr>
      </w:pPr>
      <w:r w:rsidRPr="00322519">
        <w:rPr>
          <w:szCs w:val="22"/>
        </w:rPr>
        <w:t xml:space="preserve">• Outcome 2: A respected and protected natural environment </w:t>
      </w:r>
    </w:p>
    <w:p w14:paraId="6DC14DB3" w14:textId="77777777" w:rsidR="005720CE" w:rsidRPr="00322519" w:rsidRDefault="005720CE" w:rsidP="005720CE">
      <w:pPr>
        <w:ind w:firstLine="567"/>
        <w:rPr>
          <w:szCs w:val="22"/>
        </w:rPr>
      </w:pPr>
      <w:r w:rsidRPr="00322519">
        <w:rPr>
          <w:szCs w:val="22"/>
        </w:rPr>
        <w:t xml:space="preserve">• Outcome 3: A thriving, attractive city </w:t>
      </w:r>
    </w:p>
    <w:p w14:paraId="2BCEC616" w14:textId="77777777" w:rsidR="005720CE" w:rsidRPr="00322519" w:rsidRDefault="005720CE" w:rsidP="005720CE">
      <w:pPr>
        <w:ind w:firstLine="567"/>
        <w:rPr>
          <w:szCs w:val="22"/>
        </w:rPr>
      </w:pPr>
      <w:r w:rsidRPr="00322519">
        <w:rPr>
          <w:szCs w:val="22"/>
        </w:rPr>
        <w:t xml:space="preserve">• Outcome 4: A successful city  </w:t>
      </w:r>
    </w:p>
    <w:p w14:paraId="1C746B09" w14:textId="77777777" w:rsidR="005720CE" w:rsidRPr="00322519" w:rsidRDefault="005720CE" w:rsidP="005720CE">
      <w:pPr>
        <w:rPr>
          <w:szCs w:val="22"/>
        </w:rPr>
      </w:pPr>
      <w:r w:rsidRPr="00322519">
        <w:rPr>
          <w:szCs w:val="22"/>
        </w:rPr>
        <w:t xml:space="preserve">Outcome 3 is the most relevant to the proposed development. </w:t>
      </w:r>
    </w:p>
    <w:p w14:paraId="393B0A04" w14:textId="77777777" w:rsidR="005720CE" w:rsidRPr="00322519" w:rsidRDefault="005720CE" w:rsidP="005720CE">
      <w:pPr>
        <w:rPr>
          <w:szCs w:val="22"/>
        </w:rPr>
      </w:pPr>
    </w:p>
    <w:p w14:paraId="28FC1BD0" w14:textId="77777777" w:rsidR="005720CE" w:rsidRPr="00322519" w:rsidRDefault="005720CE" w:rsidP="005720CE">
      <w:pPr>
        <w:rPr>
          <w:szCs w:val="22"/>
        </w:rPr>
      </w:pPr>
      <w:r w:rsidRPr="00322519">
        <w:rPr>
          <w:szCs w:val="22"/>
        </w:rPr>
        <w:t xml:space="preserve">The strategy relevant to this application is as follows:  </w:t>
      </w:r>
    </w:p>
    <w:p w14:paraId="6AC3C4AA" w14:textId="77777777" w:rsidR="005720CE" w:rsidRPr="00322519" w:rsidRDefault="005720CE" w:rsidP="005720CE">
      <w:pPr>
        <w:rPr>
          <w:szCs w:val="22"/>
        </w:rPr>
      </w:pPr>
    </w:p>
    <w:p w14:paraId="735CA03F" w14:textId="77777777" w:rsidR="005720CE" w:rsidRPr="00322519" w:rsidRDefault="005720CE" w:rsidP="005720CE">
      <w:pPr>
        <w:ind w:left="720"/>
        <w:rPr>
          <w:szCs w:val="22"/>
        </w:rPr>
      </w:pPr>
      <w:r w:rsidRPr="00322519">
        <w:rPr>
          <w:szCs w:val="22"/>
        </w:rPr>
        <w:t>3.2 – Ensure that service provision supports the community to achieve and meets their needs.</w:t>
      </w:r>
    </w:p>
    <w:p w14:paraId="437C7FB5" w14:textId="77777777" w:rsidR="005720CE" w:rsidRPr="00322519" w:rsidRDefault="005720CE" w:rsidP="005720CE">
      <w:pPr>
        <w:ind w:left="720"/>
        <w:rPr>
          <w:szCs w:val="22"/>
        </w:rPr>
      </w:pPr>
      <w:r w:rsidRPr="00322519">
        <w:rPr>
          <w:szCs w:val="22"/>
        </w:rPr>
        <w:t>3.4 – Retain and expand existing businesses and attract new enterprises to Campbelltown, offering opportunities for a diverse workplace including professional, technology and knowledge based skills and creative space.</w:t>
      </w:r>
    </w:p>
    <w:p w14:paraId="1A3C0F1C" w14:textId="77777777" w:rsidR="005720CE" w:rsidRPr="00322519" w:rsidRDefault="005720CE" w:rsidP="005720CE">
      <w:pPr>
        <w:rPr>
          <w:szCs w:val="22"/>
        </w:rPr>
      </w:pPr>
    </w:p>
    <w:p w14:paraId="0D1C5C2C" w14:textId="77777777" w:rsidR="00B87CDE" w:rsidRPr="00322519" w:rsidRDefault="005720CE" w:rsidP="00B87CDE">
      <w:pPr>
        <w:rPr>
          <w:szCs w:val="22"/>
        </w:rPr>
      </w:pPr>
      <w:r w:rsidRPr="00322519">
        <w:rPr>
          <w:szCs w:val="22"/>
        </w:rPr>
        <w:t xml:space="preserve">The proposed development provides a new site </w:t>
      </w:r>
      <w:r w:rsidR="00FF0773" w:rsidRPr="00322519">
        <w:rPr>
          <w:szCs w:val="22"/>
        </w:rPr>
        <w:t>for the community to dispose of recycling waste</w:t>
      </w:r>
      <w:r w:rsidR="00FB489F" w:rsidRPr="00322519">
        <w:rPr>
          <w:szCs w:val="22"/>
        </w:rPr>
        <w:t>.</w:t>
      </w:r>
      <w:r w:rsidRPr="00322519">
        <w:rPr>
          <w:szCs w:val="22"/>
        </w:rPr>
        <w:t xml:space="preserve"> </w:t>
      </w:r>
      <w:r w:rsidR="00FB489F" w:rsidRPr="00322519">
        <w:rPr>
          <w:szCs w:val="22"/>
        </w:rPr>
        <w:t>T</w:t>
      </w:r>
      <w:r w:rsidRPr="00322519">
        <w:rPr>
          <w:szCs w:val="22"/>
        </w:rPr>
        <w:t xml:space="preserve">he proposal will </w:t>
      </w:r>
      <w:r w:rsidR="00FF0773" w:rsidRPr="00322519">
        <w:rPr>
          <w:szCs w:val="22"/>
        </w:rPr>
        <w:t>provide for additional</w:t>
      </w:r>
      <w:r w:rsidRPr="00322519">
        <w:rPr>
          <w:szCs w:val="22"/>
        </w:rPr>
        <w:t xml:space="preserve"> employment within the local community</w:t>
      </w:r>
      <w:r w:rsidR="00FF0773" w:rsidRPr="00322519">
        <w:rPr>
          <w:szCs w:val="22"/>
        </w:rPr>
        <w:t>, which assists overall to</w:t>
      </w:r>
      <w:r w:rsidR="00B87CDE" w:rsidRPr="00322519">
        <w:rPr>
          <w:szCs w:val="22"/>
        </w:rPr>
        <w:t xml:space="preserve"> contribute to the economic and employment growth in the City of Campbelltown.</w:t>
      </w:r>
    </w:p>
    <w:p w14:paraId="1408C3E7" w14:textId="77777777" w:rsidR="000136B9" w:rsidRPr="00322519" w:rsidRDefault="000136B9">
      <w:pPr>
        <w:pStyle w:val="Heading2"/>
      </w:pPr>
    </w:p>
    <w:p w14:paraId="2F502613" w14:textId="77777777" w:rsidR="00D62A5F" w:rsidRPr="00322519" w:rsidRDefault="00D62A5F">
      <w:pPr>
        <w:pStyle w:val="Heading2"/>
      </w:pPr>
      <w:r w:rsidRPr="00322519">
        <w:t>Report</w:t>
      </w:r>
    </w:p>
    <w:p w14:paraId="30D16060" w14:textId="77777777" w:rsidR="004B4A8F" w:rsidRPr="00322519" w:rsidRDefault="004B4A8F" w:rsidP="004B4A8F">
      <w:pPr>
        <w:rPr>
          <w:rFonts w:cs="Arial"/>
          <w:szCs w:val="22"/>
        </w:rPr>
      </w:pPr>
      <w:r w:rsidRPr="00322519">
        <w:rPr>
          <w:rFonts w:cs="Arial"/>
          <w:szCs w:val="22"/>
        </w:rPr>
        <w:t>The development has been assessed in accordance with the matter</w:t>
      </w:r>
      <w:r w:rsidR="00B87444" w:rsidRPr="00322519">
        <w:rPr>
          <w:rFonts w:cs="Arial"/>
          <w:szCs w:val="22"/>
        </w:rPr>
        <w:t>s</w:t>
      </w:r>
      <w:r w:rsidRPr="00322519">
        <w:rPr>
          <w:rFonts w:cs="Arial"/>
          <w:szCs w:val="22"/>
        </w:rPr>
        <w:t xml:space="preserve"> of consideration under Section </w:t>
      </w:r>
      <w:r w:rsidR="00B34457" w:rsidRPr="00322519">
        <w:rPr>
          <w:rFonts w:cs="Arial"/>
          <w:szCs w:val="22"/>
        </w:rPr>
        <w:t>4.15</w:t>
      </w:r>
      <w:r w:rsidRPr="00322519">
        <w:rPr>
          <w:rFonts w:cs="Arial"/>
          <w:szCs w:val="22"/>
        </w:rPr>
        <w:t xml:space="preserve"> of the Environmental Planning and Assessment Act, 1979, having regard to those matters, the following issues have been identified for further consideration. </w:t>
      </w:r>
    </w:p>
    <w:p w14:paraId="6B6B0290" w14:textId="77777777" w:rsidR="001C00EE" w:rsidRPr="00322519" w:rsidRDefault="001C00EE" w:rsidP="004B4A8F">
      <w:pPr>
        <w:rPr>
          <w:rFonts w:cs="Arial"/>
          <w:szCs w:val="22"/>
        </w:rPr>
      </w:pPr>
    </w:p>
    <w:p w14:paraId="034E374B" w14:textId="77777777" w:rsidR="00D62A5F" w:rsidRPr="00322519" w:rsidRDefault="00175902">
      <w:pPr>
        <w:rPr>
          <w:b/>
          <w:bCs/>
        </w:rPr>
      </w:pPr>
      <w:r w:rsidRPr="00322519">
        <w:rPr>
          <w:b/>
          <w:szCs w:val="22"/>
        </w:rPr>
        <w:t>2</w:t>
      </w:r>
      <w:r w:rsidR="00585932" w:rsidRPr="00322519">
        <w:rPr>
          <w:b/>
          <w:szCs w:val="22"/>
        </w:rPr>
        <w:t>.</w:t>
      </w:r>
      <w:r w:rsidR="00585932" w:rsidRPr="00322519">
        <w:rPr>
          <w:b/>
          <w:szCs w:val="22"/>
        </w:rPr>
        <w:tab/>
      </w:r>
      <w:r w:rsidRPr="00322519">
        <w:rPr>
          <w:b/>
          <w:bCs/>
        </w:rPr>
        <w:t>Section 4.15(1</w:t>
      </w:r>
      <w:proofErr w:type="gramStart"/>
      <w:r w:rsidRPr="00322519">
        <w:rPr>
          <w:b/>
          <w:bCs/>
        </w:rPr>
        <w:t>)(</w:t>
      </w:r>
      <w:proofErr w:type="gramEnd"/>
      <w:r w:rsidRPr="00322519">
        <w:rPr>
          <w:b/>
          <w:bCs/>
        </w:rPr>
        <w:t>a)(</w:t>
      </w:r>
      <w:proofErr w:type="spellStart"/>
      <w:r w:rsidRPr="00322519">
        <w:rPr>
          <w:b/>
          <w:bCs/>
        </w:rPr>
        <w:t>i</w:t>
      </w:r>
      <w:proofErr w:type="spellEnd"/>
      <w:r w:rsidRPr="00322519">
        <w:rPr>
          <w:b/>
          <w:bCs/>
        </w:rPr>
        <w:t>) Any Environmental Planning Instruments</w:t>
      </w:r>
    </w:p>
    <w:p w14:paraId="6AABD7CA" w14:textId="77777777" w:rsidR="00175902" w:rsidRPr="00322519" w:rsidRDefault="00175902">
      <w:pPr>
        <w:rPr>
          <w:b/>
          <w:szCs w:val="22"/>
        </w:rPr>
      </w:pPr>
    </w:p>
    <w:p w14:paraId="5D824C48" w14:textId="77777777" w:rsidR="00C90595" w:rsidRPr="00322519" w:rsidRDefault="00C90595" w:rsidP="00175902">
      <w:pPr>
        <w:rPr>
          <w:b/>
        </w:rPr>
      </w:pPr>
      <w:r w:rsidRPr="00322519">
        <w:rPr>
          <w:b/>
        </w:rPr>
        <w:lastRenderedPageBreak/>
        <w:t>2.1</w:t>
      </w:r>
      <w:r w:rsidRPr="00322519">
        <w:rPr>
          <w:b/>
        </w:rPr>
        <w:tab/>
      </w:r>
      <w:r w:rsidR="005274B0" w:rsidRPr="00322519">
        <w:rPr>
          <w:b/>
        </w:rPr>
        <w:t>Environmental Planning and Assessment Act 1979</w:t>
      </w:r>
    </w:p>
    <w:p w14:paraId="6AB54636" w14:textId="77777777" w:rsidR="005274B0" w:rsidRPr="00322519" w:rsidRDefault="005274B0" w:rsidP="00175902">
      <w:pPr>
        <w:rPr>
          <w:bCs/>
        </w:rPr>
      </w:pPr>
    </w:p>
    <w:p w14:paraId="47538093" w14:textId="77777777" w:rsidR="00441D7A" w:rsidRPr="00322519" w:rsidRDefault="005274B0" w:rsidP="00175902">
      <w:pPr>
        <w:rPr>
          <w:bCs/>
        </w:rPr>
      </w:pPr>
      <w:r w:rsidRPr="00322519">
        <w:rPr>
          <w:bCs/>
        </w:rPr>
        <w:t>Clause 4.5</w:t>
      </w:r>
      <w:r w:rsidR="005175B9" w:rsidRPr="00322519">
        <w:rPr>
          <w:bCs/>
        </w:rPr>
        <w:t xml:space="preserve">(b) </w:t>
      </w:r>
      <w:r w:rsidR="006C1230" w:rsidRPr="00322519">
        <w:rPr>
          <w:bCs/>
        </w:rPr>
        <w:t>designates the consent authority</w:t>
      </w:r>
      <w:r w:rsidR="00441D7A" w:rsidRPr="00322519">
        <w:rPr>
          <w:bCs/>
        </w:rPr>
        <w:t xml:space="preserve"> as follows:</w:t>
      </w:r>
    </w:p>
    <w:p w14:paraId="69786403" w14:textId="77777777" w:rsidR="00441D7A" w:rsidRPr="00322519" w:rsidRDefault="00441D7A" w:rsidP="00175902">
      <w:pPr>
        <w:rPr>
          <w:bCs/>
        </w:rPr>
      </w:pPr>
    </w:p>
    <w:p w14:paraId="4AA1B469" w14:textId="77777777" w:rsidR="00441D7A" w:rsidRPr="00322519" w:rsidRDefault="00441D7A" w:rsidP="00441D7A">
      <w:pPr>
        <w:ind w:left="567"/>
        <w:rPr>
          <w:bCs/>
          <w:i/>
          <w:iCs/>
        </w:rPr>
      </w:pPr>
      <w:r w:rsidRPr="00322519">
        <w:rPr>
          <w:rStyle w:val="frag-no"/>
          <w:i/>
          <w:iCs/>
        </w:rPr>
        <w:t>“(b)</w:t>
      </w:r>
      <w:r w:rsidRPr="00322519">
        <w:rPr>
          <w:i/>
          <w:iCs/>
        </w:rPr>
        <w:t> in the case of development of a kind that is declared by an environmental planning instrument as regionally significant development—the Sydney district or regional planning panel for the area in which the development is to be carried out”.</w:t>
      </w:r>
    </w:p>
    <w:p w14:paraId="3892FA82" w14:textId="77777777" w:rsidR="005274B0" w:rsidRPr="00322519" w:rsidRDefault="006C1230" w:rsidP="00175902">
      <w:pPr>
        <w:rPr>
          <w:bCs/>
        </w:rPr>
      </w:pPr>
      <w:r w:rsidRPr="00322519">
        <w:rPr>
          <w:bCs/>
        </w:rPr>
        <w:t xml:space="preserve"> </w:t>
      </w:r>
    </w:p>
    <w:p w14:paraId="79A1294F" w14:textId="77777777" w:rsidR="009F178B" w:rsidRPr="00322519" w:rsidRDefault="009F178B" w:rsidP="009F178B">
      <w:pPr>
        <w:spacing w:after="240"/>
        <w:rPr>
          <w:bCs/>
        </w:rPr>
      </w:pPr>
      <w:r w:rsidRPr="00322519">
        <w:rPr>
          <w:rFonts w:cs="Arial"/>
          <w:bCs/>
          <w:szCs w:val="22"/>
        </w:rPr>
        <w:t xml:space="preserve">Schedule 7 of SEPP (State and Regional Development) 2011 identifies Designated Development Applications (including waste management facilities or works) as being regionally significant development and as such the Regional Planning Panel </w:t>
      </w:r>
      <w:r w:rsidRPr="00322519">
        <w:rPr>
          <w:bCs/>
        </w:rPr>
        <w:t>is the consent authority.</w:t>
      </w:r>
    </w:p>
    <w:p w14:paraId="36BAC4F8" w14:textId="77777777" w:rsidR="00BC706F" w:rsidRPr="00322519" w:rsidRDefault="00BC706F" w:rsidP="00175902">
      <w:pPr>
        <w:rPr>
          <w:b/>
        </w:rPr>
      </w:pPr>
      <w:r w:rsidRPr="00322519">
        <w:rPr>
          <w:b/>
        </w:rPr>
        <w:t>2.</w:t>
      </w:r>
      <w:r w:rsidR="009F178B" w:rsidRPr="00322519">
        <w:rPr>
          <w:b/>
        </w:rPr>
        <w:t>2</w:t>
      </w:r>
      <w:r w:rsidRPr="00322519">
        <w:rPr>
          <w:b/>
        </w:rPr>
        <w:tab/>
      </w:r>
      <w:r w:rsidR="0095483F" w:rsidRPr="00322519">
        <w:rPr>
          <w:b/>
        </w:rPr>
        <w:t>Environmental Planning and Assessment Regulation 2000</w:t>
      </w:r>
    </w:p>
    <w:p w14:paraId="36232EF1" w14:textId="77777777" w:rsidR="0095483F" w:rsidRPr="00322519" w:rsidRDefault="0095483F" w:rsidP="00175902">
      <w:pPr>
        <w:rPr>
          <w:bCs/>
        </w:rPr>
      </w:pPr>
    </w:p>
    <w:p w14:paraId="7ECCAD03" w14:textId="77777777" w:rsidR="0095483F" w:rsidRPr="00322519" w:rsidRDefault="0095483F" w:rsidP="0095483F">
      <w:pPr>
        <w:rPr>
          <w:rFonts w:cs="Arial"/>
          <w:szCs w:val="22"/>
          <w:lang w:val="en-US"/>
        </w:rPr>
      </w:pPr>
      <w:r w:rsidRPr="00322519">
        <w:rPr>
          <w:rFonts w:cs="Arial"/>
          <w:szCs w:val="22"/>
          <w:lang w:val="en-US"/>
        </w:rPr>
        <w:t>Under Clause 4 of the EP&amp;A Act 1979, development listed in Part 1 of Schedule 3 of the Regulation is Designated Development unless it is declared not to be by a provision in Part 2 of that Schedule.</w:t>
      </w:r>
    </w:p>
    <w:p w14:paraId="0D1647A6" w14:textId="77777777" w:rsidR="008F26D4" w:rsidRPr="00322519" w:rsidRDefault="008F26D4" w:rsidP="0095483F">
      <w:pPr>
        <w:rPr>
          <w:rFonts w:cs="Arial"/>
          <w:szCs w:val="22"/>
          <w:lang w:val="en-US"/>
        </w:rPr>
      </w:pPr>
    </w:p>
    <w:p w14:paraId="2AC77303" w14:textId="77777777" w:rsidR="007156F1" w:rsidRPr="00322519" w:rsidRDefault="000A026D" w:rsidP="000A026D">
      <w:pPr>
        <w:ind w:left="567"/>
        <w:rPr>
          <w:rFonts w:cs="Arial"/>
          <w:b/>
          <w:bCs/>
          <w:i/>
          <w:iCs/>
          <w:szCs w:val="22"/>
        </w:rPr>
      </w:pPr>
      <w:r w:rsidRPr="00322519">
        <w:rPr>
          <w:rFonts w:cs="Arial"/>
          <w:i/>
          <w:iCs/>
          <w:szCs w:val="22"/>
        </w:rPr>
        <w:t>“</w:t>
      </w:r>
      <w:r w:rsidR="007156F1" w:rsidRPr="00322519">
        <w:rPr>
          <w:rFonts w:cs="Arial"/>
          <w:b/>
          <w:bCs/>
          <w:i/>
          <w:iCs/>
          <w:szCs w:val="22"/>
        </w:rPr>
        <w:t>32   Waste management facilities or works</w:t>
      </w:r>
    </w:p>
    <w:p w14:paraId="40940D69" w14:textId="77777777" w:rsidR="007156F1" w:rsidRPr="00322519" w:rsidRDefault="007156F1" w:rsidP="000A026D">
      <w:pPr>
        <w:ind w:left="567"/>
        <w:rPr>
          <w:rFonts w:cs="Arial"/>
          <w:i/>
          <w:iCs/>
          <w:szCs w:val="22"/>
        </w:rPr>
      </w:pPr>
      <w:r w:rsidRPr="00322519">
        <w:rPr>
          <w:rFonts w:cs="Arial"/>
          <w:i/>
          <w:iCs/>
          <w:szCs w:val="22"/>
        </w:rPr>
        <w:t>(1)  Waste management facilities or works that store, treat, purify or dispose of waste or sort, process, recycle, recover, use or reuse material from waste and—</w:t>
      </w:r>
    </w:p>
    <w:p w14:paraId="0AD34E63" w14:textId="77777777" w:rsidR="007156F1" w:rsidRPr="00322519" w:rsidRDefault="007156F1" w:rsidP="00272C22">
      <w:pPr>
        <w:ind w:left="720"/>
        <w:rPr>
          <w:rFonts w:cs="Arial"/>
          <w:i/>
          <w:iCs/>
          <w:szCs w:val="22"/>
        </w:rPr>
      </w:pPr>
      <w:r w:rsidRPr="00322519">
        <w:rPr>
          <w:rFonts w:cs="Arial"/>
          <w:i/>
          <w:iCs/>
          <w:szCs w:val="22"/>
        </w:rPr>
        <w:t>(a)  </w:t>
      </w:r>
      <w:proofErr w:type="gramStart"/>
      <w:r w:rsidRPr="00322519">
        <w:rPr>
          <w:rFonts w:cs="Arial"/>
          <w:i/>
          <w:iCs/>
          <w:szCs w:val="22"/>
        </w:rPr>
        <w:t>that</w:t>
      </w:r>
      <w:proofErr w:type="gramEnd"/>
      <w:r w:rsidRPr="00322519">
        <w:rPr>
          <w:rFonts w:cs="Arial"/>
          <w:i/>
          <w:iCs/>
          <w:szCs w:val="22"/>
        </w:rPr>
        <w:t xml:space="preserve"> dispose (by landfilling, incinerating, storing, placing or other means) of solid or liquid waste—</w:t>
      </w:r>
    </w:p>
    <w:p w14:paraId="6772EC40" w14:textId="77777777" w:rsidR="007156F1" w:rsidRPr="00322519" w:rsidRDefault="007156F1" w:rsidP="00272C22">
      <w:pPr>
        <w:ind w:left="1440"/>
        <w:rPr>
          <w:rFonts w:cs="Arial"/>
          <w:i/>
          <w:iCs/>
          <w:szCs w:val="22"/>
        </w:rPr>
      </w:pPr>
      <w:r w:rsidRPr="00322519">
        <w:rPr>
          <w:rFonts w:cs="Arial"/>
          <w:i/>
          <w:iCs/>
          <w:szCs w:val="22"/>
        </w:rPr>
        <w:t>(</w:t>
      </w:r>
      <w:proofErr w:type="spellStart"/>
      <w:r w:rsidRPr="00322519">
        <w:rPr>
          <w:rFonts w:cs="Arial"/>
          <w:i/>
          <w:iCs/>
          <w:szCs w:val="22"/>
        </w:rPr>
        <w:t>i</w:t>
      </w:r>
      <w:proofErr w:type="spellEnd"/>
      <w:r w:rsidRPr="00322519">
        <w:rPr>
          <w:rFonts w:cs="Arial"/>
          <w:i/>
          <w:iCs/>
          <w:szCs w:val="22"/>
        </w:rPr>
        <w:t>)  </w:t>
      </w:r>
      <w:proofErr w:type="gramStart"/>
      <w:r w:rsidRPr="00322519">
        <w:rPr>
          <w:rFonts w:cs="Arial"/>
          <w:i/>
          <w:iCs/>
          <w:szCs w:val="22"/>
        </w:rPr>
        <w:t>that</w:t>
      </w:r>
      <w:proofErr w:type="gramEnd"/>
      <w:r w:rsidRPr="00322519">
        <w:rPr>
          <w:rFonts w:cs="Arial"/>
          <w:i/>
          <w:iCs/>
          <w:szCs w:val="22"/>
        </w:rPr>
        <w:t xml:space="preserve"> includes any substance classified in the Australian Dangerous Goods Code or medical, cytotoxic or quarantine waste, or</w:t>
      </w:r>
    </w:p>
    <w:p w14:paraId="3EDE4D9C" w14:textId="77777777" w:rsidR="007156F1" w:rsidRPr="00322519" w:rsidRDefault="007156F1" w:rsidP="00272C22">
      <w:pPr>
        <w:ind w:left="1440"/>
        <w:rPr>
          <w:rFonts w:cs="Arial"/>
          <w:i/>
          <w:iCs/>
          <w:szCs w:val="22"/>
        </w:rPr>
      </w:pPr>
      <w:r w:rsidRPr="00322519">
        <w:rPr>
          <w:rFonts w:cs="Arial"/>
          <w:i/>
          <w:iCs/>
          <w:szCs w:val="22"/>
        </w:rPr>
        <w:t>(ii)  that comprises more than 100,000 tonnes of “clean fill” (such as soil, sand, gravel, bricks or other excavated or hard material) in a manner that, in the opinion of the consent authority, is likely to cause significant impacts on drainage or flooding, or</w:t>
      </w:r>
    </w:p>
    <w:p w14:paraId="715424E6" w14:textId="77777777" w:rsidR="007156F1" w:rsidRPr="00322519" w:rsidRDefault="00272C22" w:rsidP="000A026D">
      <w:pPr>
        <w:ind w:left="567"/>
        <w:rPr>
          <w:rFonts w:cs="Arial"/>
          <w:i/>
          <w:iCs/>
          <w:szCs w:val="22"/>
        </w:rPr>
      </w:pPr>
      <w:r w:rsidRPr="00322519">
        <w:rPr>
          <w:rFonts w:cs="Arial"/>
          <w:i/>
          <w:iCs/>
          <w:szCs w:val="22"/>
        </w:rPr>
        <w:tab/>
      </w:r>
      <w:r w:rsidRPr="00322519">
        <w:rPr>
          <w:rFonts w:cs="Arial"/>
          <w:i/>
          <w:iCs/>
          <w:szCs w:val="22"/>
        </w:rPr>
        <w:tab/>
      </w:r>
      <w:r w:rsidR="007156F1" w:rsidRPr="00322519">
        <w:rPr>
          <w:rFonts w:cs="Arial"/>
          <w:i/>
          <w:iCs/>
          <w:szCs w:val="22"/>
        </w:rPr>
        <w:t>(iii)  </w:t>
      </w:r>
      <w:proofErr w:type="gramStart"/>
      <w:r w:rsidR="007156F1" w:rsidRPr="00322519">
        <w:rPr>
          <w:rFonts w:cs="Arial"/>
          <w:i/>
          <w:iCs/>
          <w:szCs w:val="22"/>
        </w:rPr>
        <w:t>that</w:t>
      </w:r>
      <w:proofErr w:type="gramEnd"/>
      <w:r w:rsidR="007156F1" w:rsidRPr="00322519">
        <w:rPr>
          <w:rFonts w:cs="Arial"/>
          <w:i/>
          <w:iCs/>
          <w:szCs w:val="22"/>
        </w:rPr>
        <w:t xml:space="preserve"> comprises more than 1,000 tonnes per year of sludge or effluent, or</w:t>
      </w:r>
    </w:p>
    <w:p w14:paraId="4418737B" w14:textId="77777777" w:rsidR="007156F1" w:rsidRPr="00322519" w:rsidRDefault="00272C22" w:rsidP="000A026D">
      <w:pPr>
        <w:ind w:left="567"/>
        <w:rPr>
          <w:rFonts w:cs="Arial"/>
          <w:i/>
          <w:iCs/>
          <w:szCs w:val="22"/>
        </w:rPr>
      </w:pPr>
      <w:r w:rsidRPr="00322519">
        <w:rPr>
          <w:rFonts w:cs="Arial"/>
          <w:i/>
          <w:iCs/>
          <w:szCs w:val="22"/>
        </w:rPr>
        <w:tab/>
      </w:r>
      <w:r w:rsidRPr="00322519">
        <w:rPr>
          <w:rFonts w:cs="Arial"/>
          <w:i/>
          <w:iCs/>
          <w:szCs w:val="22"/>
        </w:rPr>
        <w:tab/>
      </w:r>
      <w:r w:rsidR="007156F1" w:rsidRPr="00322519">
        <w:rPr>
          <w:rFonts w:cs="Arial"/>
          <w:i/>
          <w:iCs/>
          <w:szCs w:val="22"/>
        </w:rPr>
        <w:t>(iv)  </w:t>
      </w:r>
      <w:proofErr w:type="gramStart"/>
      <w:r w:rsidR="007156F1" w:rsidRPr="00322519">
        <w:rPr>
          <w:rFonts w:cs="Arial"/>
          <w:i/>
          <w:iCs/>
          <w:szCs w:val="22"/>
        </w:rPr>
        <w:t>that</w:t>
      </w:r>
      <w:proofErr w:type="gramEnd"/>
      <w:r w:rsidR="007156F1" w:rsidRPr="00322519">
        <w:rPr>
          <w:rFonts w:cs="Arial"/>
          <w:i/>
          <w:iCs/>
          <w:szCs w:val="22"/>
        </w:rPr>
        <w:t xml:space="preserve"> comprises more than 200 tonnes per year of other waste material, or</w:t>
      </w:r>
    </w:p>
    <w:p w14:paraId="79130D1F" w14:textId="77777777" w:rsidR="007156F1" w:rsidRPr="00322519" w:rsidRDefault="007156F1" w:rsidP="00272C22">
      <w:pPr>
        <w:ind w:left="720"/>
        <w:rPr>
          <w:rFonts w:cs="Arial"/>
          <w:i/>
          <w:iCs/>
          <w:szCs w:val="22"/>
        </w:rPr>
      </w:pPr>
      <w:r w:rsidRPr="00322519">
        <w:rPr>
          <w:rFonts w:cs="Arial"/>
          <w:i/>
          <w:iCs/>
          <w:szCs w:val="22"/>
        </w:rPr>
        <w:t>(b)  that sort, consolidate or temporarily store waste at transfer stations or materials recycling facilities for transfer to another site for final disposal, permanent storage, reprocessing, recycling, use or reuse and—</w:t>
      </w:r>
    </w:p>
    <w:p w14:paraId="6AEB5D7D" w14:textId="77777777" w:rsidR="007156F1" w:rsidRPr="00322519" w:rsidRDefault="007156F1" w:rsidP="00272C22">
      <w:pPr>
        <w:ind w:left="1440"/>
        <w:rPr>
          <w:rFonts w:cs="Arial"/>
          <w:i/>
          <w:iCs/>
          <w:szCs w:val="22"/>
        </w:rPr>
      </w:pPr>
      <w:r w:rsidRPr="00322519">
        <w:rPr>
          <w:rFonts w:cs="Arial"/>
          <w:i/>
          <w:iCs/>
          <w:szCs w:val="22"/>
        </w:rPr>
        <w:t>(</w:t>
      </w:r>
      <w:proofErr w:type="spellStart"/>
      <w:r w:rsidRPr="00322519">
        <w:rPr>
          <w:rFonts w:cs="Arial"/>
          <w:i/>
          <w:iCs/>
          <w:szCs w:val="22"/>
        </w:rPr>
        <w:t>i</w:t>
      </w:r>
      <w:proofErr w:type="spellEnd"/>
      <w:r w:rsidRPr="00322519">
        <w:rPr>
          <w:rFonts w:cs="Arial"/>
          <w:i/>
          <w:iCs/>
          <w:szCs w:val="22"/>
        </w:rPr>
        <w:t>)  </w:t>
      </w:r>
      <w:proofErr w:type="gramStart"/>
      <w:r w:rsidRPr="00322519">
        <w:rPr>
          <w:rFonts w:cs="Arial"/>
          <w:i/>
          <w:iCs/>
          <w:szCs w:val="22"/>
        </w:rPr>
        <w:t>that</w:t>
      </w:r>
      <w:proofErr w:type="gramEnd"/>
      <w:r w:rsidRPr="00322519">
        <w:rPr>
          <w:rFonts w:cs="Arial"/>
          <w:i/>
          <w:iCs/>
          <w:szCs w:val="22"/>
        </w:rPr>
        <w:t xml:space="preserve"> handle substances classified in the Australian Dangerous Goods Code or medical, cytotoxic or quarantine waste, or</w:t>
      </w:r>
    </w:p>
    <w:p w14:paraId="626E6EBB" w14:textId="77777777" w:rsidR="007156F1" w:rsidRPr="00322519" w:rsidRDefault="007156F1" w:rsidP="00272C22">
      <w:pPr>
        <w:ind w:left="1440"/>
        <w:rPr>
          <w:rFonts w:cs="Arial"/>
          <w:i/>
          <w:iCs/>
          <w:szCs w:val="22"/>
        </w:rPr>
      </w:pPr>
      <w:r w:rsidRPr="00322519">
        <w:rPr>
          <w:rFonts w:cs="Arial"/>
          <w:i/>
          <w:iCs/>
          <w:szCs w:val="22"/>
        </w:rPr>
        <w:t>(ii)  that have an intended handling capacity of more than 10,000 tonnes per year of waste containing food or livestock, agricultural or food processing industries waste or similar substances, or</w:t>
      </w:r>
    </w:p>
    <w:p w14:paraId="419AF28C" w14:textId="77777777" w:rsidR="007156F1" w:rsidRPr="00322519" w:rsidRDefault="007156F1" w:rsidP="00272C22">
      <w:pPr>
        <w:ind w:left="1440"/>
        <w:rPr>
          <w:rFonts w:cs="Arial"/>
          <w:i/>
          <w:iCs/>
          <w:szCs w:val="22"/>
        </w:rPr>
      </w:pPr>
      <w:r w:rsidRPr="00322519">
        <w:rPr>
          <w:rFonts w:cs="Arial"/>
          <w:i/>
          <w:iCs/>
          <w:szCs w:val="22"/>
        </w:rPr>
        <w:t>(iii)  that have an intended handling capacity of more than 30,000 tonnes per year of waste such as glass, plastic, paper, wood, metal, rubber or building demolition material, or</w:t>
      </w:r>
    </w:p>
    <w:p w14:paraId="7057ACF0" w14:textId="77777777" w:rsidR="007156F1" w:rsidRPr="00322519" w:rsidRDefault="007156F1" w:rsidP="00272C22">
      <w:pPr>
        <w:ind w:left="720"/>
        <w:rPr>
          <w:rFonts w:cs="Arial"/>
          <w:i/>
          <w:iCs/>
          <w:szCs w:val="22"/>
        </w:rPr>
      </w:pPr>
      <w:r w:rsidRPr="00322519">
        <w:rPr>
          <w:rFonts w:cs="Arial"/>
          <w:i/>
          <w:iCs/>
          <w:szCs w:val="22"/>
        </w:rPr>
        <w:t>(c)  </w:t>
      </w:r>
      <w:proofErr w:type="gramStart"/>
      <w:r w:rsidRPr="00322519">
        <w:rPr>
          <w:rFonts w:cs="Arial"/>
          <w:i/>
          <w:iCs/>
          <w:szCs w:val="22"/>
        </w:rPr>
        <w:t>that</w:t>
      </w:r>
      <w:proofErr w:type="gramEnd"/>
      <w:r w:rsidRPr="00322519">
        <w:rPr>
          <w:rFonts w:cs="Arial"/>
          <w:i/>
          <w:iCs/>
          <w:szCs w:val="22"/>
        </w:rPr>
        <w:t xml:space="preserve"> purify, recover, reprocess or process more than 5,000 tonnes per year of solid or liquid organic materials, or</w:t>
      </w:r>
    </w:p>
    <w:p w14:paraId="6E926959" w14:textId="77777777" w:rsidR="007156F1" w:rsidRPr="00322519" w:rsidRDefault="00272C22" w:rsidP="000A026D">
      <w:pPr>
        <w:ind w:left="567"/>
        <w:rPr>
          <w:rFonts w:cs="Arial"/>
          <w:i/>
          <w:iCs/>
          <w:szCs w:val="22"/>
        </w:rPr>
      </w:pPr>
      <w:r w:rsidRPr="00322519">
        <w:rPr>
          <w:rFonts w:cs="Arial"/>
          <w:i/>
          <w:iCs/>
          <w:szCs w:val="22"/>
        </w:rPr>
        <w:tab/>
      </w:r>
      <w:r w:rsidR="007156F1" w:rsidRPr="00322519">
        <w:rPr>
          <w:rFonts w:cs="Arial"/>
          <w:i/>
          <w:iCs/>
          <w:szCs w:val="22"/>
        </w:rPr>
        <w:t>(d)  </w:t>
      </w:r>
      <w:proofErr w:type="gramStart"/>
      <w:r w:rsidR="007156F1" w:rsidRPr="00322519">
        <w:rPr>
          <w:rFonts w:cs="Arial"/>
          <w:i/>
          <w:iCs/>
          <w:szCs w:val="22"/>
        </w:rPr>
        <w:t>that</w:t>
      </w:r>
      <w:proofErr w:type="gramEnd"/>
      <w:r w:rsidR="007156F1" w:rsidRPr="00322519">
        <w:rPr>
          <w:rFonts w:cs="Arial"/>
          <w:i/>
          <w:iCs/>
          <w:szCs w:val="22"/>
        </w:rPr>
        <w:t xml:space="preserve"> are located—</w:t>
      </w:r>
    </w:p>
    <w:p w14:paraId="01E06669" w14:textId="77777777" w:rsidR="007156F1" w:rsidRPr="00322519" w:rsidRDefault="007156F1" w:rsidP="00272C22">
      <w:pPr>
        <w:ind w:left="1440"/>
        <w:rPr>
          <w:rFonts w:cs="Arial"/>
          <w:i/>
          <w:iCs/>
          <w:szCs w:val="22"/>
        </w:rPr>
      </w:pPr>
      <w:r w:rsidRPr="00322519">
        <w:rPr>
          <w:rFonts w:cs="Arial"/>
          <w:i/>
          <w:iCs/>
          <w:szCs w:val="22"/>
        </w:rPr>
        <w:t>(</w:t>
      </w:r>
      <w:proofErr w:type="spellStart"/>
      <w:r w:rsidRPr="00322519">
        <w:rPr>
          <w:rFonts w:cs="Arial"/>
          <w:i/>
          <w:iCs/>
          <w:szCs w:val="22"/>
        </w:rPr>
        <w:t>i</w:t>
      </w:r>
      <w:proofErr w:type="spellEnd"/>
      <w:r w:rsidRPr="00322519">
        <w:rPr>
          <w:rFonts w:cs="Arial"/>
          <w:i/>
          <w:iCs/>
          <w:szCs w:val="22"/>
        </w:rPr>
        <w:t>)  </w:t>
      </w:r>
      <w:proofErr w:type="gramStart"/>
      <w:r w:rsidRPr="00322519">
        <w:rPr>
          <w:rFonts w:cs="Arial"/>
          <w:i/>
          <w:iCs/>
          <w:szCs w:val="22"/>
        </w:rPr>
        <w:t>in</w:t>
      </w:r>
      <w:proofErr w:type="gramEnd"/>
      <w:r w:rsidRPr="00322519">
        <w:rPr>
          <w:rFonts w:cs="Arial"/>
          <w:i/>
          <w:iCs/>
          <w:szCs w:val="22"/>
        </w:rPr>
        <w:t xml:space="preserve"> or within 100 metres of a natural waterbody, wetland, coastal dune field or environmentally sensitive area, or</w:t>
      </w:r>
    </w:p>
    <w:p w14:paraId="18C56CFD" w14:textId="77777777" w:rsidR="007156F1" w:rsidRPr="00322519" w:rsidRDefault="007156F1" w:rsidP="00272C22">
      <w:pPr>
        <w:ind w:left="1440"/>
        <w:rPr>
          <w:rFonts w:cs="Arial"/>
          <w:i/>
          <w:iCs/>
          <w:szCs w:val="22"/>
        </w:rPr>
      </w:pPr>
      <w:r w:rsidRPr="00322519">
        <w:rPr>
          <w:rFonts w:cs="Arial"/>
          <w:i/>
          <w:iCs/>
          <w:szCs w:val="22"/>
        </w:rPr>
        <w:t>(ii)  </w:t>
      </w:r>
      <w:proofErr w:type="gramStart"/>
      <w:r w:rsidRPr="00322519">
        <w:rPr>
          <w:rFonts w:cs="Arial"/>
          <w:i/>
          <w:iCs/>
          <w:szCs w:val="22"/>
        </w:rPr>
        <w:t>in</w:t>
      </w:r>
      <w:proofErr w:type="gramEnd"/>
      <w:r w:rsidRPr="00322519">
        <w:rPr>
          <w:rFonts w:cs="Arial"/>
          <w:i/>
          <w:iCs/>
          <w:szCs w:val="22"/>
        </w:rPr>
        <w:t xml:space="preserve"> an area of high </w:t>
      </w:r>
      <w:proofErr w:type="spellStart"/>
      <w:r w:rsidRPr="00322519">
        <w:rPr>
          <w:rFonts w:cs="Arial"/>
          <w:i/>
          <w:iCs/>
          <w:szCs w:val="22"/>
        </w:rPr>
        <w:t>watertable</w:t>
      </w:r>
      <w:proofErr w:type="spellEnd"/>
      <w:r w:rsidRPr="00322519">
        <w:rPr>
          <w:rFonts w:cs="Arial"/>
          <w:i/>
          <w:iCs/>
          <w:szCs w:val="22"/>
        </w:rPr>
        <w:t>, highly permeable soils, acid sulphate, sodic or saline soils, or</w:t>
      </w:r>
    </w:p>
    <w:p w14:paraId="68F2EB25" w14:textId="77777777" w:rsidR="007156F1" w:rsidRPr="00322519" w:rsidRDefault="00272C22" w:rsidP="000A026D">
      <w:pPr>
        <w:ind w:left="567"/>
        <w:rPr>
          <w:rFonts w:cs="Arial"/>
          <w:i/>
          <w:iCs/>
          <w:szCs w:val="22"/>
        </w:rPr>
      </w:pPr>
      <w:r w:rsidRPr="00322519">
        <w:rPr>
          <w:rFonts w:cs="Arial"/>
          <w:i/>
          <w:iCs/>
          <w:szCs w:val="22"/>
        </w:rPr>
        <w:tab/>
      </w:r>
      <w:r w:rsidRPr="00322519">
        <w:rPr>
          <w:rFonts w:cs="Arial"/>
          <w:i/>
          <w:iCs/>
          <w:szCs w:val="22"/>
        </w:rPr>
        <w:tab/>
      </w:r>
      <w:r w:rsidR="007156F1" w:rsidRPr="00322519">
        <w:rPr>
          <w:rFonts w:cs="Arial"/>
          <w:i/>
          <w:iCs/>
          <w:szCs w:val="22"/>
        </w:rPr>
        <w:t>(iii)  </w:t>
      </w:r>
      <w:proofErr w:type="gramStart"/>
      <w:r w:rsidR="007156F1" w:rsidRPr="00322519">
        <w:rPr>
          <w:rFonts w:cs="Arial"/>
          <w:i/>
          <w:iCs/>
          <w:szCs w:val="22"/>
        </w:rPr>
        <w:t>within</w:t>
      </w:r>
      <w:proofErr w:type="gramEnd"/>
      <w:r w:rsidR="007156F1" w:rsidRPr="00322519">
        <w:rPr>
          <w:rFonts w:cs="Arial"/>
          <w:i/>
          <w:iCs/>
          <w:szCs w:val="22"/>
        </w:rPr>
        <w:t xml:space="preserve"> a drinking water catchment, or</w:t>
      </w:r>
    </w:p>
    <w:p w14:paraId="4A33D4FD" w14:textId="77777777" w:rsidR="007156F1" w:rsidRPr="00322519" w:rsidRDefault="007156F1" w:rsidP="00272C22">
      <w:pPr>
        <w:ind w:left="1440"/>
        <w:rPr>
          <w:rFonts w:cs="Arial"/>
          <w:i/>
          <w:iCs/>
          <w:szCs w:val="22"/>
        </w:rPr>
      </w:pPr>
      <w:r w:rsidRPr="00322519">
        <w:rPr>
          <w:rFonts w:cs="Arial"/>
          <w:i/>
          <w:iCs/>
          <w:szCs w:val="22"/>
        </w:rPr>
        <w:lastRenderedPageBreak/>
        <w:t>(iv)  </w:t>
      </w:r>
      <w:proofErr w:type="gramStart"/>
      <w:r w:rsidRPr="00322519">
        <w:rPr>
          <w:rFonts w:cs="Arial"/>
          <w:i/>
          <w:iCs/>
          <w:szCs w:val="22"/>
        </w:rPr>
        <w:t>within</w:t>
      </w:r>
      <w:proofErr w:type="gramEnd"/>
      <w:r w:rsidRPr="00322519">
        <w:rPr>
          <w:rFonts w:cs="Arial"/>
          <w:i/>
          <w:iCs/>
          <w:szCs w:val="22"/>
        </w:rPr>
        <w:t xml:space="preserve"> a catchment of an estuary where the entrance to the sea is intermittently open, or</w:t>
      </w:r>
    </w:p>
    <w:p w14:paraId="417ED2FD" w14:textId="77777777" w:rsidR="007156F1" w:rsidRPr="00322519" w:rsidRDefault="00272C22" w:rsidP="000A026D">
      <w:pPr>
        <w:ind w:left="567"/>
        <w:rPr>
          <w:rFonts w:cs="Arial"/>
          <w:i/>
          <w:iCs/>
          <w:szCs w:val="22"/>
        </w:rPr>
      </w:pPr>
      <w:r w:rsidRPr="00322519">
        <w:rPr>
          <w:rFonts w:cs="Arial"/>
          <w:i/>
          <w:iCs/>
          <w:szCs w:val="22"/>
        </w:rPr>
        <w:tab/>
      </w:r>
      <w:r w:rsidRPr="00322519">
        <w:rPr>
          <w:rFonts w:cs="Arial"/>
          <w:i/>
          <w:iCs/>
          <w:szCs w:val="22"/>
        </w:rPr>
        <w:tab/>
      </w:r>
      <w:r w:rsidR="007156F1" w:rsidRPr="00322519">
        <w:rPr>
          <w:rFonts w:cs="Arial"/>
          <w:i/>
          <w:iCs/>
          <w:szCs w:val="22"/>
        </w:rPr>
        <w:t>(v)  </w:t>
      </w:r>
      <w:proofErr w:type="gramStart"/>
      <w:r w:rsidR="007156F1" w:rsidRPr="00322519">
        <w:rPr>
          <w:rFonts w:cs="Arial"/>
          <w:i/>
          <w:iCs/>
          <w:szCs w:val="22"/>
        </w:rPr>
        <w:t>on</w:t>
      </w:r>
      <w:proofErr w:type="gramEnd"/>
      <w:r w:rsidR="007156F1" w:rsidRPr="00322519">
        <w:rPr>
          <w:rFonts w:cs="Arial"/>
          <w:i/>
          <w:iCs/>
          <w:szCs w:val="22"/>
        </w:rPr>
        <w:t xml:space="preserve"> a floodplain, or</w:t>
      </w:r>
    </w:p>
    <w:p w14:paraId="39710F06" w14:textId="77777777" w:rsidR="007156F1" w:rsidRPr="00322519" w:rsidRDefault="007156F1" w:rsidP="00272C22">
      <w:pPr>
        <w:ind w:left="1440"/>
        <w:rPr>
          <w:rFonts w:cs="Arial"/>
          <w:i/>
          <w:iCs/>
          <w:szCs w:val="22"/>
        </w:rPr>
      </w:pPr>
      <w:r w:rsidRPr="00322519">
        <w:rPr>
          <w:rFonts w:cs="Arial"/>
          <w:i/>
          <w:iCs/>
          <w:szCs w:val="22"/>
        </w:rPr>
        <w:t>(vi)  within 500 metres of a residential zone or 250 metres of a dwelling not associated with the development and, in the opinion of the consent authority, having regard to topography and local meteorological conditions, are likely to significantly affect the amenity of the neighbourhood by reason of noise, visual impacts, air pollution (including odour, smoke, fumes or dust), vermin or traffic.</w:t>
      </w:r>
    </w:p>
    <w:p w14:paraId="415A2E39" w14:textId="77777777" w:rsidR="007156F1" w:rsidRPr="00322519" w:rsidRDefault="007156F1" w:rsidP="000A026D">
      <w:pPr>
        <w:ind w:left="567"/>
        <w:rPr>
          <w:rFonts w:cs="Arial"/>
          <w:i/>
          <w:iCs/>
          <w:szCs w:val="22"/>
        </w:rPr>
      </w:pPr>
      <w:r w:rsidRPr="00322519">
        <w:rPr>
          <w:rFonts w:cs="Arial"/>
          <w:i/>
          <w:iCs/>
          <w:szCs w:val="22"/>
        </w:rPr>
        <w:t>(2)  This clause does not apply to—</w:t>
      </w:r>
    </w:p>
    <w:p w14:paraId="3BAC20C4" w14:textId="77777777" w:rsidR="007156F1" w:rsidRPr="00322519" w:rsidRDefault="00272C22" w:rsidP="000A026D">
      <w:pPr>
        <w:ind w:left="567"/>
        <w:rPr>
          <w:rFonts w:cs="Arial"/>
          <w:i/>
          <w:iCs/>
          <w:szCs w:val="22"/>
        </w:rPr>
      </w:pPr>
      <w:r w:rsidRPr="00322519">
        <w:rPr>
          <w:rFonts w:cs="Arial"/>
          <w:i/>
          <w:iCs/>
          <w:szCs w:val="22"/>
        </w:rPr>
        <w:tab/>
      </w:r>
      <w:r w:rsidR="007156F1" w:rsidRPr="00322519">
        <w:rPr>
          <w:rFonts w:cs="Arial"/>
          <w:i/>
          <w:iCs/>
          <w:szCs w:val="22"/>
        </w:rPr>
        <w:t>(a)  </w:t>
      </w:r>
      <w:proofErr w:type="gramStart"/>
      <w:r w:rsidR="007156F1" w:rsidRPr="00322519">
        <w:rPr>
          <w:rFonts w:cs="Arial"/>
          <w:i/>
          <w:iCs/>
          <w:szCs w:val="22"/>
        </w:rPr>
        <w:t>development</w:t>
      </w:r>
      <w:proofErr w:type="gramEnd"/>
      <w:r w:rsidR="007156F1" w:rsidRPr="00322519">
        <w:rPr>
          <w:rFonts w:cs="Arial"/>
          <w:i/>
          <w:iCs/>
          <w:szCs w:val="22"/>
        </w:rPr>
        <w:t xml:space="preserve"> comprising or involving any use of sludge or effluent if—</w:t>
      </w:r>
    </w:p>
    <w:p w14:paraId="5571D3CC" w14:textId="77777777" w:rsidR="007156F1" w:rsidRPr="00322519" w:rsidRDefault="00272C22" w:rsidP="000A026D">
      <w:pPr>
        <w:ind w:left="567"/>
        <w:rPr>
          <w:rFonts w:cs="Arial"/>
          <w:i/>
          <w:iCs/>
          <w:szCs w:val="22"/>
        </w:rPr>
      </w:pPr>
      <w:r w:rsidRPr="00322519">
        <w:rPr>
          <w:rFonts w:cs="Arial"/>
          <w:i/>
          <w:iCs/>
          <w:szCs w:val="22"/>
        </w:rPr>
        <w:tab/>
      </w:r>
      <w:r w:rsidRPr="00322519">
        <w:rPr>
          <w:rFonts w:cs="Arial"/>
          <w:i/>
          <w:iCs/>
          <w:szCs w:val="22"/>
        </w:rPr>
        <w:tab/>
      </w:r>
      <w:r w:rsidR="007156F1" w:rsidRPr="00322519">
        <w:rPr>
          <w:rFonts w:cs="Arial"/>
          <w:i/>
          <w:iCs/>
          <w:szCs w:val="22"/>
        </w:rPr>
        <w:t>(</w:t>
      </w:r>
      <w:proofErr w:type="spellStart"/>
      <w:r w:rsidR="007156F1" w:rsidRPr="00322519">
        <w:rPr>
          <w:rFonts w:cs="Arial"/>
          <w:i/>
          <w:iCs/>
          <w:szCs w:val="22"/>
        </w:rPr>
        <w:t>i</w:t>
      </w:r>
      <w:proofErr w:type="spellEnd"/>
      <w:r w:rsidR="007156F1" w:rsidRPr="00322519">
        <w:rPr>
          <w:rFonts w:cs="Arial"/>
          <w:i/>
          <w:iCs/>
          <w:szCs w:val="22"/>
        </w:rPr>
        <w:t>)  </w:t>
      </w:r>
      <w:proofErr w:type="gramStart"/>
      <w:r w:rsidR="007156F1" w:rsidRPr="00322519">
        <w:rPr>
          <w:rFonts w:cs="Arial"/>
          <w:i/>
          <w:iCs/>
          <w:szCs w:val="22"/>
        </w:rPr>
        <w:t>the</w:t>
      </w:r>
      <w:proofErr w:type="gramEnd"/>
      <w:r w:rsidR="007156F1" w:rsidRPr="00322519">
        <w:rPr>
          <w:rFonts w:cs="Arial"/>
          <w:i/>
          <w:iCs/>
          <w:szCs w:val="22"/>
        </w:rPr>
        <w:t xml:space="preserve"> dominant purpose is not waste disposal, and</w:t>
      </w:r>
    </w:p>
    <w:p w14:paraId="0AD715B9" w14:textId="77777777" w:rsidR="007156F1" w:rsidRPr="00322519" w:rsidRDefault="007156F1" w:rsidP="00272C22">
      <w:pPr>
        <w:ind w:left="1440"/>
        <w:rPr>
          <w:rFonts w:cs="Arial"/>
          <w:i/>
          <w:iCs/>
          <w:szCs w:val="22"/>
        </w:rPr>
      </w:pPr>
      <w:r w:rsidRPr="00322519">
        <w:rPr>
          <w:rFonts w:cs="Arial"/>
          <w:i/>
          <w:iCs/>
          <w:szCs w:val="22"/>
        </w:rPr>
        <w:t>(ii)  </w:t>
      </w:r>
      <w:proofErr w:type="gramStart"/>
      <w:r w:rsidRPr="00322519">
        <w:rPr>
          <w:rFonts w:cs="Arial"/>
          <w:i/>
          <w:iCs/>
          <w:szCs w:val="22"/>
        </w:rPr>
        <w:t>the</w:t>
      </w:r>
      <w:proofErr w:type="gramEnd"/>
      <w:r w:rsidRPr="00322519">
        <w:rPr>
          <w:rFonts w:cs="Arial"/>
          <w:i/>
          <w:iCs/>
          <w:szCs w:val="22"/>
        </w:rPr>
        <w:t xml:space="preserve"> development is carried out in a location other than one listed in subclause (1) (d), above, or</w:t>
      </w:r>
    </w:p>
    <w:p w14:paraId="78692129" w14:textId="77777777" w:rsidR="007156F1" w:rsidRPr="00322519" w:rsidRDefault="00272C22" w:rsidP="000A026D">
      <w:pPr>
        <w:ind w:left="567"/>
        <w:rPr>
          <w:rFonts w:cs="Arial"/>
          <w:i/>
          <w:iCs/>
          <w:szCs w:val="22"/>
        </w:rPr>
      </w:pPr>
      <w:r w:rsidRPr="00322519">
        <w:rPr>
          <w:rFonts w:cs="Arial"/>
          <w:i/>
          <w:iCs/>
          <w:szCs w:val="22"/>
        </w:rPr>
        <w:tab/>
      </w:r>
      <w:r w:rsidR="007156F1" w:rsidRPr="00322519">
        <w:rPr>
          <w:rFonts w:cs="Arial"/>
          <w:i/>
          <w:iCs/>
          <w:szCs w:val="22"/>
        </w:rPr>
        <w:t>(a1)  artificial waterbodies located on relevant irrigation land, or</w:t>
      </w:r>
    </w:p>
    <w:p w14:paraId="742A229E" w14:textId="77777777" w:rsidR="007156F1" w:rsidRPr="00322519" w:rsidRDefault="00272C22" w:rsidP="000A026D">
      <w:pPr>
        <w:ind w:left="567"/>
        <w:rPr>
          <w:rFonts w:cs="Arial"/>
          <w:i/>
          <w:iCs/>
          <w:szCs w:val="22"/>
        </w:rPr>
      </w:pPr>
      <w:r w:rsidRPr="00322519">
        <w:rPr>
          <w:rFonts w:cs="Arial"/>
          <w:i/>
          <w:iCs/>
          <w:szCs w:val="22"/>
        </w:rPr>
        <w:tab/>
      </w:r>
      <w:r w:rsidR="007156F1" w:rsidRPr="00322519">
        <w:rPr>
          <w:rFonts w:cs="Arial"/>
          <w:i/>
          <w:iCs/>
          <w:szCs w:val="22"/>
        </w:rPr>
        <w:t>Note. The term relevant irrigation land is defined in clause 38.</w:t>
      </w:r>
    </w:p>
    <w:p w14:paraId="0F7F0A00" w14:textId="77777777" w:rsidR="007156F1" w:rsidRPr="00322519" w:rsidRDefault="007156F1" w:rsidP="00272C22">
      <w:pPr>
        <w:ind w:left="720"/>
        <w:rPr>
          <w:rFonts w:cs="Arial"/>
          <w:i/>
          <w:iCs/>
          <w:szCs w:val="22"/>
        </w:rPr>
      </w:pPr>
      <w:r w:rsidRPr="00322519">
        <w:rPr>
          <w:rFonts w:cs="Arial"/>
          <w:i/>
          <w:iCs/>
          <w:szCs w:val="22"/>
        </w:rPr>
        <w:t>(b)  </w:t>
      </w:r>
      <w:proofErr w:type="gramStart"/>
      <w:r w:rsidRPr="00322519">
        <w:rPr>
          <w:rFonts w:cs="Arial"/>
          <w:i/>
          <w:iCs/>
          <w:szCs w:val="22"/>
        </w:rPr>
        <w:t>development</w:t>
      </w:r>
      <w:proofErr w:type="gramEnd"/>
      <w:r w:rsidRPr="00322519">
        <w:rPr>
          <w:rFonts w:cs="Arial"/>
          <w:i/>
          <w:iCs/>
          <w:szCs w:val="22"/>
        </w:rPr>
        <w:t xml:space="preserve"> comprising or involving waste management facilities or works specifically referred to elsewhere in this Schedule, or</w:t>
      </w:r>
    </w:p>
    <w:p w14:paraId="17AF6C8E" w14:textId="77777777" w:rsidR="007156F1" w:rsidRPr="00322519" w:rsidRDefault="00272C22" w:rsidP="000A026D">
      <w:pPr>
        <w:ind w:left="567"/>
        <w:rPr>
          <w:rFonts w:cs="Arial"/>
          <w:i/>
          <w:iCs/>
          <w:szCs w:val="22"/>
        </w:rPr>
      </w:pPr>
      <w:r w:rsidRPr="00322519">
        <w:rPr>
          <w:rFonts w:cs="Arial"/>
          <w:i/>
          <w:iCs/>
          <w:szCs w:val="22"/>
        </w:rPr>
        <w:tab/>
      </w:r>
      <w:r w:rsidR="007156F1" w:rsidRPr="00322519">
        <w:rPr>
          <w:rFonts w:cs="Arial"/>
          <w:i/>
          <w:iCs/>
          <w:szCs w:val="22"/>
        </w:rPr>
        <w:t>(c)    (Repealed)</w:t>
      </w:r>
      <w:r w:rsidRPr="00322519">
        <w:rPr>
          <w:rFonts w:cs="Arial"/>
          <w:i/>
          <w:iCs/>
          <w:szCs w:val="22"/>
        </w:rPr>
        <w:t>”</w:t>
      </w:r>
    </w:p>
    <w:p w14:paraId="3FE45329" w14:textId="77777777" w:rsidR="007156F1" w:rsidRPr="00322519" w:rsidRDefault="007156F1" w:rsidP="007156F1">
      <w:pPr>
        <w:rPr>
          <w:rFonts w:cs="Arial"/>
          <w:szCs w:val="22"/>
        </w:rPr>
      </w:pPr>
    </w:p>
    <w:p w14:paraId="355721FD" w14:textId="43BA4E4C" w:rsidR="0095483F" w:rsidRPr="00322519" w:rsidRDefault="0095483F" w:rsidP="0095483F">
      <w:pPr>
        <w:rPr>
          <w:rFonts w:cs="Arial"/>
          <w:szCs w:val="22"/>
          <w:lang w:val="en-US"/>
        </w:rPr>
      </w:pPr>
      <w:r w:rsidRPr="00322519">
        <w:rPr>
          <w:rFonts w:cs="Arial"/>
          <w:szCs w:val="22"/>
          <w:lang w:val="en-US"/>
        </w:rPr>
        <w:t xml:space="preserve">The proposed development falls within the category of </w:t>
      </w:r>
      <w:r w:rsidRPr="00322519">
        <w:rPr>
          <w:rFonts w:cs="Arial"/>
          <w:i/>
          <w:szCs w:val="22"/>
          <w:lang w:val="en-US"/>
        </w:rPr>
        <w:t xml:space="preserve">waste management facilities or works </w:t>
      </w:r>
      <w:r w:rsidRPr="00322519">
        <w:rPr>
          <w:rFonts w:cs="Arial"/>
          <w:szCs w:val="22"/>
          <w:lang w:val="en-US"/>
        </w:rPr>
        <w:t>under Schedule 3 of the Regulation due to activities which ‘</w:t>
      </w:r>
      <w:r w:rsidRPr="00322519">
        <w:rPr>
          <w:rFonts w:cs="Arial"/>
          <w:i/>
          <w:szCs w:val="22"/>
          <w:lang w:val="en-US"/>
        </w:rPr>
        <w:t>sort, consolidate or temporarily store waste at transfer station or material recycling facilitates to transfer to another site for final disposal, permanent storage, processing, recycling, use or reuse and handle substances classified in the Dangerous Goods Code</w:t>
      </w:r>
      <w:r w:rsidR="004B1456" w:rsidRPr="00322519">
        <w:rPr>
          <w:rFonts w:cs="Arial"/>
          <w:szCs w:val="22"/>
          <w:lang w:val="en-US"/>
        </w:rPr>
        <w:t>’, as well as being within 100m of a waterbody and 500m of a residential zone.</w:t>
      </w:r>
      <w:r w:rsidRPr="00322519">
        <w:rPr>
          <w:rFonts w:cs="Arial"/>
          <w:szCs w:val="22"/>
          <w:lang w:val="en-US"/>
        </w:rPr>
        <w:t xml:space="preserve"> As a </w:t>
      </w:r>
      <w:r w:rsidR="004B1456" w:rsidRPr="00322519">
        <w:rPr>
          <w:rFonts w:cs="Arial"/>
          <w:szCs w:val="22"/>
          <w:lang w:val="en-US"/>
        </w:rPr>
        <w:t>result,</w:t>
      </w:r>
      <w:r w:rsidRPr="00322519">
        <w:rPr>
          <w:rFonts w:cs="Arial"/>
          <w:szCs w:val="22"/>
          <w:lang w:val="en-US"/>
        </w:rPr>
        <w:t xml:space="preserve"> the proposal is deemed to be Designated Development, and an EIS has been prepared in accordance with the Secretary’s Environmental Assessment Requirements (SEARs).</w:t>
      </w:r>
    </w:p>
    <w:p w14:paraId="6ABFB56F" w14:textId="77777777" w:rsidR="0095483F" w:rsidRPr="00322519" w:rsidRDefault="0095483F" w:rsidP="0095483F">
      <w:pPr>
        <w:rPr>
          <w:rFonts w:cs="Arial"/>
          <w:szCs w:val="22"/>
          <w:lang w:val="en-US"/>
        </w:rPr>
      </w:pPr>
    </w:p>
    <w:p w14:paraId="57A04AF3" w14:textId="58782EAC" w:rsidR="0095483F" w:rsidRPr="00322519" w:rsidRDefault="0095483F" w:rsidP="00175902">
      <w:pPr>
        <w:rPr>
          <w:bCs/>
        </w:rPr>
      </w:pPr>
      <w:r w:rsidRPr="00322519">
        <w:rPr>
          <w:rFonts w:cs="Arial"/>
          <w:szCs w:val="22"/>
          <w:lang w:val="en-US"/>
        </w:rPr>
        <w:t xml:space="preserve">The Department of Planning </w:t>
      </w:r>
      <w:r w:rsidR="00205C2F" w:rsidRPr="00322519">
        <w:rPr>
          <w:rFonts w:cs="Arial"/>
          <w:szCs w:val="22"/>
          <w:lang w:val="en-US"/>
        </w:rPr>
        <w:t xml:space="preserve">and Environment </w:t>
      </w:r>
      <w:r w:rsidRPr="00322519">
        <w:rPr>
          <w:rFonts w:cs="Arial"/>
          <w:szCs w:val="22"/>
          <w:lang w:val="en-US"/>
        </w:rPr>
        <w:t>was advised of the lodgment of the application</w:t>
      </w:r>
      <w:r w:rsidR="00D569C7" w:rsidRPr="00322519">
        <w:rPr>
          <w:rFonts w:cs="Arial"/>
          <w:szCs w:val="22"/>
          <w:lang w:val="en-US"/>
        </w:rPr>
        <w:t>.</w:t>
      </w:r>
      <w:r w:rsidR="0067255F" w:rsidRPr="00322519">
        <w:rPr>
          <w:rFonts w:cs="Arial"/>
          <w:szCs w:val="22"/>
          <w:lang w:val="en-US"/>
        </w:rPr>
        <w:t xml:space="preserve"> </w:t>
      </w:r>
      <w:r w:rsidR="00D569C7" w:rsidRPr="00322519">
        <w:rPr>
          <w:rFonts w:cs="Arial"/>
          <w:szCs w:val="22"/>
          <w:lang w:val="en-US"/>
        </w:rPr>
        <w:t>S</w:t>
      </w:r>
      <w:r w:rsidRPr="00322519">
        <w:rPr>
          <w:rFonts w:cs="Arial"/>
          <w:szCs w:val="22"/>
          <w:lang w:val="en-US"/>
        </w:rPr>
        <w:t>ubject to Council's satisfaction that the EIS suitably responds to their requirements and no submissions being received during the exhibition period relating to the proposal, no further consultation was required.</w:t>
      </w:r>
      <w:r w:rsidR="000136B9" w:rsidRPr="00322519">
        <w:rPr>
          <w:rFonts w:cs="Arial"/>
          <w:szCs w:val="22"/>
          <w:lang w:val="en-US"/>
        </w:rPr>
        <w:t xml:space="preserve"> No submissions were </w:t>
      </w:r>
      <w:r w:rsidR="00D569C7" w:rsidRPr="00322519">
        <w:rPr>
          <w:rFonts w:cs="Arial"/>
          <w:szCs w:val="22"/>
          <w:lang w:val="en-US"/>
        </w:rPr>
        <w:t>received,</w:t>
      </w:r>
      <w:r w:rsidR="000136B9" w:rsidRPr="00322519">
        <w:rPr>
          <w:rFonts w:cs="Arial"/>
          <w:szCs w:val="22"/>
          <w:lang w:val="en-US"/>
        </w:rPr>
        <w:t xml:space="preserve"> and it is considered that the EIS adequately responds to Council’s requirements. </w:t>
      </w:r>
      <w:r w:rsidR="00955C8E" w:rsidRPr="00322519">
        <w:rPr>
          <w:rFonts w:cs="Arial"/>
          <w:szCs w:val="22"/>
          <w:lang w:val="en-US"/>
        </w:rPr>
        <w:t xml:space="preserve"> </w:t>
      </w:r>
    </w:p>
    <w:p w14:paraId="3B682E22" w14:textId="77777777" w:rsidR="00BC706F" w:rsidRPr="00322519" w:rsidRDefault="00BC706F" w:rsidP="00175902">
      <w:pPr>
        <w:rPr>
          <w:b/>
        </w:rPr>
      </w:pPr>
    </w:p>
    <w:p w14:paraId="26BEB0BC" w14:textId="47B20F3C" w:rsidR="00175902" w:rsidRDefault="00175902" w:rsidP="00175902">
      <w:pPr>
        <w:rPr>
          <w:b/>
        </w:rPr>
      </w:pPr>
      <w:r w:rsidRPr="00322519">
        <w:rPr>
          <w:b/>
        </w:rPr>
        <w:t>2.</w:t>
      </w:r>
      <w:r w:rsidR="009F178B" w:rsidRPr="00322519">
        <w:rPr>
          <w:b/>
        </w:rPr>
        <w:t>3</w:t>
      </w:r>
      <w:r w:rsidRPr="00322519">
        <w:rPr>
          <w:b/>
        </w:rPr>
        <w:tab/>
        <w:t>Water Management Act 2000</w:t>
      </w:r>
      <w:r w:rsidR="00AE24AF" w:rsidRPr="00322519">
        <w:rPr>
          <w:b/>
        </w:rPr>
        <w:t xml:space="preserve"> &amp; Water Management (General) Regulation 2018</w:t>
      </w:r>
    </w:p>
    <w:p w14:paraId="14FF49BD" w14:textId="77777777" w:rsidR="00C74978" w:rsidRPr="00322519" w:rsidRDefault="00C74978" w:rsidP="00175902">
      <w:pPr>
        <w:rPr>
          <w:b/>
        </w:rPr>
      </w:pPr>
    </w:p>
    <w:p w14:paraId="7C8EE2BA" w14:textId="77777777" w:rsidR="0072465E" w:rsidRPr="00322519" w:rsidRDefault="00727ABF" w:rsidP="00CC3680">
      <w:r w:rsidRPr="00322519">
        <w:t xml:space="preserve">The subject site has </w:t>
      </w:r>
      <w:r w:rsidR="006F2D0A" w:rsidRPr="00322519">
        <w:t>watercourse</w:t>
      </w:r>
      <w:r w:rsidR="000136B9" w:rsidRPr="00322519">
        <w:t>s</w:t>
      </w:r>
      <w:r w:rsidRPr="00322519">
        <w:t xml:space="preserve"> located </w:t>
      </w:r>
      <w:r w:rsidR="006F2D0A" w:rsidRPr="00322519">
        <w:t xml:space="preserve">in the vicinity of the developable portion </w:t>
      </w:r>
      <w:r w:rsidRPr="00322519">
        <w:t>of the site</w:t>
      </w:r>
      <w:r w:rsidR="00FF0773" w:rsidRPr="00322519">
        <w:t>.</w:t>
      </w:r>
      <w:r w:rsidR="00CC3680" w:rsidRPr="00322519">
        <w:t xml:space="preserve"> </w:t>
      </w:r>
      <w:r w:rsidR="0002293A" w:rsidRPr="00322519">
        <w:t xml:space="preserve">The development application was lodged as Integrated Development pursuant to Section 4.46 of the Environmental Planning and Assessment Act 1979, with approval required under the Water Management Act 2000 as it involves works within 40 metres of an existing watercourse. The Natural Resources Access Regulator </w:t>
      </w:r>
      <w:r w:rsidR="000136B9" w:rsidRPr="00322519">
        <w:t xml:space="preserve">(NRAR) </w:t>
      </w:r>
      <w:r w:rsidR="0002293A" w:rsidRPr="00322519">
        <w:t>(formerly D</w:t>
      </w:r>
      <w:r w:rsidR="00AD6B01" w:rsidRPr="00322519">
        <w:t xml:space="preserve">epartment </w:t>
      </w:r>
      <w:r w:rsidR="0001161D" w:rsidRPr="00322519">
        <w:t xml:space="preserve">of </w:t>
      </w:r>
      <w:r w:rsidR="0002293A" w:rsidRPr="00322519">
        <w:t>I</w:t>
      </w:r>
      <w:r w:rsidR="0001161D" w:rsidRPr="00322519">
        <w:t>ndustries -</w:t>
      </w:r>
      <w:r w:rsidR="0002293A" w:rsidRPr="00322519">
        <w:t xml:space="preserve"> Water) has </w:t>
      </w:r>
      <w:r w:rsidR="00F136EA" w:rsidRPr="00322519">
        <w:t xml:space="preserve">reviewed the application and </w:t>
      </w:r>
      <w:r w:rsidR="0002293A" w:rsidRPr="00322519">
        <w:t xml:space="preserve">advised </w:t>
      </w:r>
      <w:r w:rsidR="00CE4A2A" w:rsidRPr="00322519">
        <w:t xml:space="preserve">by way of a letter dated </w:t>
      </w:r>
      <w:r w:rsidR="00692971" w:rsidRPr="00322519">
        <w:t>25 November</w:t>
      </w:r>
      <w:r w:rsidR="006F2D0A" w:rsidRPr="00322519">
        <w:t xml:space="preserve"> </w:t>
      </w:r>
      <w:r w:rsidR="00CE4A2A" w:rsidRPr="00322519">
        <w:t xml:space="preserve">2019 </w:t>
      </w:r>
      <w:r w:rsidR="0002293A" w:rsidRPr="00322519">
        <w:t xml:space="preserve">that a </w:t>
      </w:r>
      <w:r w:rsidR="001D2E2F" w:rsidRPr="00322519">
        <w:t>C</w:t>
      </w:r>
      <w:r w:rsidR="0002293A" w:rsidRPr="00322519">
        <w:t xml:space="preserve">ontrolled </w:t>
      </w:r>
      <w:r w:rsidR="001D2E2F" w:rsidRPr="00322519">
        <w:t>A</w:t>
      </w:r>
      <w:r w:rsidR="0002293A" w:rsidRPr="00322519">
        <w:t xml:space="preserve">ctivity </w:t>
      </w:r>
      <w:r w:rsidR="001D2E2F" w:rsidRPr="00322519">
        <w:t>A</w:t>
      </w:r>
      <w:r w:rsidR="0002293A" w:rsidRPr="00322519">
        <w:t>pproval</w:t>
      </w:r>
      <w:r w:rsidR="001D2E2F" w:rsidRPr="00322519">
        <w:t xml:space="preserve"> (CAA)</w:t>
      </w:r>
      <w:r w:rsidR="0002293A" w:rsidRPr="00322519">
        <w:t xml:space="preserve"> is not required.</w:t>
      </w:r>
      <w:r w:rsidR="006F2D0A" w:rsidRPr="00322519">
        <w:t xml:space="preserve"> The applicant has advised that pursuant to Clause 41 of the Water Management (General) Regulation 2018, Council</w:t>
      </w:r>
      <w:r w:rsidR="001D2E2F" w:rsidRPr="00322519">
        <w:t xml:space="preserve"> as a public authority</w:t>
      </w:r>
      <w:r w:rsidR="006F2D0A" w:rsidRPr="00322519">
        <w:t>, is exempt from the requirement to gain a C</w:t>
      </w:r>
      <w:r w:rsidR="001D2E2F" w:rsidRPr="00322519">
        <w:t>A</w:t>
      </w:r>
      <w:r w:rsidR="006F2D0A" w:rsidRPr="00322519">
        <w:t>A.</w:t>
      </w:r>
      <w:r w:rsidR="0072465E" w:rsidRPr="00322519">
        <w:t xml:space="preserve"> </w:t>
      </w:r>
    </w:p>
    <w:p w14:paraId="109CEFE3" w14:textId="77777777" w:rsidR="00EB2382" w:rsidRPr="00322519" w:rsidRDefault="00EB2382" w:rsidP="00CC3680"/>
    <w:p w14:paraId="6FAB83BF" w14:textId="58F96A0F" w:rsidR="0072465E" w:rsidRPr="00322519" w:rsidRDefault="0072465E" w:rsidP="00CC3680">
      <w:r w:rsidRPr="00322519">
        <w:t xml:space="preserve">NRAR has provided the following comments on the development: </w:t>
      </w:r>
      <w:r w:rsidR="00955C8E" w:rsidRPr="00322519">
        <w:t xml:space="preserve"> </w:t>
      </w:r>
    </w:p>
    <w:p w14:paraId="21EA1DA4" w14:textId="77777777" w:rsidR="0072465E" w:rsidRPr="00322519" w:rsidRDefault="0072465E" w:rsidP="00CC3680"/>
    <w:p w14:paraId="2D7FDBBE" w14:textId="77777777" w:rsidR="00ED25A6" w:rsidRPr="00322519" w:rsidRDefault="0072465E" w:rsidP="0072465E">
      <w:pPr>
        <w:pStyle w:val="ListParagraph"/>
        <w:numPr>
          <w:ilvl w:val="0"/>
          <w:numId w:val="16"/>
        </w:numPr>
        <w:rPr>
          <w:i/>
          <w:iCs/>
        </w:rPr>
      </w:pPr>
      <w:r w:rsidRPr="00322519">
        <w:lastRenderedPageBreak/>
        <w:t>“</w:t>
      </w:r>
      <w:r w:rsidRPr="00322519">
        <w:rPr>
          <w:i/>
          <w:iCs/>
        </w:rPr>
        <w:t xml:space="preserve">The proposed works are located on waterfront land associated with </w:t>
      </w:r>
      <w:proofErr w:type="spellStart"/>
      <w:r w:rsidRPr="00322519">
        <w:rPr>
          <w:i/>
          <w:iCs/>
        </w:rPr>
        <w:t>Biriwiri</w:t>
      </w:r>
      <w:proofErr w:type="spellEnd"/>
      <w:r w:rsidRPr="00322519">
        <w:rPr>
          <w:i/>
          <w:iCs/>
        </w:rPr>
        <w:t xml:space="preserve"> Creek, a fourth order watercourse. Due consideration to the NRAR guidelines should be shown in the final design for the facility.”</w:t>
      </w:r>
    </w:p>
    <w:p w14:paraId="1D1DE696" w14:textId="77777777" w:rsidR="0072465E" w:rsidRPr="00322519" w:rsidRDefault="0072465E" w:rsidP="0072465E"/>
    <w:p w14:paraId="1F23C4D0" w14:textId="51255D4F" w:rsidR="0072465E" w:rsidRPr="00322519" w:rsidRDefault="0072465E" w:rsidP="0072465E">
      <w:r w:rsidRPr="00322519">
        <w:t xml:space="preserve">An appropriate condition has been </w:t>
      </w:r>
      <w:r w:rsidR="000136B9" w:rsidRPr="00322519">
        <w:t>recommended</w:t>
      </w:r>
      <w:r w:rsidRPr="00322519">
        <w:t xml:space="preserve"> in this regard.</w:t>
      </w:r>
    </w:p>
    <w:p w14:paraId="3A421B81" w14:textId="77777777" w:rsidR="00727ABF" w:rsidRPr="00322519" w:rsidRDefault="00727ABF" w:rsidP="00727ABF"/>
    <w:p w14:paraId="152609B2" w14:textId="77777777" w:rsidR="00117377" w:rsidRPr="00322519" w:rsidRDefault="00EE1A2E" w:rsidP="002E5DA3">
      <w:pPr>
        <w:ind w:left="567" w:hanging="567"/>
        <w:rPr>
          <w:b/>
        </w:rPr>
      </w:pPr>
      <w:r w:rsidRPr="00322519">
        <w:rPr>
          <w:b/>
        </w:rPr>
        <w:t>2.</w:t>
      </w:r>
      <w:r w:rsidR="009F178B" w:rsidRPr="00322519">
        <w:rPr>
          <w:b/>
        </w:rPr>
        <w:t>4</w:t>
      </w:r>
      <w:r w:rsidR="006B71D9" w:rsidRPr="00322519">
        <w:rPr>
          <w:b/>
        </w:rPr>
        <w:tab/>
        <w:t xml:space="preserve">NSW Biodiversity Conservation Act 2016 &amp; </w:t>
      </w:r>
      <w:r w:rsidR="002E5DA3" w:rsidRPr="00322519">
        <w:rPr>
          <w:b/>
        </w:rPr>
        <w:t>Commonwealth Environment Protection and Biodiversity Conservation Act 1999</w:t>
      </w:r>
      <w:r w:rsidR="0001207E" w:rsidRPr="00322519">
        <w:rPr>
          <w:b/>
        </w:rPr>
        <w:t xml:space="preserve"> &amp; Threatened Species Conservation Act 1995</w:t>
      </w:r>
    </w:p>
    <w:p w14:paraId="6F4E9F5E" w14:textId="77777777" w:rsidR="00117377" w:rsidRPr="00322519" w:rsidRDefault="00117377" w:rsidP="00EE1A2E">
      <w:pPr>
        <w:rPr>
          <w:b/>
        </w:rPr>
      </w:pPr>
    </w:p>
    <w:p w14:paraId="3644D1B5" w14:textId="77777777" w:rsidR="002E5DA3" w:rsidRPr="00322519" w:rsidRDefault="002E5DA3" w:rsidP="002E5DA3">
      <w:pPr>
        <w:rPr>
          <w:rFonts w:cs="Arial"/>
          <w:szCs w:val="22"/>
        </w:rPr>
      </w:pPr>
      <w:r w:rsidRPr="00322519">
        <w:rPr>
          <w:rFonts w:cs="Arial"/>
          <w:szCs w:val="22"/>
        </w:rPr>
        <w:t xml:space="preserve">The applicant has submitted a Flora and Fauna Assessment report prepared by </w:t>
      </w:r>
      <w:proofErr w:type="spellStart"/>
      <w:r w:rsidR="004E12B4" w:rsidRPr="00322519">
        <w:rPr>
          <w:rFonts w:cs="Arial"/>
          <w:szCs w:val="22"/>
        </w:rPr>
        <w:t>Biosis</w:t>
      </w:r>
      <w:proofErr w:type="spellEnd"/>
      <w:r w:rsidRPr="00322519">
        <w:rPr>
          <w:rFonts w:cs="Arial"/>
          <w:szCs w:val="22"/>
        </w:rPr>
        <w:t xml:space="preserve"> which concludes that there is minimal or no impact upon the maintenance of biodiversity or impact upon critical habitats, threatened species, populations, ecological communities or their habitats. </w:t>
      </w:r>
    </w:p>
    <w:p w14:paraId="092DF0A3" w14:textId="77777777" w:rsidR="00145DC2" w:rsidRPr="00322519" w:rsidRDefault="00145DC2" w:rsidP="002E5DA3">
      <w:pPr>
        <w:rPr>
          <w:rFonts w:cs="Arial"/>
          <w:szCs w:val="22"/>
        </w:rPr>
      </w:pPr>
    </w:p>
    <w:p w14:paraId="42755590" w14:textId="77777777" w:rsidR="00145DC2" w:rsidRPr="00322519" w:rsidRDefault="00145DC2" w:rsidP="002E5DA3">
      <w:pPr>
        <w:rPr>
          <w:rFonts w:cs="Arial"/>
          <w:szCs w:val="22"/>
        </w:rPr>
      </w:pPr>
      <w:r w:rsidRPr="00322519">
        <w:rPr>
          <w:rFonts w:cs="Arial"/>
          <w:szCs w:val="22"/>
        </w:rPr>
        <w:t>The SEE indicates:</w:t>
      </w:r>
    </w:p>
    <w:p w14:paraId="2A603F91" w14:textId="77777777" w:rsidR="00145DC2" w:rsidRPr="00322519" w:rsidRDefault="00145DC2" w:rsidP="002E5DA3">
      <w:pPr>
        <w:rPr>
          <w:rFonts w:cs="Arial"/>
          <w:szCs w:val="22"/>
        </w:rPr>
      </w:pPr>
    </w:p>
    <w:p w14:paraId="497377BD" w14:textId="77777777" w:rsidR="00145DC2" w:rsidRPr="00322519" w:rsidRDefault="00145DC2" w:rsidP="003F70DD">
      <w:pPr>
        <w:ind w:left="567"/>
        <w:rPr>
          <w:i/>
          <w:iCs/>
          <w:szCs w:val="22"/>
        </w:rPr>
      </w:pPr>
      <w:r w:rsidRPr="00322519">
        <w:rPr>
          <w:i/>
          <w:iCs/>
          <w:szCs w:val="22"/>
        </w:rPr>
        <w:t xml:space="preserve">“The Local Government Area of Campbelltown is a Western Sydney interim designated areas by reference to clause 27(3) of the Biodiversity Conservation (Savings and Transitional) Regulation 2017 (BC Transitional </w:t>
      </w:r>
      <w:proofErr w:type="spellStart"/>
      <w:r w:rsidRPr="00322519">
        <w:rPr>
          <w:i/>
          <w:iCs/>
          <w:szCs w:val="22"/>
        </w:rPr>
        <w:t>Regs</w:t>
      </w:r>
      <w:proofErr w:type="spellEnd"/>
      <w:r w:rsidRPr="00322519">
        <w:rPr>
          <w:i/>
          <w:iCs/>
          <w:szCs w:val="22"/>
        </w:rPr>
        <w:t xml:space="preserve">). As such, this application represents a pending or interim planning application and compliance with the Biodiversity Conservation Act 2016 is not required. The </w:t>
      </w:r>
      <w:proofErr w:type="spellStart"/>
      <w:r w:rsidRPr="00322519">
        <w:rPr>
          <w:i/>
          <w:iCs/>
          <w:szCs w:val="22"/>
        </w:rPr>
        <w:t>Biosis</w:t>
      </w:r>
      <w:proofErr w:type="spellEnd"/>
      <w:r w:rsidRPr="00322519">
        <w:rPr>
          <w:i/>
          <w:iCs/>
          <w:szCs w:val="22"/>
        </w:rPr>
        <w:t xml:space="preserve"> ecological assessment has therefore been prepared by reference to the former planning provisions. Pursuant to clause 27(1) of the BC Transitional </w:t>
      </w:r>
      <w:proofErr w:type="spellStart"/>
      <w:r w:rsidRPr="00322519">
        <w:rPr>
          <w:i/>
          <w:iCs/>
          <w:szCs w:val="22"/>
        </w:rPr>
        <w:t>Regs</w:t>
      </w:r>
      <w:proofErr w:type="spellEnd"/>
      <w:r w:rsidRPr="00322519">
        <w:rPr>
          <w:i/>
          <w:iCs/>
          <w:szCs w:val="22"/>
        </w:rPr>
        <w:t>, the former planning provisions means ‘…the provisions of the Environmental Planning and Assessment Act 1979 that would be in force if that Act had not been amended by the new Act’</w:t>
      </w:r>
      <w:r w:rsidR="00815E8D" w:rsidRPr="00322519">
        <w:rPr>
          <w:i/>
          <w:iCs/>
          <w:szCs w:val="22"/>
        </w:rPr>
        <w:t>.”</w:t>
      </w:r>
    </w:p>
    <w:p w14:paraId="6DC5743C" w14:textId="77777777" w:rsidR="000E4200" w:rsidRPr="00322519" w:rsidRDefault="000E4200" w:rsidP="002E5DA3">
      <w:pPr>
        <w:rPr>
          <w:szCs w:val="22"/>
        </w:rPr>
      </w:pPr>
    </w:p>
    <w:p w14:paraId="4B091530" w14:textId="77777777" w:rsidR="00ED17A4" w:rsidRPr="00322519" w:rsidRDefault="00ED17A4" w:rsidP="00A60B19">
      <w:pPr>
        <w:rPr>
          <w:szCs w:val="22"/>
        </w:rPr>
      </w:pPr>
      <w:r w:rsidRPr="00322519">
        <w:rPr>
          <w:szCs w:val="22"/>
        </w:rPr>
        <w:t>The OEH website states:</w:t>
      </w:r>
    </w:p>
    <w:p w14:paraId="33118392" w14:textId="77777777" w:rsidR="00ED17A4" w:rsidRPr="00322519" w:rsidRDefault="00ED17A4" w:rsidP="00ED17A4">
      <w:pPr>
        <w:ind w:left="567"/>
        <w:rPr>
          <w:b/>
          <w:bCs/>
          <w:i/>
          <w:iCs/>
          <w:szCs w:val="22"/>
        </w:rPr>
      </w:pPr>
      <w:r w:rsidRPr="00322519">
        <w:rPr>
          <w:i/>
          <w:iCs/>
          <w:szCs w:val="22"/>
        </w:rPr>
        <w:t>“</w:t>
      </w:r>
      <w:r w:rsidRPr="00322519">
        <w:rPr>
          <w:b/>
          <w:bCs/>
          <w:i/>
          <w:iCs/>
          <w:szCs w:val="22"/>
        </w:rPr>
        <w:t>Western Sydney Interim Designated Areas</w:t>
      </w:r>
    </w:p>
    <w:p w14:paraId="41F152ED" w14:textId="77777777" w:rsidR="00ED17A4" w:rsidRPr="00322519" w:rsidRDefault="00ED17A4" w:rsidP="00ED17A4">
      <w:pPr>
        <w:ind w:left="567"/>
        <w:rPr>
          <w:i/>
          <w:iCs/>
          <w:szCs w:val="22"/>
        </w:rPr>
      </w:pPr>
      <w:r w:rsidRPr="00322519">
        <w:rPr>
          <w:i/>
          <w:iCs/>
          <w:szCs w:val="22"/>
        </w:rPr>
        <w:t>The former planning provisions continue to apply to local development applications or modifications submitted before 25 November 2019 in the following western Sydney local government areas (which have been declared by the Minister for the Environment as Interim Designated Areas):</w:t>
      </w:r>
    </w:p>
    <w:p w14:paraId="62073499" w14:textId="77777777" w:rsidR="00ED17A4" w:rsidRPr="00322519" w:rsidRDefault="00ED17A4" w:rsidP="00ED17A4">
      <w:pPr>
        <w:ind w:left="567"/>
        <w:rPr>
          <w:i/>
          <w:iCs/>
          <w:szCs w:val="22"/>
        </w:rPr>
      </w:pPr>
    </w:p>
    <w:p w14:paraId="4979BE01" w14:textId="77777777" w:rsidR="00ED17A4" w:rsidRPr="00322519" w:rsidRDefault="00ED17A4" w:rsidP="00D30667">
      <w:pPr>
        <w:numPr>
          <w:ilvl w:val="0"/>
          <w:numId w:val="10"/>
        </w:numPr>
        <w:tabs>
          <w:tab w:val="clear" w:pos="720"/>
          <w:tab w:val="num" w:pos="1287"/>
        </w:tabs>
        <w:ind w:left="1287"/>
        <w:rPr>
          <w:i/>
          <w:iCs/>
          <w:szCs w:val="22"/>
        </w:rPr>
      </w:pPr>
      <w:r w:rsidRPr="00322519">
        <w:rPr>
          <w:i/>
          <w:iCs/>
          <w:szCs w:val="22"/>
        </w:rPr>
        <w:t>Camden</w:t>
      </w:r>
    </w:p>
    <w:p w14:paraId="5E7AFFD5" w14:textId="77777777" w:rsidR="00ED17A4" w:rsidRPr="00322519" w:rsidRDefault="00ED17A4" w:rsidP="00D30667">
      <w:pPr>
        <w:numPr>
          <w:ilvl w:val="0"/>
          <w:numId w:val="10"/>
        </w:numPr>
        <w:tabs>
          <w:tab w:val="clear" w:pos="720"/>
          <w:tab w:val="num" w:pos="1287"/>
        </w:tabs>
        <w:ind w:left="1287"/>
        <w:rPr>
          <w:i/>
          <w:iCs/>
          <w:szCs w:val="22"/>
        </w:rPr>
      </w:pPr>
      <w:r w:rsidRPr="00322519">
        <w:rPr>
          <w:i/>
          <w:iCs/>
          <w:szCs w:val="22"/>
        </w:rPr>
        <w:t>City of Campbelltown</w:t>
      </w:r>
    </w:p>
    <w:p w14:paraId="2FB5758E" w14:textId="77777777" w:rsidR="00ED17A4" w:rsidRPr="00322519" w:rsidRDefault="00ED17A4" w:rsidP="00D30667">
      <w:pPr>
        <w:numPr>
          <w:ilvl w:val="0"/>
          <w:numId w:val="10"/>
        </w:numPr>
        <w:tabs>
          <w:tab w:val="clear" w:pos="720"/>
          <w:tab w:val="num" w:pos="1287"/>
        </w:tabs>
        <w:ind w:left="1287"/>
        <w:rPr>
          <w:i/>
          <w:iCs/>
          <w:szCs w:val="22"/>
        </w:rPr>
      </w:pPr>
      <w:r w:rsidRPr="00322519">
        <w:rPr>
          <w:i/>
          <w:iCs/>
          <w:szCs w:val="22"/>
        </w:rPr>
        <w:t>City of Fairfield</w:t>
      </w:r>
    </w:p>
    <w:p w14:paraId="5F6BA6FE" w14:textId="77777777" w:rsidR="00ED17A4" w:rsidRPr="00322519" w:rsidRDefault="00ED17A4" w:rsidP="00D30667">
      <w:pPr>
        <w:numPr>
          <w:ilvl w:val="0"/>
          <w:numId w:val="10"/>
        </w:numPr>
        <w:tabs>
          <w:tab w:val="clear" w:pos="720"/>
          <w:tab w:val="num" w:pos="1287"/>
        </w:tabs>
        <w:ind w:left="1287"/>
        <w:rPr>
          <w:i/>
          <w:iCs/>
          <w:szCs w:val="22"/>
        </w:rPr>
      </w:pPr>
      <w:r w:rsidRPr="00322519">
        <w:rPr>
          <w:i/>
          <w:iCs/>
          <w:szCs w:val="22"/>
        </w:rPr>
        <w:t>City of Hawkesbury</w:t>
      </w:r>
    </w:p>
    <w:p w14:paraId="3FF25962" w14:textId="77777777" w:rsidR="00ED17A4" w:rsidRPr="00322519" w:rsidRDefault="00ED17A4" w:rsidP="00D30667">
      <w:pPr>
        <w:numPr>
          <w:ilvl w:val="0"/>
          <w:numId w:val="10"/>
        </w:numPr>
        <w:tabs>
          <w:tab w:val="clear" w:pos="720"/>
          <w:tab w:val="num" w:pos="1287"/>
        </w:tabs>
        <w:ind w:left="1287"/>
        <w:rPr>
          <w:i/>
          <w:iCs/>
          <w:szCs w:val="22"/>
        </w:rPr>
      </w:pPr>
      <w:r w:rsidRPr="00322519">
        <w:rPr>
          <w:i/>
          <w:iCs/>
          <w:szCs w:val="22"/>
        </w:rPr>
        <w:t>City of Liverpool</w:t>
      </w:r>
    </w:p>
    <w:p w14:paraId="4F5BC8C9" w14:textId="77777777" w:rsidR="00ED17A4" w:rsidRPr="00322519" w:rsidRDefault="00ED17A4" w:rsidP="00D30667">
      <w:pPr>
        <w:numPr>
          <w:ilvl w:val="0"/>
          <w:numId w:val="10"/>
        </w:numPr>
        <w:tabs>
          <w:tab w:val="clear" w:pos="720"/>
          <w:tab w:val="num" w:pos="1287"/>
        </w:tabs>
        <w:ind w:left="1287"/>
        <w:rPr>
          <w:i/>
          <w:iCs/>
          <w:szCs w:val="22"/>
        </w:rPr>
      </w:pPr>
      <w:r w:rsidRPr="00322519">
        <w:rPr>
          <w:i/>
          <w:iCs/>
          <w:szCs w:val="22"/>
        </w:rPr>
        <w:t>City of Penrith</w:t>
      </w:r>
    </w:p>
    <w:p w14:paraId="0F32AC1A" w14:textId="77777777" w:rsidR="00ED17A4" w:rsidRPr="00322519" w:rsidRDefault="00ED17A4" w:rsidP="00D30667">
      <w:pPr>
        <w:numPr>
          <w:ilvl w:val="0"/>
          <w:numId w:val="10"/>
        </w:numPr>
        <w:tabs>
          <w:tab w:val="clear" w:pos="720"/>
          <w:tab w:val="num" w:pos="1287"/>
        </w:tabs>
        <w:ind w:left="1287"/>
        <w:rPr>
          <w:i/>
          <w:iCs/>
          <w:szCs w:val="22"/>
        </w:rPr>
      </w:pPr>
      <w:r w:rsidRPr="00322519">
        <w:rPr>
          <w:i/>
          <w:iCs/>
          <w:szCs w:val="22"/>
        </w:rPr>
        <w:t>Wollondilly”</w:t>
      </w:r>
    </w:p>
    <w:p w14:paraId="26011632" w14:textId="77777777" w:rsidR="00ED17A4" w:rsidRPr="00322519" w:rsidRDefault="00ED17A4" w:rsidP="00A60B19">
      <w:pPr>
        <w:rPr>
          <w:i/>
          <w:iCs/>
          <w:szCs w:val="22"/>
        </w:rPr>
      </w:pPr>
    </w:p>
    <w:p w14:paraId="12BD5136" w14:textId="77777777" w:rsidR="00295DCF" w:rsidRPr="00322519" w:rsidRDefault="00ED17A4" w:rsidP="002E5DA3">
      <w:pPr>
        <w:rPr>
          <w:szCs w:val="22"/>
        </w:rPr>
      </w:pPr>
      <w:r w:rsidRPr="00322519">
        <w:rPr>
          <w:szCs w:val="22"/>
        </w:rPr>
        <w:t>This application was submitted before 25 November 2019 and as such the transitional provisions still apply.</w:t>
      </w:r>
    </w:p>
    <w:p w14:paraId="03E13E51" w14:textId="77777777" w:rsidR="00ED17A4" w:rsidRPr="00322519" w:rsidRDefault="00ED17A4" w:rsidP="002E5DA3">
      <w:pPr>
        <w:rPr>
          <w:szCs w:val="22"/>
        </w:rPr>
      </w:pPr>
    </w:p>
    <w:p w14:paraId="732057A7" w14:textId="77777777" w:rsidR="00117377" w:rsidRPr="00322519" w:rsidRDefault="000E4200" w:rsidP="00EE1A2E">
      <w:pPr>
        <w:rPr>
          <w:szCs w:val="22"/>
        </w:rPr>
      </w:pPr>
      <w:r w:rsidRPr="00322519">
        <w:rPr>
          <w:szCs w:val="22"/>
        </w:rPr>
        <w:t xml:space="preserve">The </w:t>
      </w:r>
      <w:r w:rsidR="00474FCE" w:rsidRPr="00322519">
        <w:rPr>
          <w:szCs w:val="22"/>
        </w:rPr>
        <w:t>submitted Flora and Fauna R</w:t>
      </w:r>
      <w:r w:rsidRPr="00322519">
        <w:rPr>
          <w:szCs w:val="22"/>
        </w:rPr>
        <w:t>eport concludes:</w:t>
      </w:r>
    </w:p>
    <w:p w14:paraId="3ACFA4A5" w14:textId="77777777" w:rsidR="00117377" w:rsidRPr="00322519" w:rsidRDefault="00117377" w:rsidP="00EE1A2E">
      <w:pPr>
        <w:rPr>
          <w:b/>
        </w:rPr>
      </w:pPr>
    </w:p>
    <w:p w14:paraId="4AEC14E6" w14:textId="77777777" w:rsidR="00433E64" w:rsidRPr="00322519" w:rsidRDefault="000E4200" w:rsidP="00433E64">
      <w:pPr>
        <w:ind w:left="567"/>
        <w:rPr>
          <w:b/>
          <w:i/>
        </w:rPr>
      </w:pPr>
      <w:r w:rsidRPr="00322519">
        <w:rPr>
          <w:bCs/>
          <w:i/>
        </w:rPr>
        <w:t>“</w:t>
      </w:r>
      <w:r w:rsidR="00433E64" w:rsidRPr="00322519">
        <w:rPr>
          <w:b/>
          <w:i/>
        </w:rPr>
        <w:t>Impact assessment</w:t>
      </w:r>
    </w:p>
    <w:p w14:paraId="5DEA95EB" w14:textId="77777777" w:rsidR="00E1579A" w:rsidRPr="00322519" w:rsidRDefault="00E1579A" w:rsidP="00433E64">
      <w:pPr>
        <w:ind w:left="567"/>
        <w:rPr>
          <w:bCs/>
          <w:i/>
        </w:rPr>
      </w:pPr>
    </w:p>
    <w:p w14:paraId="0B863476" w14:textId="77777777" w:rsidR="00433E64" w:rsidRPr="00322519" w:rsidRDefault="00433E64" w:rsidP="00433E64">
      <w:pPr>
        <w:ind w:left="567"/>
        <w:rPr>
          <w:bCs/>
          <w:i/>
        </w:rPr>
      </w:pPr>
      <w:r w:rsidRPr="00322519">
        <w:rPr>
          <w:bCs/>
          <w:i/>
        </w:rPr>
        <w:t>The proposed waste management facility will involve the following impacts to ecological features:</w:t>
      </w:r>
    </w:p>
    <w:p w14:paraId="36974F69" w14:textId="77777777" w:rsidR="00E1579A" w:rsidRPr="00322519" w:rsidRDefault="00E1579A" w:rsidP="00433E64">
      <w:pPr>
        <w:ind w:left="567"/>
        <w:rPr>
          <w:bCs/>
          <w:i/>
        </w:rPr>
      </w:pPr>
    </w:p>
    <w:p w14:paraId="65CE3FFD" w14:textId="77777777" w:rsidR="00433E64" w:rsidRPr="00322519" w:rsidRDefault="00433E64" w:rsidP="00433E64">
      <w:pPr>
        <w:ind w:left="567"/>
        <w:rPr>
          <w:bCs/>
          <w:i/>
        </w:rPr>
      </w:pPr>
      <w:r w:rsidRPr="00322519">
        <w:rPr>
          <w:bCs/>
          <w:i/>
        </w:rPr>
        <w:t>• Removal of 0.07 hectares of Swamp Oak Floodplain Forest EEC.</w:t>
      </w:r>
    </w:p>
    <w:p w14:paraId="3479CCBD" w14:textId="77777777" w:rsidR="00433E64" w:rsidRPr="00322519" w:rsidRDefault="00433E64" w:rsidP="00433E64">
      <w:pPr>
        <w:ind w:left="567"/>
        <w:rPr>
          <w:bCs/>
          <w:i/>
        </w:rPr>
      </w:pPr>
      <w:r w:rsidRPr="00322519">
        <w:rPr>
          <w:bCs/>
          <w:i/>
        </w:rPr>
        <w:t>• Removal of 0.07 hectares of low quality foraging habitat for Glossy Black Cockatoo.</w:t>
      </w:r>
    </w:p>
    <w:p w14:paraId="3FB043DB" w14:textId="77777777" w:rsidR="00433E64" w:rsidRPr="00322519" w:rsidRDefault="00433E64" w:rsidP="00433E64">
      <w:pPr>
        <w:ind w:left="567"/>
        <w:rPr>
          <w:bCs/>
          <w:i/>
        </w:rPr>
      </w:pPr>
      <w:r w:rsidRPr="00322519">
        <w:rPr>
          <w:bCs/>
          <w:i/>
        </w:rPr>
        <w:t>• Indirect impacts to Freshwater Wetlands and Green and Golden Bell Frog habitat as a result of altered hydrology.</w:t>
      </w:r>
    </w:p>
    <w:p w14:paraId="6827F030" w14:textId="77777777" w:rsidR="00E1579A" w:rsidRPr="00322519" w:rsidRDefault="00E1579A" w:rsidP="00433E64">
      <w:pPr>
        <w:ind w:left="567"/>
        <w:rPr>
          <w:bCs/>
          <w:i/>
        </w:rPr>
      </w:pPr>
    </w:p>
    <w:p w14:paraId="5F365427" w14:textId="77777777" w:rsidR="00433E64" w:rsidRPr="00322519" w:rsidRDefault="00433E64" w:rsidP="00433E64">
      <w:pPr>
        <w:ind w:left="567"/>
        <w:rPr>
          <w:bCs/>
          <w:i/>
        </w:rPr>
      </w:pPr>
      <w:r w:rsidRPr="00322519">
        <w:rPr>
          <w:bCs/>
          <w:i/>
        </w:rPr>
        <w:t>A test of significance has been prepared to assess the potential for impacts of the proposed development on Swamp Oak Floodplain Forest and Green and Golden Bell Frog in accordance with the BC Act. A Significant Impact Criteria Assessment has also been undertaken for Green and Golden Bell Frog in accordance with the EPBC Act. These assessments are provided in Appendix 4 and Appendix 5.</w:t>
      </w:r>
    </w:p>
    <w:p w14:paraId="42473987" w14:textId="77777777" w:rsidR="00E1579A" w:rsidRPr="00322519" w:rsidRDefault="00E1579A" w:rsidP="00433E64">
      <w:pPr>
        <w:ind w:left="567"/>
        <w:rPr>
          <w:bCs/>
          <w:i/>
        </w:rPr>
      </w:pPr>
    </w:p>
    <w:p w14:paraId="4176D652" w14:textId="77777777" w:rsidR="00433E64" w:rsidRPr="00322519" w:rsidRDefault="00433E64" w:rsidP="00433E64">
      <w:pPr>
        <w:ind w:left="567"/>
        <w:rPr>
          <w:bCs/>
          <w:i/>
        </w:rPr>
      </w:pPr>
      <w:r w:rsidRPr="00322519">
        <w:rPr>
          <w:bCs/>
          <w:i/>
        </w:rPr>
        <w:t>The assessment determined that the development would not be considered a significant impact to Swamp Oak Floodplain Forest as it will result in the removal of 0.07 hectares of low condition vegetation. The study area contains a further 12.9 hectares of similar condition Swamp Oak Floodplain Forest, the project will result in the removal of 0.54% of the total community within the study area.</w:t>
      </w:r>
    </w:p>
    <w:p w14:paraId="0708DF4F" w14:textId="77777777" w:rsidR="00433E64" w:rsidRPr="00322519" w:rsidRDefault="00433E64" w:rsidP="00433E64">
      <w:pPr>
        <w:ind w:left="567"/>
        <w:rPr>
          <w:bCs/>
          <w:i/>
        </w:rPr>
      </w:pPr>
    </w:p>
    <w:p w14:paraId="7A6B932A" w14:textId="77777777" w:rsidR="00433E64" w:rsidRPr="00322519" w:rsidRDefault="00433E64" w:rsidP="00433E64">
      <w:pPr>
        <w:ind w:left="567"/>
        <w:rPr>
          <w:b/>
          <w:i/>
        </w:rPr>
      </w:pPr>
      <w:r w:rsidRPr="00322519">
        <w:rPr>
          <w:b/>
          <w:i/>
        </w:rPr>
        <w:t>Recommendations</w:t>
      </w:r>
    </w:p>
    <w:p w14:paraId="0BF9BEAD" w14:textId="77777777" w:rsidR="00E1579A" w:rsidRPr="00322519" w:rsidRDefault="00E1579A" w:rsidP="00433E64">
      <w:pPr>
        <w:ind w:left="567"/>
        <w:rPr>
          <w:bCs/>
          <w:i/>
        </w:rPr>
      </w:pPr>
    </w:p>
    <w:p w14:paraId="0714B59D" w14:textId="77777777" w:rsidR="00433E64" w:rsidRPr="00322519" w:rsidRDefault="00433E64" w:rsidP="00433E64">
      <w:pPr>
        <w:ind w:left="567"/>
        <w:rPr>
          <w:bCs/>
          <w:i/>
        </w:rPr>
      </w:pPr>
      <w:r w:rsidRPr="00322519">
        <w:rPr>
          <w:bCs/>
          <w:i/>
        </w:rPr>
        <w:t>Given there are requirements for removal of some native vegetation including canopy trees, the focus of</w:t>
      </w:r>
      <w:r w:rsidR="00E1579A" w:rsidRPr="00322519">
        <w:rPr>
          <w:bCs/>
          <w:i/>
        </w:rPr>
        <w:t xml:space="preserve"> </w:t>
      </w:r>
      <w:r w:rsidRPr="00322519">
        <w:rPr>
          <w:bCs/>
          <w:i/>
        </w:rPr>
        <w:t>the following recommendations is to minimise disturbance to any surrounding native vegetation and fauna</w:t>
      </w:r>
      <w:r w:rsidR="00E1579A" w:rsidRPr="00322519">
        <w:rPr>
          <w:bCs/>
          <w:i/>
        </w:rPr>
        <w:t xml:space="preserve"> </w:t>
      </w:r>
      <w:r w:rsidRPr="00322519">
        <w:rPr>
          <w:bCs/>
          <w:i/>
        </w:rPr>
        <w:t>habitat. These recommendations are:</w:t>
      </w:r>
    </w:p>
    <w:p w14:paraId="4087F571" w14:textId="77777777" w:rsidR="00E1579A" w:rsidRPr="00322519" w:rsidRDefault="00E1579A" w:rsidP="00433E64">
      <w:pPr>
        <w:ind w:left="567"/>
        <w:rPr>
          <w:bCs/>
          <w:i/>
        </w:rPr>
      </w:pPr>
    </w:p>
    <w:p w14:paraId="3ADFCCBD" w14:textId="77777777" w:rsidR="00433E64" w:rsidRPr="00322519" w:rsidRDefault="00433E64" w:rsidP="00433E64">
      <w:pPr>
        <w:ind w:left="567"/>
        <w:rPr>
          <w:bCs/>
          <w:i/>
        </w:rPr>
      </w:pPr>
      <w:r w:rsidRPr="00322519">
        <w:rPr>
          <w:bCs/>
          <w:i/>
        </w:rPr>
        <w:t>• To the fullest extent practicable, minimise disturbance to any native vegetation surrounding the</w:t>
      </w:r>
      <w:r w:rsidR="00E1579A" w:rsidRPr="00322519">
        <w:rPr>
          <w:bCs/>
          <w:i/>
        </w:rPr>
        <w:t xml:space="preserve"> </w:t>
      </w:r>
      <w:r w:rsidRPr="00322519">
        <w:rPr>
          <w:bCs/>
          <w:i/>
        </w:rPr>
        <w:t>study area.</w:t>
      </w:r>
    </w:p>
    <w:p w14:paraId="36BE3C96" w14:textId="77777777" w:rsidR="00433E64" w:rsidRPr="00322519" w:rsidRDefault="00433E64" w:rsidP="00433E64">
      <w:pPr>
        <w:ind w:left="567"/>
        <w:rPr>
          <w:bCs/>
          <w:i/>
        </w:rPr>
      </w:pPr>
      <w:r w:rsidRPr="00322519">
        <w:rPr>
          <w:bCs/>
          <w:i/>
        </w:rPr>
        <w:t>• Where possible, retained trees should be protected in accordance with Australian Standard AS4970</w:t>
      </w:r>
      <w:r w:rsidR="00E1579A" w:rsidRPr="00322519">
        <w:rPr>
          <w:bCs/>
          <w:i/>
        </w:rPr>
        <w:t xml:space="preserve"> </w:t>
      </w:r>
      <w:r w:rsidRPr="00322519">
        <w:rPr>
          <w:bCs/>
          <w:i/>
        </w:rPr>
        <w:t>– 2009 Protection of Trees on Development Sites, during construction, operation and decommissioning</w:t>
      </w:r>
      <w:r w:rsidR="00E1579A" w:rsidRPr="00322519">
        <w:rPr>
          <w:bCs/>
          <w:i/>
        </w:rPr>
        <w:t xml:space="preserve"> </w:t>
      </w:r>
      <w:r w:rsidRPr="00322519">
        <w:rPr>
          <w:bCs/>
          <w:i/>
        </w:rPr>
        <w:t>of the site compound.</w:t>
      </w:r>
    </w:p>
    <w:p w14:paraId="3B271CBC" w14:textId="77777777" w:rsidR="00433E64" w:rsidRPr="00322519" w:rsidRDefault="00433E64" w:rsidP="00433E64">
      <w:pPr>
        <w:ind w:left="567"/>
        <w:rPr>
          <w:bCs/>
          <w:i/>
        </w:rPr>
      </w:pPr>
      <w:r w:rsidRPr="00322519">
        <w:rPr>
          <w:bCs/>
          <w:i/>
        </w:rPr>
        <w:t>• Appropriate erosion and sediment control measures should be installed surrounding the impact</w:t>
      </w:r>
      <w:r w:rsidR="00E1579A" w:rsidRPr="00322519">
        <w:rPr>
          <w:bCs/>
          <w:i/>
        </w:rPr>
        <w:t xml:space="preserve"> </w:t>
      </w:r>
      <w:r w:rsidRPr="00322519">
        <w:rPr>
          <w:bCs/>
          <w:i/>
        </w:rPr>
        <w:t>site to avoid sedimentation of receiving water bodies or other indirect impacts to surrounding</w:t>
      </w:r>
      <w:r w:rsidR="00E1579A" w:rsidRPr="00322519">
        <w:rPr>
          <w:bCs/>
          <w:i/>
        </w:rPr>
        <w:t xml:space="preserve"> </w:t>
      </w:r>
      <w:r w:rsidRPr="00322519">
        <w:rPr>
          <w:bCs/>
          <w:i/>
        </w:rPr>
        <w:t>biodiversity values.</w:t>
      </w:r>
    </w:p>
    <w:p w14:paraId="668634C2" w14:textId="77777777" w:rsidR="00433E64" w:rsidRPr="00322519" w:rsidRDefault="00433E64" w:rsidP="00433E64">
      <w:pPr>
        <w:ind w:left="567"/>
        <w:rPr>
          <w:bCs/>
          <w:i/>
        </w:rPr>
      </w:pPr>
      <w:r w:rsidRPr="00322519">
        <w:rPr>
          <w:bCs/>
          <w:i/>
        </w:rPr>
        <w:t xml:space="preserve">• Temporary frog exclusion fencing should be erected to the north of </w:t>
      </w:r>
      <w:proofErr w:type="spellStart"/>
      <w:r w:rsidRPr="00322519">
        <w:rPr>
          <w:bCs/>
          <w:i/>
        </w:rPr>
        <w:t>Hepher</w:t>
      </w:r>
      <w:proofErr w:type="spellEnd"/>
      <w:r w:rsidRPr="00322519">
        <w:rPr>
          <w:bCs/>
          <w:i/>
        </w:rPr>
        <w:t xml:space="preserve"> Road to divert any</w:t>
      </w:r>
      <w:r w:rsidR="00E1579A" w:rsidRPr="00322519">
        <w:rPr>
          <w:bCs/>
          <w:i/>
        </w:rPr>
        <w:t xml:space="preserve"> </w:t>
      </w:r>
      <w:r w:rsidRPr="00322519">
        <w:rPr>
          <w:bCs/>
          <w:i/>
        </w:rPr>
        <w:t xml:space="preserve">dispersing frogs around the construction site and towards </w:t>
      </w:r>
      <w:proofErr w:type="spellStart"/>
      <w:r w:rsidRPr="00322519">
        <w:rPr>
          <w:bCs/>
          <w:i/>
        </w:rPr>
        <w:t>Biriwiri</w:t>
      </w:r>
      <w:proofErr w:type="spellEnd"/>
      <w:r w:rsidRPr="00322519">
        <w:rPr>
          <w:bCs/>
          <w:i/>
        </w:rPr>
        <w:t xml:space="preserve"> creek.</w:t>
      </w:r>
    </w:p>
    <w:p w14:paraId="45A2D5DC" w14:textId="77777777" w:rsidR="00B47036" w:rsidRPr="00322519" w:rsidRDefault="00433E64" w:rsidP="000E4200">
      <w:pPr>
        <w:ind w:left="567"/>
        <w:rPr>
          <w:bCs/>
          <w:i/>
        </w:rPr>
      </w:pPr>
      <w:r w:rsidRPr="00322519">
        <w:rPr>
          <w:bCs/>
          <w:i/>
        </w:rPr>
        <w:t>• In the unlikely event that unexpected threatened species are identified during the project, works</w:t>
      </w:r>
      <w:r w:rsidR="00E1579A" w:rsidRPr="00322519">
        <w:rPr>
          <w:bCs/>
          <w:i/>
        </w:rPr>
        <w:t xml:space="preserve"> </w:t>
      </w:r>
      <w:r w:rsidRPr="00322519">
        <w:rPr>
          <w:bCs/>
          <w:i/>
        </w:rPr>
        <w:t>should cease and an ecologist should be contacted immediately.</w:t>
      </w:r>
    </w:p>
    <w:p w14:paraId="12F33B88" w14:textId="77777777" w:rsidR="00B47036" w:rsidRPr="00322519" w:rsidRDefault="00B47036" w:rsidP="00B47036">
      <w:pPr>
        <w:ind w:left="567"/>
        <w:rPr>
          <w:i/>
        </w:rPr>
      </w:pPr>
      <w:r w:rsidRPr="00322519">
        <w:rPr>
          <w:i/>
        </w:rPr>
        <w:t>• Soil transportation should be minimised within, into or out of the study area to reduce the spread of weeds.</w:t>
      </w:r>
    </w:p>
    <w:p w14:paraId="183F8562" w14:textId="77777777" w:rsidR="00117377" w:rsidRPr="00322519" w:rsidRDefault="00B47036" w:rsidP="00B47036">
      <w:pPr>
        <w:ind w:left="567"/>
        <w:rPr>
          <w:i/>
        </w:rPr>
      </w:pPr>
      <w:r w:rsidRPr="00322519">
        <w:rPr>
          <w:i/>
        </w:rPr>
        <w:t>• Six priority weeds were identified within the study area (Table 4). Appropriate measures should be implemented to minimise the spread of these species.</w:t>
      </w:r>
      <w:r w:rsidR="000E4200" w:rsidRPr="00322519">
        <w:rPr>
          <w:i/>
        </w:rPr>
        <w:t>”</w:t>
      </w:r>
    </w:p>
    <w:p w14:paraId="57ECC430" w14:textId="77777777" w:rsidR="00117377" w:rsidRPr="00322519" w:rsidRDefault="00117377" w:rsidP="00EE1A2E">
      <w:pPr>
        <w:rPr>
          <w:i/>
        </w:rPr>
      </w:pPr>
    </w:p>
    <w:p w14:paraId="312F3922" w14:textId="7F00F740" w:rsidR="00DD6830" w:rsidRPr="00322519" w:rsidRDefault="00DD6830" w:rsidP="00DD6830">
      <w:pPr>
        <w:rPr>
          <w:szCs w:val="22"/>
        </w:rPr>
      </w:pPr>
      <w:r w:rsidRPr="00322519">
        <w:rPr>
          <w:rFonts w:cs="Arial"/>
          <w:szCs w:val="22"/>
        </w:rPr>
        <w:t>The proposed development was referred to Council’s Environment</w:t>
      </w:r>
      <w:r w:rsidR="000136B9" w:rsidRPr="00322519">
        <w:rPr>
          <w:rFonts w:cs="Arial"/>
          <w:szCs w:val="22"/>
        </w:rPr>
        <w:t>al experts</w:t>
      </w:r>
      <w:r w:rsidRPr="00322519">
        <w:rPr>
          <w:rFonts w:cs="Arial"/>
          <w:szCs w:val="22"/>
        </w:rPr>
        <w:t xml:space="preserve"> who reviewed the Flora and Fauna Assessment and Arborist report and advised that th</w:t>
      </w:r>
      <w:r w:rsidRPr="00322519">
        <w:rPr>
          <w:szCs w:val="22"/>
        </w:rPr>
        <w:t xml:space="preserve">e site is known to contain Swamp Oak open forest on </w:t>
      </w:r>
      <w:proofErr w:type="spellStart"/>
      <w:r w:rsidRPr="00322519">
        <w:rPr>
          <w:szCs w:val="22"/>
        </w:rPr>
        <w:t>riverflats</w:t>
      </w:r>
      <w:proofErr w:type="spellEnd"/>
      <w:r w:rsidRPr="00322519">
        <w:rPr>
          <w:szCs w:val="22"/>
        </w:rPr>
        <w:t xml:space="preserve"> of the Cumberland Plain and Hunter Valley, which is equivalent to the listed endangered ecological community (EEC) - River Flat Eucalypt Forest (RFEF) (TSC/ BC Act and Commonwealth Environment Protection Biodiversity Conservation Act, 1999). The proposed development was lodged on the 23 August 2019 and therefore comes under the savings and transitional provisions for Interim Designated Areas (IDAs). In this case, the former planning provisions apply under the NSW Threatened Species Conservation Act, 1995 and the DA is not subject to the biodiversity </w:t>
      </w:r>
      <w:r w:rsidRPr="00322519">
        <w:rPr>
          <w:szCs w:val="22"/>
        </w:rPr>
        <w:lastRenderedPageBreak/>
        <w:t>assessment requirements of the NSW Biodiversity Conservation Act, 2016, being the Biodiversity Offset Scheme (BOS).</w:t>
      </w:r>
    </w:p>
    <w:p w14:paraId="7BAFA311" w14:textId="77777777" w:rsidR="00DD6830" w:rsidRPr="00322519" w:rsidRDefault="00DD6830" w:rsidP="00DD6830">
      <w:pPr>
        <w:rPr>
          <w:szCs w:val="22"/>
        </w:rPr>
      </w:pPr>
    </w:p>
    <w:p w14:paraId="1C0FBB97" w14:textId="77777777" w:rsidR="00DD6830" w:rsidRPr="00322519" w:rsidRDefault="00DD6830" w:rsidP="00DD6830">
      <w:pPr>
        <w:rPr>
          <w:szCs w:val="22"/>
        </w:rPr>
      </w:pPr>
      <w:r w:rsidRPr="00322519">
        <w:rPr>
          <w:szCs w:val="22"/>
        </w:rPr>
        <w:t>It is noted that no hollow bearing trees (HBT) occur within the proposed development footprint. In summary, the development proposes to impact 0.07 ha of Swamp Oak Floodplain Forest EEC, which includes a number of canopy trees characteristic of the community, as identified in Figure 5 of the Arborist report (Horticultural Management Services, May 2020),  including:</w:t>
      </w:r>
    </w:p>
    <w:p w14:paraId="229C3F70" w14:textId="77777777" w:rsidR="00DD6830" w:rsidRPr="00322519" w:rsidRDefault="00DD6830" w:rsidP="00DD6830">
      <w:pPr>
        <w:rPr>
          <w:szCs w:val="22"/>
        </w:rPr>
      </w:pPr>
    </w:p>
    <w:p w14:paraId="5F3A6C46" w14:textId="77777777" w:rsidR="00DD6830" w:rsidRPr="00322519" w:rsidRDefault="00DD6830" w:rsidP="00DD6830">
      <w:pPr>
        <w:rPr>
          <w:szCs w:val="22"/>
        </w:rPr>
      </w:pPr>
      <w:r w:rsidRPr="00322519">
        <w:rPr>
          <w:szCs w:val="22"/>
        </w:rPr>
        <w:t>•</w:t>
      </w:r>
      <w:r w:rsidRPr="00322519">
        <w:rPr>
          <w:szCs w:val="22"/>
        </w:rPr>
        <w:tab/>
        <w:t xml:space="preserve">T5: Eucalyptus </w:t>
      </w:r>
      <w:proofErr w:type="spellStart"/>
      <w:r w:rsidRPr="00322519">
        <w:rPr>
          <w:szCs w:val="22"/>
        </w:rPr>
        <w:t>tereticornis</w:t>
      </w:r>
      <w:proofErr w:type="spellEnd"/>
      <w:r w:rsidRPr="00322519">
        <w:rPr>
          <w:szCs w:val="22"/>
        </w:rPr>
        <w:t xml:space="preserve"> (Forest Red Gum)</w:t>
      </w:r>
    </w:p>
    <w:p w14:paraId="5F58A94C" w14:textId="77777777" w:rsidR="00DD6830" w:rsidRPr="00322519" w:rsidRDefault="00DD6830" w:rsidP="00DD6830">
      <w:pPr>
        <w:rPr>
          <w:szCs w:val="22"/>
        </w:rPr>
      </w:pPr>
      <w:r w:rsidRPr="00322519">
        <w:rPr>
          <w:szCs w:val="22"/>
        </w:rPr>
        <w:t>•</w:t>
      </w:r>
      <w:r w:rsidRPr="00322519">
        <w:rPr>
          <w:szCs w:val="22"/>
        </w:rPr>
        <w:tab/>
        <w:t xml:space="preserve">T7: Cluster of Casuarina </w:t>
      </w:r>
      <w:proofErr w:type="spellStart"/>
      <w:r w:rsidRPr="00322519">
        <w:rPr>
          <w:szCs w:val="22"/>
        </w:rPr>
        <w:t>glauca</w:t>
      </w:r>
      <w:proofErr w:type="spellEnd"/>
      <w:r w:rsidRPr="00322519">
        <w:rPr>
          <w:szCs w:val="22"/>
        </w:rPr>
        <w:t xml:space="preserve"> (Swamp She-Oak)</w:t>
      </w:r>
    </w:p>
    <w:p w14:paraId="6763A9B7" w14:textId="77777777" w:rsidR="00DD6830" w:rsidRPr="00322519" w:rsidRDefault="00DD6830" w:rsidP="00DD6830">
      <w:pPr>
        <w:rPr>
          <w:szCs w:val="22"/>
        </w:rPr>
      </w:pPr>
    </w:p>
    <w:p w14:paraId="7572BAE7" w14:textId="77777777" w:rsidR="00DD6830" w:rsidRPr="00322519" w:rsidRDefault="00DD6830" w:rsidP="00DD6830">
      <w:pPr>
        <w:rPr>
          <w:rFonts w:cs="Arial"/>
          <w:szCs w:val="22"/>
        </w:rPr>
      </w:pPr>
      <w:r w:rsidRPr="00322519">
        <w:rPr>
          <w:rFonts w:cs="Arial"/>
          <w:szCs w:val="22"/>
        </w:rPr>
        <w:t xml:space="preserve">The Arborist report has provided an assessment of trees within close to proximity to the proposed development footprint. The report makes reference to both State and Federal threatened species legislation, however, fails to identify the fact the trees on site comprise RFEF, which is listed as an EEC under both the NSW BC Act and Commonwealth EPBC Act. As a consequence of this error, all of the trees identified in relation to the development footprint have been given a ‘low’ ecological significance rating even though they comprise an EEC, which would necessitate a ‘high’ ecological significance rating. For example, the stand of </w:t>
      </w:r>
      <w:r w:rsidRPr="00322519">
        <w:rPr>
          <w:rFonts w:cs="Arial"/>
          <w:i/>
          <w:szCs w:val="22"/>
        </w:rPr>
        <w:t xml:space="preserve">Casuarina </w:t>
      </w:r>
      <w:proofErr w:type="spellStart"/>
      <w:r w:rsidRPr="00322519">
        <w:rPr>
          <w:rFonts w:cs="Arial"/>
          <w:i/>
          <w:szCs w:val="22"/>
        </w:rPr>
        <w:t>glauca</w:t>
      </w:r>
      <w:proofErr w:type="spellEnd"/>
      <w:r w:rsidRPr="00322519">
        <w:rPr>
          <w:rFonts w:cs="Arial"/>
          <w:szCs w:val="22"/>
        </w:rPr>
        <w:t xml:space="preserve"> (Swamp She-Oak) associated with T7, is described in the Arborist report as an 8m high minor clump of regrowth swamp oaks. However, this species is in fact characteristic of the endangered RFEF community.</w:t>
      </w:r>
    </w:p>
    <w:p w14:paraId="4D791F90" w14:textId="77777777" w:rsidR="00DD6830" w:rsidRPr="00322519" w:rsidRDefault="00DD6830" w:rsidP="00DD6830">
      <w:pPr>
        <w:rPr>
          <w:rFonts w:cs="Arial"/>
          <w:szCs w:val="22"/>
        </w:rPr>
      </w:pPr>
    </w:p>
    <w:p w14:paraId="3ABCA3AA" w14:textId="5BCF6092" w:rsidR="00117377" w:rsidRPr="00322519" w:rsidRDefault="00DD6830" w:rsidP="00EE1A2E">
      <w:r w:rsidRPr="00322519">
        <w:rPr>
          <w:rFonts w:cs="Arial"/>
          <w:szCs w:val="22"/>
        </w:rPr>
        <w:t xml:space="preserve">Conditions of consent have been recommended which allow for </w:t>
      </w:r>
      <w:r w:rsidR="003B1ECE" w:rsidRPr="00322519">
        <w:rPr>
          <w:rFonts w:cs="Arial"/>
          <w:szCs w:val="22"/>
        </w:rPr>
        <w:t xml:space="preserve">removal </w:t>
      </w:r>
      <w:r w:rsidRPr="00322519">
        <w:rPr>
          <w:rFonts w:cs="Arial"/>
          <w:szCs w:val="22"/>
        </w:rPr>
        <w:t>of Trees T5 and T7 only and requires tree protection measures prior to commencement of works, offset planting, weed management and updating of the landscape plan prior to issue of the construction certificate.</w:t>
      </w:r>
      <w:r w:rsidR="001C00EE" w:rsidRPr="00322519">
        <w:rPr>
          <w:rFonts w:cs="Arial"/>
          <w:szCs w:val="22"/>
        </w:rPr>
        <w:t xml:space="preserve"> </w:t>
      </w:r>
      <w:r w:rsidR="00A2196A" w:rsidRPr="00322519">
        <w:t>As such, it is not envisaged that there are any ecological issues pertaining to the site.</w:t>
      </w:r>
    </w:p>
    <w:p w14:paraId="71DF8E1E" w14:textId="77777777" w:rsidR="008C087E" w:rsidRPr="00322519" w:rsidRDefault="008C087E" w:rsidP="00EE1A2E"/>
    <w:p w14:paraId="285BFB2D" w14:textId="77777777" w:rsidR="00EE1A2E" w:rsidRPr="00322519" w:rsidRDefault="00117377" w:rsidP="00EE1A2E">
      <w:pPr>
        <w:rPr>
          <w:b/>
          <w:szCs w:val="22"/>
        </w:rPr>
      </w:pPr>
      <w:r w:rsidRPr="00322519">
        <w:rPr>
          <w:b/>
        </w:rPr>
        <w:t>2.</w:t>
      </w:r>
      <w:r w:rsidR="009F178B" w:rsidRPr="00322519">
        <w:rPr>
          <w:b/>
        </w:rPr>
        <w:t>5</w:t>
      </w:r>
      <w:r w:rsidR="00EE1A2E" w:rsidRPr="00322519">
        <w:rPr>
          <w:b/>
        </w:rPr>
        <w:tab/>
      </w:r>
      <w:r w:rsidR="00EE1A2E" w:rsidRPr="00322519">
        <w:rPr>
          <w:b/>
          <w:szCs w:val="22"/>
        </w:rPr>
        <w:t>State Environmental Planning Policy 33 – Hazardous and Offensive Development</w:t>
      </w:r>
    </w:p>
    <w:p w14:paraId="6BBFC4F0" w14:textId="77777777" w:rsidR="00727ABF" w:rsidRPr="00322519" w:rsidRDefault="00727ABF" w:rsidP="00EE1A2E">
      <w:pPr>
        <w:rPr>
          <w:b/>
          <w:szCs w:val="22"/>
        </w:rPr>
      </w:pPr>
    </w:p>
    <w:p w14:paraId="36F311FD" w14:textId="77777777" w:rsidR="005153F6" w:rsidRPr="00322519" w:rsidRDefault="00DC55CD" w:rsidP="00DC55CD">
      <w:pPr>
        <w:rPr>
          <w:szCs w:val="22"/>
        </w:rPr>
      </w:pPr>
      <w:r w:rsidRPr="00322519">
        <w:rPr>
          <w:szCs w:val="22"/>
        </w:rPr>
        <w:t>In accordance with State Environmental Planning Policy No.</w:t>
      </w:r>
      <w:r w:rsidR="00C21C64" w:rsidRPr="00322519">
        <w:rPr>
          <w:szCs w:val="22"/>
        </w:rPr>
        <w:t xml:space="preserve"> </w:t>
      </w:r>
      <w:r w:rsidRPr="00322519">
        <w:rPr>
          <w:szCs w:val="22"/>
        </w:rPr>
        <w:t xml:space="preserve">33 (SEPP 33) ­ Hazardous and Offensive Development, the proposal may be defined as a ‘potentially hazardous / offensive industry’, ‘hazardous / offensive industry’ and/or ‘hazardous / offensive storage establishment’. The applicant has considered SEPP 33 to determine whether it is necessary to undertake a Preliminary Hazard Analysis (PHA) for the development. </w:t>
      </w:r>
    </w:p>
    <w:p w14:paraId="2605F8D8" w14:textId="77777777" w:rsidR="005153F6" w:rsidRPr="00322519" w:rsidRDefault="005153F6" w:rsidP="00DC55CD">
      <w:pPr>
        <w:rPr>
          <w:szCs w:val="22"/>
        </w:rPr>
      </w:pPr>
    </w:p>
    <w:p w14:paraId="4E283974" w14:textId="77777777" w:rsidR="005153F6" w:rsidRPr="00322519" w:rsidRDefault="005153F6" w:rsidP="00DC55CD">
      <w:pPr>
        <w:rPr>
          <w:szCs w:val="22"/>
        </w:rPr>
      </w:pPr>
      <w:r w:rsidRPr="00322519">
        <w:rPr>
          <w:szCs w:val="22"/>
        </w:rPr>
        <w:t>The EIS states:</w:t>
      </w:r>
    </w:p>
    <w:p w14:paraId="7830FFD0" w14:textId="77777777" w:rsidR="005153F6" w:rsidRPr="00322519" w:rsidRDefault="005153F6" w:rsidP="00DC55CD">
      <w:pPr>
        <w:rPr>
          <w:szCs w:val="22"/>
        </w:rPr>
      </w:pPr>
    </w:p>
    <w:p w14:paraId="0AD2C541" w14:textId="77777777" w:rsidR="005153F6" w:rsidRPr="00322519" w:rsidRDefault="005153F6" w:rsidP="005153F6">
      <w:pPr>
        <w:ind w:left="567"/>
        <w:rPr>
          <w:i/>
          <w:iCs/>
          <w:szCs w:val="22"/>
        </w:rPr>
      </w:pPr>
      <w:r w:rsidRPr="00322519">
        <w:rPr>
          <w:szCs w:val="22"/>
        </w:rPr>
        <w:t>“</w:t>
      </w:r>
      <w:r w:rsidRPr="00322519">
        <w:rPr>
          <w:i/>
          <w:iCs/>
          <w:szCs w:val="22"/>
        </w:rPr>
        <w:t xml:space="preserve">CRC facilities receive a number of potentially hazardous materials, which include paints (water and oil based), oils, </w:t>
      </w:r>
      <w:proofErr w:type="gramStart"/>
      <w:r w:rsidRPr="00322519">
        <w:rPr>
          <w:i/>
          <w:iCs/>
          <w:szCs w:val="22"/>
        </w:rPr>
        <w:t>batteries</w:t>
      </w:r>
      <w:proofErr w:type="gramEnd"/>
      <w:r w:rsidRPr="00322519">
        <w:rPr>
          <w:i/>
          <w:iCs/>
          <w:szCs w:val="22"/>
        </w:rPr>
        <w:t xml:space="preserve"> (lead and nickel cadmium), gas cylinders, fluorescent light fixtures, and smoke detectors. While measures and guidelines are in place for the safe storage of the materials, there is potential for leaks, damaged containers, or accidents that could lead to potential hazards.</w:t>
      </w:r>
    </w:p>
    <w:p w14:paraId="52E5F74C" w14:textId="77777777" w:rsidR="005153F6" w:rsidRPr="00322519" w:rsidRDefault="005153F6" w:rsidP="005153F6">
      <w:pPr>
        <w:ind w:left="567"/>
        <w:rPr>
          <w:i/>
          <w:iCs/>
          <w:szCs w:val="22"/>
        </w:rPr>
      </w:pPr>
    </w:p>
    <w:p w14:paraId="5B4D10A6" w14:textId="77777777" w:rsidR="005153F6" w:rsidRPr="00322519" w:rsidRDefault="005153F6" w:rsidP="005153F6">
      <w:pPr>
        <w:ind w:left="567"/>
        <w:rPr>
          <w:i/>
          <w:iCs/>
          <w:szCs w:val="22"/>
        </w:rPr>
      </w:pPr>
      <w:r w:rsidRPr="00322519">
        <w:rPr>
          <w:i/>
          <w:iCs/>
          <w:szCs w:val="22"/>
        </w:rPr>
        <w:t>CRC facilities also expect to receive non-target by-catch materials, these materials have potential to be more hazardous than the materials accepted by the facility. These by-catch materials may include items such as pesticides, metal based paints, pool chemicals, acids and alkalis.</w:t>
      </w:r>
    </w:p>
    <w:p w14:paraId="36849BAE" w14:textId="77777777" w:rsidR="005153F6" w:rsidRPr="00322519" w:rsidRDefault="005153F6" w:rsidP="005153F6">
      <w:pPr>
        <w:ind w:left="567"/>
        <w:rPr>
          <w:i/>
          <w:iCs/>
          <w:szCs w:val="22"/>
        </w:rPr>
      </w:pPr>
    </w:p>
    <w:p w14:paraId="185520DB" w14:textId="77777777" w:rsidR="005153F6" w:rsidRPr="00322519" w:rsidRDefault="005153F6" w:rsidP="005153F6">
      <w:pPr>
        <w:ind w:left="567"/>
        <w:rPr>
          <w:i/>
          <w:iCs/>
          <w:szCs w:val="22"/>
        </w:rPr>
      </w:pPr>
      <w:r w:rsidRPr="00322519">
        <w:rPr>
          <w:i/>
          <w:iCs/>
          <w:szCs w:val="22"/>
        </w:rPr>
        <w:lastRenderedPageBreak/>
        <w:t xml:space="preserve">The volumes to be stored on site would be managed via regular collection to ensure that they remain at quantities that are less than the trigger levels identified in </w:t>
      </w:r>
      <w:r w:rsidR="00C21C64" w:rsidRPr="00322519">
        <w:rPr>
          <w:i/>
          <w:iCs/>
          <w:szCs w:val="22"/>
        </w:rPr>
        <w:t>SEPP 33</w:t>
      </w:r>
      <w:r w:rsidRPr="00322519">
        <w:rPr>
          <w:i/>
          <w:iCs/>
          <w:szCs w:val="22"/>
        </w:rPr>
        <w:t xml:space="preserve"> and as such a preliminary hazard analysis is not required.”</w:t>
      </w:r>
    </w:p>
    <w:p w14:paraId="14DA1F58" w14:textId="77777777" w:rsidR="005153F6" w:rsidRPr="00322519" w:rsidRDefault="005153F6" w:rsidP="00DC55CD">
      <w:pPr>
        <w:rPr>
          <w:szCs w:val="22"/>
        </w:rPr>
      </w:pPr>
    </w:p>
    <w:p w14:paraId="0EF125C6" w14:textId="77777777" w:rsidR="00DC55CD" w:rsidRPr="00322519" w:rsidRDefault="00DC55CD" w:rsidP="00DC55CD">
      <w:pPr>
        <w:rPr>
          <w:szCs w:val="22"/>
        </w:rPr>
      </w:pPr>
      <w:r w:rsidRPr="00322519">
        <w:rPr>
          <w:szCs w:val="22"/>
        </w:rPr>
        <w:t>The types and quantities of materials do not exceed the threshold under the SEPP 33 Guidelines. Moreover, the SEPP 33 Guidelines stipulate that if the EPA is willing to issue a license under its pollution control legislation (Protection of Environmental Operations Act 1997), it is considered the level of offence would not be significant.</w:t>
      </w:r>
    </w:p>
    <w:p w14:paraId="5442D640" w14:textId="77777777" w:rsidR="00DC55CD" w:rsidRPr="00322519" w:rsidRDefault="00DC55CD" w:rsidP="00DC55CD">
      <w:pPr>
        <w:rPr>
          <w:szCs w:val="22"/>
        </w:rPr>
      </w:pPr>
    </w:p>
    <w:p w14:paraId="23222D5E" w14:textId="77777777" w:rsidR="00DC55CD" w:rsidRPr="00322519" w:rsidRDefault="00DC55CD" w:rsidP="00DC55CD">
      <w:pPr>
        <w:rPr>
          <w:szCs w:val="22"/>
        </w:rPr>
      </w:pPr>
      <w:r w:rsidRPr="00322519">
        <w:rPr>
          <w:szCs w:val="22"/>
        </w:rPr>
        <w:t>As no processing of these materials is occurring on site, and given that they will be regularly transported offsite, it is considered that the risk associated with these materials will be minimal and able to be managed appropriately. Further, as per 'Applying SEPP 33' Guidelines, where a site can comply with the EPA's licensing requirements, it is generally not considered an offensive industry.</w:t>
      </w:r>
    </w:p>
    <w:p w14:paraId="71333A00" w14:textId="77777777" w:rsidR="00DC55CD" w:rsidRPr="00322519" w:rsidRDefault="00DC55CD" w:rsidP="00DC55CD">
      <w:pPr>
        <w:rPr>
          <w:szCs w:val="22"/>
        </w:rPr>
      </w:pPr>
    </w:p>
    <w:p w14:paraId="5544FD72" w14:textId="77777777" w:rsidR="00393EC5" w:rsidRPr="00322519" w:rsidRDefault="00393EC5" w:rsidP="00DC55CD">
      <w:pPr>
        <w:rPr>
          <w:szCs w:val="22"/>
        </w:rPr>
      </w:pPr>
      <w:r w:rsidRPr="00322519">
        <w:rPr>
          <w:szCs w:val="22"/>
        </w:rPr>
        <w:t>Council Officers have contacted the EPA as part of the assessment who have advised that the application is not considered to be “Integrated Development” as the waste is only being stored on site then transferred</w:t>
      </w:r>
      <w:r w:rsidR="005F1637" w:rsidRPr="00322519">
        <w:rPr>
          <w:szCs w:val="22"/>
        </w:rPr>
        <w:t xml:space="preserve"> off site</w:t>
      </w:r>
      <w:r w:rsidRPr="00322519">
        <w:rPr>
          <w:szCs w:val="22"/>
        </w:rPr>
        <w:t xml:space="preserve">. </w:t>
      </w:r>
    </w:p>
    <w:p w14:paraId="52BBEA89" w14:textId="77777777" w:rsidR="00393EC5" w:rsidRPr="00322519" w:rsidRDefault="00393EC5" w:rsidP="00DC55CD">
      <w:pPr>
        <w:rPr>
          <w:szCs w:val="22"/>
        </w:rPr>
      </w:pPr>
    </w:p>
    <w:p w14:paraId="0E2167BC" w14:textId="77777777" w:rsidR="00C45935" w:rsidRPr="00322519" w:rsidRDefault="00727ABF" w:rsidP="00DC55CD">
      <w:pPr>
        <w:rPr>
          <w:szCs w:val="22"/>
        </w:rPr>
      </w:pPr>
      <w:r w:rsidRPr="00322519">
        <w:rPr>
          <w:szCs w:val="22"/>
        </w:rPr>
        <w:t xml:space="preserve">The proposed use of the site would result in the storage of liquids including aerosol, spray paints, methylated spirits, turpentine, chlorine, acid, and thinners. The applicant has addressed the proposed storage of goods stating the </w:t>
      </w:r>
      <w:r w:rsidR="00C45935" w:rsidRPr="00322519">
        <w:rPr>
          <w:szCs w:val="22"/>
        </w:rPr>
        <w:t xml:space="preserve">volumes of the nominated goods would not exceed thresholds outlined in SEPP 33 to constitute potentially hazardous or offensive industry. Therefore, </w:t>
      </w:r>
      <w:r w:rsidR="00526571" w:rsidRPr="00322519">
        <w:rPr>
          <w:szCs w:val="22"/>
        </w:rPr>
        <w:t xml:space="preserve">it is agreed that </w:t>
      </w:r>
      <w:r w:rsidR="00C45935" w:rsidRPr="00322519">
        <w:rPr>
          <w:szCs w:val="22"/>
        </w:rPr>
        <w:t xml:space="preserve">a Preliminary Hazard Analysis (PHA) is not required in this instance. </w:t>
      </w:r>
    </w:p>
    <w:p w14:paraId="3295423B" w14:textId="77777777" w:rsidR="00F572E8" w:rsidRPr="00322519" w:rsidRDefault="00F572E8" w:rsidP="00DC55CD">
      <w:pPr>
        <w:rPr>
          <w:szCs w:val="22"/>
        </w:rPr>
      </w:pPr>
    </w:p>
    <w:p w14:paraId="231AAE59" w14:textId="77777777" w:rsidR="00F572E8" w:rsidRPr="00322519" w:rsidRDefault="00F572E8" w:rsidP="00F572E8">
      <w:pPr>
        <w:rPr>
          <w:szCs w:val="22"/>
        </w:rPr>
      </w:pPr>
      <w:r w:rsidRPr="00322519">
        <w:rPr>
          <w:szCs w:val="22"/>
        </w:rPr>
        <w:t>As such, the SEPP 33 assessment criteria has been satisfied for the purpose of this development.</w:t>
      </w:r>
    </w:p>
    <w:p w14:paraId="519F48CC" w14:textId="77777777" w:rsidR="001C00EE" w:rsidRPr="00322519" w:rsidRDefault="001C00EE" w:rsidP="00F572E8">
      <w:pPr>
        <w:rPr>
          <w:szCs w:val="22"/>
        </w:rPr>
      </w:pPr>
    </w:p>
    <w:p w14:paraId="66B8AA5A" w14:textId="77777777" w:rsidR="00222935" w:rsidRPr="00322519" w:rsidRDefault="00222935" w:rsidP="00222935">
      <w:pPr>
        <w:rPr>
          <w:rFonts w:cs="Arial"/>
          <w:b/>
          <w:bCs/>
          <w:szCs w:val="22"/>
        </w:rPr>
      </w:pPr>
      <w:r w:rsidRPr="00322519">
        <w:rPr>
          <w:rFonts w:cs="Arial"/>
          <w:b/>
          <w:szCs w:val="22"/>
        </w:rPr>
        <w:t>2.</w:t>
      </w:r>
      <w:r w:rsidR="009F178B" w:rsidRPr="00322519">
        <w:rPr>
          <w:rFonts w:cs="Arial"/>
          <w:b/>
          <w:szCs w:val="22"/>
        </w:rPr>
        <w:t>6</w:t>
      </w:r>
      <w:r w:rsidRPr="00322519">
        <w:rPr>
          <w:rFonts w:cs="Arial"/>
          <w:b/>
          <w:szCs w:val="22"/>
        </w:rPr>
        <w:tab/>
        <w:t>State Environmental Planning Policy</w:t>
      </w:r>
      <w:r w:rsidRPr="00322519">
        <w:rPr>
          <w:rFonts w:cs="Arial"/>
          <w:b/>
          <w:bCs/>
          <w:szCs w:val="22"/>
        </w:rPr>
        <w:t xml:space="preserve"> (Infrastructure) 2007</w:t>
      </w:r>
    </w:p>
    <w:p w14:paraId="556C1C48" w14:textId="77777777" w:rsidR="00222935" w:rsidRPr="00322519" w:rsidRDefault="00222935" w:rsidP="00222935">
      <w:pPr>
        <w:rPr>
          <w:rFonts w:cs="Arial"/>
          <w:b/>
          <w:bCs/>
          <w:szCs w:val="22"/>
        </w:rPr>
      </w:pPr>
    </w:p>
    <w:p w14:paraId="2F85CAFA" w14:textId="77777777" w:rsidR="00222935" w:rsidRPr="00322519" w:rsidRDefault="00222935" w:rsidP="00222935">
      <w:pPr>
        <w:rPr>
          <w:rFonts w:cs="Arial"/>
          <w:bCs/>
          <w:szCs w:val="22"/>
          <w:lang w:eastAsia="en-AU"/>
        </w:rPr>
      </w:pPr>
      <w:r w:rsidRPr="00322519">
        <w:rPr>
          <w:rFonts w:cs="Arial"/>
          <w:bCs/>
          <w:szCs w:val="22"/>
          <w:lang w:eastAsia="en-AU"/>
        </w:rPr>
        <w:t>The purpose of the State Environmental Planning Policy (Infrastructure) 2007 is to facilitate the effective delivery of infrastructure across the state.</w:t>
      </w:r>
    </w:p>
    <w:p w14:paraId="3AC8A3F9" w14:textId="77777777" w:rsidR="00222935" w:rsidRPr="00322519" w:rsidRDefault="00222935" w:rsidP="00222935">
      <w:pPr>
        <w:rPr>
          <w:rFonts w:cs="Arial"/>
          <w:bCs/>
          <w:szCs w:val="22"/>
          <w:lang w:eastAsia="en-AU"/>
        </w:rPr>
      </w:pPr>
    </w:p>
    <w:p w14:paraId="3E47686A" w14:textId="77777777" w:rsidR="00222935" w:rsidRPr="00322519" w:rsidRDefault="00222935" w:rsidP="00D30667">
      <w:pPr>
        <w:pStyle w:val="ListParagraph"/>
        <w:numPr>
          <w:ilvl w:val="0"/>
          <w:numId w:val="4"/>
        </w:numPr>
        <w:rPr>
          <w:rFonts w:cs="Arial"/>
          <w:bCs/>
          <w:i/>
          <w:szCs w:val="22"/>
          <w:lang w:eastAsia="en-AU"/>
        </w:rPr>
      </w:pPr>
      <w:r w:rsidRPr="00322519">
        <w:rPr>
          <w:rFonts w:cs="Arial"/>
          <w:bCs/>
          <w:i/>
          <w:szCs w:val="22"/>
          <w:lang w:eastAsia="en-AU"/>
        </w:rPr>
        <w:t>Permissibility</w:t>
      </w:r>
    </w:p>
    <w:p w14:paraId="547D85FF" w14:textId="77777777" w:rsidR="00222935" w:rsidRPr="00322519" w:rsidRDefault="00222935" w:rsidP="00222935">
      <w:pPr>
        <w:rPr>
          <w:rFonts w:cs="Arial"/>
          <w:bCs/>
          <w:i/>
          <w:szCs w:val="22"/>
          <w:lang w:eastAsia="en-AU"/>
        </w:rPr>
      </w:pPr>
    </w:p>
    <w:p w14:paraId="6E8A5928" w14:textId="77777777" w:rsidR="00222935" w:rsidRPr="00322519" w:rsidRDefault="00222935" w:rsidP="00222935">
      <w:pPr>
        <w:rPr>
          <w:rFonts w:cs="Arial"/>
          <w:bCs/>
          <w:iCs/>
          <w:szCs w:val="22"/>
          <w:lang w:eastAsia="en-AU"/>
        </w:rPr>
      </w:pPr>
      <w:r w:rsidRPr="00322519">
        <w:rPr>
          <w:rFonts w:cs="Arial"/>
          <w:bCs/>
          <w:iCs/>
          <w:szCs w:val="22"/>
          <w:lang w:eastAsia="en-AU"/>
        </w:rPr>
        <w:t>Part 3 of the SEPP (Infrastructure) 2007 sets out prevailing development controls for certain types of developments which are considered to be significant to the State in terms of a developments’ ability to deliver a facility or service forming critical infrastructure to the region.</w:t>
      </w:r>
    </w:p>
    <w:p w14:paraId="4C8B4559" w14:textId="77777777" w:rsidR="00222935" w:rsidRPr="00322519" w:rsidRDefault="00222935" w:rsidP="00222935">
      <w:pPr>
        <w:rPr>
          <w:rFonts w:cs="Arial"/>
          <w:bCs/>
          <w:iCs/>
          <w:szCs w:val="22"/>
          <w:lang w:eastAsia="en-AU"/>
        </w:rPr>
      </w:pPr>
    </w:p>
    <w:p w14:paraId="15F03DE1" w14:textId="77777777" w:rsidR="00222935" w:rsidRPr="00322519" w:rsidRDefault="00222935" w:rsidP="00222935">
      <w:pPr>
        <w:rPr>
          <w:rFonts w:cs="Arial"/>
          <w:bCs/>
          <w:iCs/>
          <w:szCs w:val="22"/>
          <w:lang w:eastAsia="en-AU"/>
        </w:rPr>
      </w:pPr>
      <w:r w:rsidRPr="00322519">
        <w:rPr>
          <w:rFonts w:cs="Arial"/>
          <w:bCs/>
          <w:iCs/>
          <w:szCs w:val="22"/>
          <w:lang w:eastAsia="en-AU"/>
        </w:rPr>
        <w:t xml:space="preserve">The </w:t>
      </w:r>
      <w:r w:rsidR="00C308AB" w:rsidRPr="00322519">
        <w:rPr>
          <w:rFonts w:cs="Arial"/>
          <w:bCs/>
          <w:iCs/>
          <w:szCs w:val="22"/>
          <w:lang w:eastAsia="en-AU"/>
        </w:rPr>
        <w:t xml:space="preserve">subject land </w:t>
      </w:r>
      <w:r w:rsidRPr="00322519">
        <w:rPr>
          <w:rFonts w:cs="Arial"/>
          <w:bCs/>
          <w:iCs/>
          <w:szCs w:val="22"/>
          <w:lang w:eastAsia="en-AU"/>
        </w:rPr>
        <w:t>is zoned SP2 under Campbelltown LEP</w:t>
      </w:r>
      <w:r w:rsidR="00C308AB" w:rsidRPr="00322519">
        <w:rPr>
          <w:rFonts w:cs="Arial"/>
          <w:bCs/>
          <w:iCs/>
          <w:szCs w:val="22"/>
          <w:lang w:eastAsia="en-AU"/>
        </w:rPr>
        <w:t xml:space="preserve"> 2015</w:t>
      </w:r>
      <w:r w:rsidRPr="00322519">
        <w:rPr>
          <w:rFonts w:cs="Arial"/>
          <w:bCs/>
          <w:iCs/>
          <w:szCs w:val="22"/>
          <w:lang w:eastAsia="en-AU"/>
        </w:rPr>
        <w:t xml:space="preserve"> and the development of a waste management facility on SP2 zoned land</w:t>
      </w:r>
      <w:r w:rsidR="00DD43D7" w:rsidRPr="00322519">
        <w:rPr>
          <w:rFonts w:cs="Arial"/>
          <w:bCs/>
          <w:iCs/>
          <w:szCs w:val="22"/>
          <w:lang w:eastAsia="en-AU"/>
        </w:rPr>
        <w:t xml:space="preserve"> </w:t>
      </w:r>
      <w:r w:rsidRPr="00322519">
        <w:rPr>
          <w:rFonts w:cs="Arial"/>
          <w:bCs/>
          <w:iCs/>
          <w:szCs w:val="22"/>
          <w:lang w:eastAsia="en-AU"/>
        </w:rPr>
        <w:t>is permitted with consent pursuant to</w:t>
      </w:r>
      <w:r w:rsidR="00DD43D7" w:rsidRPr="00322519">
        <w:rPr>
          <w:rFonts w:cs="Arial"/>
          <w:bCs/>
          <w:iCs/>
          <w:szCs w:val="22"/>
          <w:lang w:eastAsia="en-AU"/>
        </w:rPr>
        <w:t xml:space="preserve"> C</w:t>
      </w:r>
      <w:r w:rsidRPr="00322519">
        <w:rPr>
          <w:rFonts w:cs="Arial"/>
          <w:bCs/>
          <w:iCs/>
          <w:szCs w:val="22"/>
          <w:lang w:eastAsia="en-AU"/>
        </w:rPr>
        <w:t>lause 121 of the State Environmental Planning Policy (Infrastructure) 2007</w:t>
      </w:r>
      <w:r w:rsidR="00DD43D7" w:rsidRPr="00322519">
        <w:rPr>
          <w:rFonts w:cs="Arial"/>
          <w:bCs/>
          <w:iCs/>
          <w:szCs w:val="22"/>
          <w:lang w:eastAsia="en-AU"/>
        </w:rPr>
        <w:t xml:space="preserve">. </w:t>
      </w:r>
      <w:r w:rsidR="00C308AB" w:rsidRPr="00322519">
        <w:rPr>
          <w:rFonts w:cs="Arial"/>
          <w:szCs w:val="22"/>
        </w:rPr>
        <w:t>T</w:t>
      </w:r>
      <w:r w:rsidR="00DD43D7" w:rsidRPr="00322519">
        <w:rPr>
          <w:rFonts w:cs="Arial"/>
          <w:szCs w:val="22"/>
        </w:rPr>
        <w:t>he use is separately defined under Clause 121 and permits the use of SP2 Infrastructure zoned land, being a prescribed zone for the purposes of the clause, for the purpose of waste or resource management. The SEPP prevails to the extent of any inconsistencies with the LEP and therefore the development is a permissible land use in the zone.</w:t>
      </w:r>
    </w:p>
    <w:p w14:paraId="3C828C59" w14:textId="77777777" w:rsidR="00222935" w:rsidRPr="00322519" w:rsidRDefault="00222935" w:rsidP="00222935">
      <w:pPr>
        <w:rPr>
          <w:rFonts w:cs="Arial"/>
          <w:bCs/>
          <w:iCs/>
          <w:szCs w:val="22"/>
          <w:lang w:eastAsia="en-AU"/>
        </w:rPr>
      </w:pPr>
    </w:p>
    <w:p w14:paraId="774F013A" w14:textId="77777777" w:rsidR="00222935" w:rsidRPr="00322519" w:rsidRDefault="00222935" w:rsidP="00222935">
      <w:pPr>
        <w:rPr>
          <w:rFonts w:cs="Arial"/>
          <w:bCs/>
          <w:iCs/>
          <w:szCs w:val="22"/>
          <w:lang w:eastAsia="en-AU"/>
        </w:rPr>
      </w:pPr>
      <w:r w:rsidRPr="00322519">
        <w:rPr>
          <w:rFonts w:cs="Arial"/>
          <w:bCs/>
          <w:iCs/>
          <w:szCs w:val="22"/>
          <w:lang w:eastAsia="en-AU"/>
        </w:rPr>
        <w:t>Accordingly, proposed development is a permissible land use in the zone.</w:t>
      </w:r>
    </w:p>
    <w:p w14:paraId="2CEF188A" w14:textId="77777777" w:rsidR="00222935" w:rsidRPr="00322519" w:rsidRDefault="00222935" w:rsidP="00222935">
      <w:pPr>
        <w:rPr>
          <w:rFonts w:cs="Arial"/>
          <w:bCs/>
          <w:iCs/>
          <w:szCs w:val="22"/>
          <w:lang w:eastAsia="en-AU"/>
        </w:rPr>
      </w:pPr>
    </w:p>
    <w:p w14:paraId="6B8D3362" w14:textId="77777777" w:rsidR="00222935" w:rsidRPr="00322519" w:rsidRDefault="00222935" w:rsidP="00D30667">
      <w:pPr>
        <w:pStyle w:val="ListParagraph"/>
        <w:numPr>
          <w:ilvl w:val="0"/>
          <w:numId w:val="4"/>
        </w:numPr>
        <w:rPr>
          <w:rFonts w:cs="Arial"/>
          <w:bCs/>
          <w:i/>
          <w:szCs w:val="22"/>
          <w:lang w:eastAsia="en-AU"/>
        </w:rPr>
      </w:pPr>
      <w:r w:rsidRPr="00322519">
        <w:rPr>
          <w:rFonts w:cs="Arial"/>
          <w:bCs/>
          <w:i/>
          <w:szCs w:val="22"/>
          <w:lang w:eastAsia="en-AU"/>
        </w:rPr>
        <w:t>Traffic Generation</w:t>
      </w:r>
    </w:p>
    <w:p w14:paraId="22F91ADC" w14:textId="77777777" w:rsidR="00222935" w:rsidRPr="00322519" w:rsidRDefault="00222935" w:rsidP="00222935">
      <w:pPr>
        <w:rPr>
          <w:rFonts w:cs="Arial"/>
          <w:bCs/>
          <w:szCs w:val="22"/>
          <w:lang w:eastAsia="en-AU"/>
        </w:rPr>
      </w:pPr>
    </w:p>
    <w:p w14:paraId="49881EE5" w14:textId="77777777" w:rsidR="00222935" w:rsidRPr="00322519" w:rsidRDefault="00222935" w:rsidP="00222935">
      <w:pPr>
        <w:rPr>
          <w:rFonts w:cs="Arial"/>
          <w:bCs/>
          <w:szCs w:val="22"/>
          <w:lang w:eastAsia="en-AU"/>
        </w:rPr>
      </w:pPr>
      <w:r w:rsidRPr="00322519">
        <w:rPr>
          <w:rFonts w:cs="Arial"/>
          <w:bCs/>
          <w:szCs w:val="22"/>
          <w:lang w:eastAsia="en-AU"/>
        </w:rPr>
        <w:t>Clause 101 of the SEPP states:</w:t>
      </w:r>
    </w:p>
    <w:p w14:paraId="06162125" w14:textId="77777777" w:rsidR="00222935" w:rsidRPr="00322519" w:rsidRDefault="00222935" w:rsidP="00222935">
      <w:pPr>
        <w:rPr>
          <w:rFonts w:cs="Arial"/>
          <w:bCs/>
          <w:szCs w:val="22"/>
          <w:lang w:eastAsia="en-AU"/>
        </w:rPr>
      </w:pPr>
    </w:p>
    <w:p w14:paraId="1A0235C7" w14:textId="77777777" w:rsidR="00222935" w:rsidRPr="00322519" w:rsidRDefault="00222935" w:rsidP="00222935">
      <w:pPr>
        <w:ind w:left="567"/>
        <w:rPr>
          <w:rFonts w:cs="Arial"/>
          <w:bCs/>
          <w:i/>
          <w:szCs w:val="22"/>
          <w:lang w:eastAsia="en-AU"/>
        </w:rPr>
      </w:pPr>
      <w:r w:rsidRPr="00322519">
        <w:rPr>
          <w:rFonts w:cs="Arial"/>
          <w:bCs/>
          <w:i/>
          <w:szCs w:val="22"/>
          <w:lang w:eastAsia="en-AU"/>
        </w:rPr>
        <w:t>“101   Development with frontage to classified road</w:t>
      </w:r>
    </w:p>
    <w:p w14:paraId="61D5C2A5" w14:textId="77777777" w:rsidR="00222935" w:rsidRPr="00322519" w:rsidRDefault="00222935" w:rsidP="00222935">
      <w:pPr>
        <w:ind w:left="1134" w:hanging="567"/>
        <w:rPr>
          <w:rFonts w:cs="Arial"/>
          <w:bCs/>
          <w:i/>
          <w:szCs w:val="22"/>
          <w:lang w:eastAsia="en-AU"/>
        </w:rPr>
      </w:pPr>
      <w:r w:rsidRPr="00322519">
        <w:rPr>
          <w:rFonts w:cs="Arial"/>
          <w:bCs/>
          <w:i/>
          <w:szCs w:val="22"/>
          <w:lang w:eastAsia="en-AU"/>
        </w:rPr>
        <w:t xml:space="preserve">(1)  </w:t>
      </w:r>
      <w:r w:rsidRPr="00322519">
        <w:rPr>
          <w:rFonts w:cs="Arial"/>
          <w:bCs/>
          <w:i/>
          <w:szCs w:val="22"/>
          <w:lang w:eastAsia="en-AU"/>
        </w:rPr>
        <w:tab/>
        <w:t>The objectives of this clause are:</w:t>
      </w:r>
    </w:p>
    <w:p w14:paraId="60992C59" w14:textId="77777777" w:rsidR="00222935" w:rsidRPr="00322519" w:rsidRDefault="00222935" w:rsidP="00222935">
      <w:pPr>
        <w:ind w:left="1134"/>
        <w:rPr>
          <w:rFonts w:cs="Arial"/>
          <w:bCs/>
          <w:i/>
          <w:szCs w:val="22"/>
          <w:lang w:eastAsia="en-AU"/>
        </w:rPr>
      </w:pPr>
      <w:r w:rsidRPr="00322519">
        <w:rPr>
          <w:rFonts w:cs="Arial"/>
          <w:bCs/>
          <w:i/>
          <w:szCs w:val="22"/>
          <w:lang w:eastAsia="en-AU"/>
        </w:rPr>
        <w:t>(a)  </w:t>
      </w:r>
      <w:proofErr w:type="gramStart"/>
      <w:r w:rsidRPr="00322519">
        <w:rPr>
          <w:rFonts w:cs="Arial"/>
          <w:bCs/>
          <w:i/>
          <w:szCs w:val="22"/>
          <w:lang w:eastAsia="en-AU"/>
        </w:rPr>
        <w:t>to</w:t>
      </w:r>
      <w:proofErr w:type="gramEnd"/>
      <w:r w:rsidRPr="00322519">
        <w:rPr>
          <w:rFonts w:cs="Arial"/>
          <w:bCs/>
          <w:i/>
          <w:szCs w:val="22"/>
          <w:lang w:eastAsia="en-AU"/>
        </w:rPr>
        <w:t xml:space="preserve"> ensure that new development does not compromise the effective and ongoing operation and function of classified roads, and</w:t>
      </w:r>
    </w:p>
    <w:p w14:paraId="6F474E90" w14:textId="77777777" w:rsidR="00222935" w:rsidRPr="00322519" w:rsidRDefault="00222935" w:rsidP="00222935">
      <w:pPr>
        <w:ind w:left="1134"/>
        <w:rPr>
          <w:rFonts w:cs="Arial"/>
          <w:bCs/>
          <w:i/>
          <w:szCs w:val="22"/>
          <w:lang w:eastAsia="en-AU"/>
        </w:rPr>
      </w:pPr>
      <w:r w:rsidRPr="00322519">
        <w:rPr>
          <w:rFonts w:cs="Arial"/>
          <w:bCs/>
          <w:i/>
          <w:szCs w:val="22"/>
          <w:lang w:eastAsia="en-AU"/>
        </w:rPr>
        <w:t>(b)  </w:t>
      </w:r>
      <w:proofErr w:type="gramStart"/>
      <w:r w:rsidRPr="00322519">
        <w:rPr>
          <w:rFonts w:cs="Arial"/>
          <w:bCs/>
          <w:i/>
          <w:szCs w:val="22"/>
          <w:lang w:eastAsia="en-AU"/>
        </w:rPr>
        <w:t>to</w:t>
      </w:r>
      <w:proofErr w:type="gramEnd"/>
      <w:r w:rsidRPr="00322519">
        <w:rPr>
          <w:rFonts w:cs="Arial"/>
          <w:bCs/>
          <w:i/>
          <w:szCs w:val="22"/>
          <w:lang w:eastAsia="en-AU"/>
        </w:rPr>
        <w:t xml:space="preserve"> prevent or reduce the potential impact of traffic noise and vehicle emission on development adjacent to classified roads.</w:t>
      </w:r>
    </w:p>
    <w:p w14:paraId="1D9DCA4C" w14:textId="77777777" w:rsidR="00222935" w:rsidRPr="00322519" w:rsidRDefault="00222935" w:rsidP="00222935">
      <w:pPr>
        <w:ind w:left="1134" w:hanging="567"/>
        <w:rPr>
          <w:rFonts w:cs="Arial"/>
          <w:bCs/>
          <w:i/>
          <w:szCs w:val="22"/>
          <w:lang w:eastAsia="en-AU"/>
        </w:rPr>
      </w:pPr>
      <w:r w:rsidRPr="00322519">
        <w:rPr>
          <w:rFonts w:cs="Arial"/>
          <w:bCs/>
          <w:i/>
          <w:szCs w:val="22"/>
          <w:lang w:eastAsia="en-AU"/>
        </w:rPr>
        <w:t xml:space="preserve">(2)  </w:t>
      </w:r>
      <w:r w:rsidRPr="00322519">
        <w:rPr>
          <w:rFonts w:cs="Arial"/>
          <w:bCs/>
          <w:i/>
          <w:szCs w:val="22"/>
          <w:lang w:eastAsia="en-AU"/>
        </w:rPr>
        <w:tab/>
        <w:t>The consent authority must not grant consent to development on land that has a frontage to a classified road unless it is satisfied that:</w:t>
      </w:r>
    </w:p>
    <w:p w14:paraId="4966934F" w14:textId="77777777" w:rsidR="00222935" w:rsidRPr="00322519" w:rsidRDefault="00222935" w:rsidP="00222935">
      <w:pPr>
        <w:ind w:left="1134"/>
        <w:rPr>
          <w:rFonts w:cs="Arial"/>
          <w:bCs/>
          <w:i/>
          <w:szCs w:val="22"/>
          <w:lang w:eastAsia="en-AU"/>
        </w:rPr>
      </w:pPr>
      <w:r w:rsidRPr="00322519">
        <w:rPr>
          <w:rFonts w:cs="Arial"/>
          <w:bCs/>
          <w:i/>
          <w:szCs w:val="22"/>
          <w:lang w:eastAsia="en-AU"/>
        </w:rPr>
        <w:t>(a)  </w:t>
      </w:r>
      <w:proofErr w:type="gramStart"/>
      <w:r w:rsidRPr="00322519">
        <w:rPr>
          <w:rFonts w:cs="Arial"/>
          <w:bCs/>
          <w:i/>
          <w:szCs w:val="22"/>
          <w:lang w:eastAsia="en-AU"/>
        </w:rPr>
        <w:t>where</w:t>
      </w:r>
      <w:proofErr w:type="gramEnd"/>
      <w:r w:rsidRPr="00322519">
        <w:rPr>
          <w:rFonts w:cs="Arial"/>
          <w:bCs/>
          <w:i/>
          <w:szCs w:val="22"/>
          <w:lang w:eastAsia="en-AU"/>
        </w:rPr>
        <w:t xml:space="preserve"> practicable and safe, vehicular access to the land is provided by a road other than the classified road, and</w:t>
      </w:r>
    </w:p>
    <w:p w14:paraId="7F2E2565" w14:textId="77777777" w:rsidR="00222935" w:rsidRPr="00322519" w:rsidRDefault="00222935" w:rsidP="00222935">
      <w:pPr>
        <w:ind w:left="1134"/>
        <w:rPr>
          <w:rFonts w:cs="Arial"/>
          <w:bCs/>
          <w:i/>
          <w:szCs w:val="22"/>
          <w:lang w:eastAsia="en-AU"/>
        </w:rPr>
      </w:pPr>
      <w:r w:rsidRPr="00322519">
        <w:rPr>
          <w:rFonts w:cs="Arial"/>
          <w:bCs/>
          <w:i/>
          <w:szCs w:val="22"/>
          <w:lang w:eastAsia="en-AU"/>
        </w:rPr>
        <w:t>(b)  </w:t>
      </w:r>
      <w:proofErr w:type="gramStart"/>
      <w:r w:rsidRPr="00322519">
        <w:rPr>
          <w:rFonts w:cs="Arial"/>
          <w:bCs/>
          <w:i/>
          <w:szCs w:val="22"/>
          <w:lang w:eastAsia="en-AU"/>
        </w:rPr>
        <w:t>the</w:t>
      </w:r>
      <w:proofErr w:type="gramEnd"/>
      <w:r w:rsidRPr="00322519">
        <w:rPr>
          <w:rFonts w:cs="Arial"/>
          <w:bCs/>
          <w:i/>
          <w:szCs w:val="22"/>
          <w:lang w:eastAsia="en-AU"/>
        </w:rPr>
        <w:t xml:space="preserve"> safety, efficiency and ongoing operation of the classified road will not be adversely affected by the development as a result of:</w:t>
      </w:r>
    </w:p>
    <w:p w14:paraId="285DA2E2" w14:textId="77777777" w:rsidR="00222935" w:rsidRPr="00322519" w:rsidRDefault="00222935" w:rsidP="00222935">
      <w:pPr>
        <w:ind w:left="1287"/>
        <w:rPr>
          <w:rFonts w:cs="Arial"/>
          <w:bCs/>
          <w:i/>
          <w:szCs w:val="22"/>
          <w:lang w:eastAsia="en-AU"/>
        </w:rPr>
      </w:pPr>
      <w:r w:rsidRPr="00322519">
        <w:rPr>
          <w:rFonts w:cs="Arial"/>
          <w:bCs/>
          <w:i/>
          <w:szCs w:val="22"/>
          <w:lang w:eastAsia="en-AU"/>
        </w:rPr>
        <w:t>(</w:t>
      </w:r>
      <w:proofErr w:type="spellStart"/>
      <w:r w:rsidRPr="00322519">
        <w:rPr>
          <w:rFonts w:cs="Arial"/>
          <w:bCs/>
          <w:i/>
          <w:szCs w:val="22"/>
          <w:lang w:eastAsia="en-AU"/>
        </w:rPr>
        <w:t>i</w:t>
      </w:r>
      <w:proofErr w:type="spellEnd"/>
      <w:r w:rsidRPr="00322519">
        <w:rPr>
          <w:rFonts w:cs="Arial"/>
          <w:bCs/>
          <w:i/>
          <w:szCs w:val="22"/>
          <w:lang w:eastAsia="en-AU"/>
        </w:rPr>
        <w:t>)  </w:t>
      </w:r>
      <w:proofErr w:type="gramStart"/>
      <w:r w:rsidRPr="00322519">
        <w:rPr>
          <w:rFonts w:cs="Arial"/>
          <w:bCs/>
          <w:i/>
          <w:szCs w:val="22"/>
          <w:lang w:eastAsia="en-AU"/>
        </w:rPr>
        <w:t>the</w:t>
      </w:r>
      <w:proofErr w:type="gramEnd"/>
      <w:r w:rsidRPr="00322519">
        <w:rPr>
          <w:rFonts w:cs="Arial"/>
          <w:bCs/>
          <w:i/>
          <w:szCs w:val="22"/>
          <w:lang w:eastAsia="en-AU"/>
        </w:rPr>
        <w:t xml:space="preserve"> design of the vehicular access to the land, or</w:t>
      </w:r>
    </w:p>
    <w:p w14:paraId="2B3E7013" w14:textId="77777777" w:rsidR="00222935" w:rsidRPr="00322519" w:rsidRDefault="00222935" w:rsidP="00222935">
      <w:pPr>
        <w:ind w:left="1287"/>
        <w:rPr>
          <w:rFonts w:cs="Arial"/>
          <w:bCs/>
          <w:i/>
          <w:szCs w:val="22"/>
          <w:lang w:eastAsia="en-AU"/>
        </w:rPr>
      </w:pPr>
      <w:r w:rsidRPr="00322519">
        <w:rPr>
          <w:rFonts w:cs="Arial"/>
          <w:bCs/>
          <w:i/>
          <w:szCs w:val="22"/>
          <w:lang w:eastAsia="en-AU"/>
        </w:rPr>
        <w:t>(ii)  </w:t>
      </w:r>
      <w:proofErr w:type="gramStart"/>
      <w:r w:rsidRPr="00322519">
        <w:rPr>
          <w:rFonts w:cs="Arial"/>
          <w:bCs/>
          <w:i/>
          <w:szCs w:val="22"/>
          <w:lang w:eastAsia="en-AU"/>
        </w:rPr>
        <w:t>the</w:t>
      </w:r>
      <w:proofErr w:type="gramEnd"/>
      <w:r w:rsidRPr="00322519">
        <w:rPr>
          <w:rFonts w:cs="Arial"/>
          <w:bCs/>
          <w:i/>
          <w:szCs w:val="22"/>
          <w:lang w:eastAsia="en-AU"/>
        </w:rPr>
        <w:t xml:space="preserve"> emission of smoke or dust from the development, or</w:t>
      </w:r>
    </w:p>
    <w:p w14:paraId="155E56AE" w14:textId="77777777" w:rsidR="00222935" w:rsidRPr="00322519" w:rsidRDefault="00222935" w:rsidP="00222935">
      <w:pPr>
        <w:ind w:left="1287"/>
        <w:rPr>
          <w:rFonts w:cs="Arial"/>
          <w:bCs/>
          <w:i/>
          <w:szCs w:val="22"/>
          <w:lang w:eastAsia="en-AU"/>
        </w:rPr>
      </w:pPr>
      <w:r w:rsidRPr="00322519">
        <w:rPr>
          <w:rFonts w:cs="Arial"/>
          <w:bCs/>
          <w:i/>
          <w:szCs w:val="22"/>
          <w:lang w:eastAsia="en-AU"/>
        </w:rPr>
        <w:t>(iii)  </w:t>
      </w:r>
      <w:proofErr w:type="gramStart"/>
      <w:r w:rsidRPr="00322519">
        <w:rPr>
          <w:rFonts w:cs="Arial"/>
          <w:bCs/>
          <w:i/>
          <w:szCs w:val="22"/>
          <w:lang w:eastAsia="en-AU"/>
        </w:rPr>
        <w:t>the</w:t>
      </w:r>
      <w:proofErr w:type="gramEnd"/>
      <w:r w:rsidRPr="00322519">
        <w:rPr>
          <w:rFonts w:cs="Arial"/>
          <w:bCs/>
          <w:i/>
          <w:szCs w:val="22"/>
          <w:lang w:eastAsia="en-AU"/>
        </w:rPr>
        <w:t xml:space="preserve"> nature, volume or frequency of vehicles using the classified road to gain access to the land, and</w:t>
      </w:r>
    </w:p>
    <w:p w14:paraId="5F301984" w14:textId="77777777" w:rsidR="00222935" w:rsidRPr="00322519" w:rsidRDefault="00222935" w:rsidP="00222935">
      <w:pPr>
        <w:ind w:left="1134"/>
        <w:rPr>
          <w:rFonts w:cs="Arial"/>
          <w:bCs/>
          <w:i/>
          <w:szCs w:val="22"/>
          <w:lang w:eastAsia="en-AU"/>
        </w:rPr>
      </w:pPr>
      <w:r w:rsidRPr="00322519">
        <w:rPr>
          <w:rFonts w:cs="Arial"/>
          <w:bCs/>
          <w:i/>
          <w:szCs w:val="22"/>
          <w:lang w:eastAsia="en-AU"/>
        </w:rPr>
        <w:t>(c)</w:t>
      </w:r>
      <w:proofErr w:type="gramStart"/>
      <w:r w:rsidRPr="00322519">
        <w:rPr>
          <w:rFonts w:cs="Arial"/>
          <w:bCs/>
          <w:i/>
          <w:szCs w:val="22"/>
          <w:lang w:eastAsia="en-AU"/>
        </w:rPr>
        <w:t>  the</w:t>
      </w:r>
      <w:proofErr w:type="gramEnd"/>
      <w:r w:rsidRPr="00322519">
        <w:rPr>
          <w:rFonts w:cs="Arial"/>
          <w:bCs/>
          <w:i/>
          <w:szCs w:val="22"/>
          <w:lang w:eastAsia="en-AU"/>
        </w:rPr>
        <w:t xml:space="preserve"> development is of a type that is not sensitive to traffic noise or vehicle emissions, or is appropriately located and designed, or includes measures, to ameliorate potential traffic noise or vehicle emissions within the site of the development arising from the adjacent classified road.”</w:t>
      </w:r>
    </w:p>
    <w:p w14:paraId="534FC1A8" w14:textId="77777777" w:rsidR="00222935" w:rsidRPr="00322519" w:rsidRDefault="00222935" w:rsidP="00222935">
      <w:pPr>
        <w:rPr>
          <w:rFonts w:cs="Arial"/>
          <w:bCs/>
          <w:szCs w:val="22"/>
          <w:lang w:eastAsia="en-AU"/>
        </w:rPr>
      </w:pPr>
    </w:p>
    <w:p w14:paraId="35C528AB" w14:textId="2584248F" w:rsidR="006022DA" w:rsidRPr="00322519" w:rsidRDefault="00222935" w:rsidP="006022DA">
      <w:pPr>
        <w:rPr>
          <w:rFonts w:cs="Arial"/>
          <w:szCs w:val="22"/>
        </w:rPr>
      </w:pPr>
      <w:r w:rsidRPr="00322519">
        <w:rPr>
          <w:rFonts w:cs="Arial"/>
          <w:bCs/>
          <w:iCs/>
          <w:szCs w:val="22"/>
          <w:lang w:eastAsia="en-AU"/>
        </w:rPr>
        <w:t>Schedule 3 of the SEPP identifies circumstances where development applications should be referred to the Roads and Maritime</w:t>
      </w:r>
      <w:r w:rsidR="00FE37E1" w:rsidRPr="00322519">
        <w:rPr>
          <w:rFonts w:cs="Arial"/>
          <w:bCs/>
          <w:iCs/>
          <w:szCs w:val="22"/>
          <w:lang w:eastAsia="en-AU"/>
        </w:rPr>
        <w:t xml:space="preserve"> Service</w:t>
      </w:r>
      <w:r w:rsidRPr="00322519">
        <w:rPr>
          <w:rFonts w:cs="Arial"/>
          <w:bCs/>
          <w:iCs/>
          <w:szCs w:val="22"/>
          <w:lang w:eastAsia="en-AU"/>
        </w:rPr>
        <w:t xml:space="preserve"> for consideration. Development for the purpose of landfill, recycling facilities or waste transfer stations of any size or capacity is listed in Schedule 3</w:t>
      </w:r>
      <w:r w:rsidR="00FE37E1" w:rsidRPr="00322519">
        <w:rPr>
          <w:rFonts w:cs="Arial"/>
          <w:bCs/>
          <w:iCs/>
          <w:szCs w:val="22"/>
          <w:lang w:eastAsia="en-AU"/>
        </w:rPr>
        <w:t>. T</w:t>
      </w:r>
      <w:r w:rsidRPr="00322519">
        <w:rPr>
          <w:rFonts w:cs="Arial"/>
          <w:bCs/>
          <w:iCs/>
          <w:szCs w:val="22"/>
          <w:lang w:eastAsia="en-AU"/>
        </w:rPr>
        <w:t xml:space="preserve">herefore the application was referred to the Roads and Maritime </w:t>
      </w:r>
      <w:proofErr w:type="gramStart"/>
      <w:r w:rsidRPr="00322519">
        <w:rPr>
          <w:rFonts w:cs="Arial"/>
          <w:bCs/>
          <w:iCs/>
          <w:szCs w:val="22"/>
          <w:lang w:eastAsia="en-AU"/>
        </w:rPr>
        <w:t>Service  and</w:t>
      </w:r>
      <w:proofErr w:type="gramEnd"/>
      <w:r w:rsidRPr="00322519">
        <w:rPr>
          <w:rFonts w:cs="Arial"/>
          <w:bCs/>
          <w:iCs/>
          <w:szCs w:val="22"/>
          <w:lang w:eastAsia="en-AU"/>
        </w:rPr>
        <w:t xml:space="preserve"> comments </w:t>
      </w:r>
      <w:r w:rsidR="00FE37E1" w:rsidRPr="00322519">
        <w:rPr>
          <w:rFonts w:cs="Arial"/>
          <w:bCs/>
          <w:iCs/>
          <w:szCs w:val="22"/>
          <w:lang w:eastAsia="en-AU"/>
        </w:rPr>
        <w:t>were</w:t>
      </w:r>
      <w:r w:rsidRPr="00322519">
        <w:rPr>
          <w:rFonts w:cs="Arial"/>
          <w:bCs/>
          <w:iCs/>
          <w:szCs w:val="22"/>
          <w:lang w:eastAsia="en-AU"/>
        </w:rPr>
        <w:t xml:space="preserve"> received dated </w:t>
      </w:r>
      <w:r w:rsidR="006022DA" w:rsidRPr="00322519">
        <w:rPr>
          <w:rFonts w:cs="Arial"/>
          <w:szCs w:val="22"/>
        </w:rPr>
        <w:t>2 March 2020</w:t>
      </w:r>
      <w:r w:rsidR="00FE37E1" w:rsidRPr="00322519">
        <w:rPr>
          <w:rFonts w:cs="Arial"/>
          <w:szCs w:val="22"/>
        </w:rPr>
        <w:t>. These comments</w:t>
      </w:r>
      <w:r w:rsidR="006022DA" w:rsidRPr="00322519">
        <w:rPr>
          <w:rFonts w:cs="Arial"/>
          <w:szCs w:val="22"/>
        </w:rPr>
        <w:t xml:space="preserve"> raise no objection as the proposed development is unlikely to have significant impact on the state road network.</w:t>
      </w:r>
    </w:p>
    <w:p w14:paraId="67B5EB68" w14:textId="77777777" w:rsidR="00222935" w:rsidRPr="00322519" w:rsidRDefault="002714A4" w:rsidP="00222935">
      <w:pPr>
        <w:rPr>
          <w:rFonts w:cs="Arial"/>
          <w:szCs w:val="22"/>
        </w:rPr>
      </w:pPr>
      <w:r w:rsidRPr="00322519">
        <w:rPr>
          <w:rFonts w:cs="Arial"/>
          <w:bCs/>
          <w:iCs/>
          <w:szCs w:val="22"/>
          <w:highlight w:val="yellow"/>
          <w:lang w:eastAsia="en-AU"/>
        </w:rPr>
        <w:t xml:space="preserve"> </w:t>
      </w:r>
      <w:r w:rsidR="00222935" w:rsidRPr="00322519">
        <w:rPr>
          <w:rFonts w:cs="Arial"/>
          <w:bCs/>
          <w:iCs/>
          <w:szCs w:val="22"/>
          <w:highlight w:val="yellow"/>
          <w:lang w:eastAsia="en-AU"/>
        </w:rPr>
        <w:t xml:space="preserve"> </w:t>
      </w:r>
    </w:p>
    <w:p w14:paraId="4914D2F7" w14:textId="77777777" w:rsidR="00222935" w:rsidRPr="00322519" w:rsidRDefault="00222935" w:rsidP="00222935">
      <w:pPr>
        <w:rPr>
          <w:rFonts w:cs="Arial"/>
          <w:szCs w:val="22"/>
        </w:rPr>
      </w:pPr>
      <w:r w:rsidRPr="00322519">
        <w:rPr>
          <w:rFonts w:cs="Arial"/>
          <w:szCs w:val="22"/>
        </w:rPr>
        <w:t>The proposed development remains acceptable with respect to traffic generation requirements of the SEPP.</w:t>
      </w:r>
    </w:p>
    <w:p w14:paraId="3EEE33EF" w14:textId="77777777" w:rsidR="009F178B" w:rsidRPr="00322519" w:rsidRDefault="009F178B" w:rsidP="00222935">
      <w:pPr>
        <w:rPr>
          <w:rFonts w:cs="Arial"/>
          <w:szCs w:val="22"/>
        </w:rPr>
      </w:pPr>
    </w:p>
    <w:p w14:paraId="534B285F" w14:textId="77777777" w:rsidR="009F178B" w:rsidRPr="00322519" w:rsidRDefault="009F178B" w:rsidP="009F178B">
      <w:pPr>
        <w:rPr>
          <w:b/>
        </w:rPr>
      </w:pPr>
      <w:r w:rsidRPr="00322519">
        <w:rPr>
          <w:b/>
        </w:rPr>
        <w:t xml:space="preserve">2.7 </w:t>
      </w:r>
      <w:r w:rsidRPr="00322519">
        <w:rPr>
          <w:b/>
        </w:rPr>
        <w:tab/>
        <w:t>State Environmental Planning Policy (State and Regional Development) 2011</w:t>
      </w:r>
    </w:p>
    <w:p w14:paraId="0558A878" w14:textId="77777777" w:rsidR="009F178B" w:rsidRPr="00322519" w:rsidRDefault="009F178B" w:rsidP="009F178B">
      <w:pPr>
        <w:rPr>
          <w:bCs/>
        </w:rPr>
      </w:pPr>
    </w:p>
    <w:p w14:paraId="3543C2E9" w14:textId="77777777" w:rsidR="009F178B" w:rsidRPr="00322519" w:rsidRDefault="009F178B" w:rsidP="009F178B">
      <w:pPr>
        <w:rPr>
          <w:bCs/>
        </w:rPr>
      </w:pPr>
      <w:r w:rsidRPr="00322519">
        <w:rPr>
          <w:bCs/>
        </w:rPr>
        <w:t>The aim of this policy is to identify development that is state significant and confer functions on the Regional Planning Panel to determine certain development applications. Clause 23 of Schedule 1 of the SEPP identifies circumstances where Waste or Resource Management Facilities are considered to be classified as state significant based on its processing thresholds, that being facilities which handle more than 100,000 tonnes per year of waste or more than 1,000 Tonne per year of classified Dangerous Goods.</w:t>
      </w:r>
    </w:p>
    <w:p w14:paraId="03992AC8" w14:textId="77777777" w:rsidR="009F178B" w:rsidRPr="00322519" w:rsidRDefault="009F178B" w:rsidP="009F178B">
      <w:pPr>
        <w:rPr>
          <w:bCs/>
        </w:rPr>
      </w:pPr>
    </w:p>
    <w:p w14:paraId="260AEEBC" w14:textId="77777777" w:rsidR="009F178B" w:rsidRPr="00322519" w:rsidRDefault="009F178B" w:rsidP="009F178B">
      <w:pPr>
        <w:rPr>
          <w:bCs/>
        </w:rPr>
      </w:pPr>
      <w:r w:rsidRPr="00322519">
        <w:rPr>
          <w:bCs/>
        </w:rPr>
        <w:t>The development will include a limit on overall total quantities as well as the use of potentially classified Dangerous Goods, however unlikely based on the SEPP 33 review, and the thresholds are significantly below the limitations under this SEPP.</w:t>
      </w:r>
    </w:p>
    <w:p w14:paraId="0C755EFE" w14:textId="77777777" w:rsidR="009F178B" w:rsidRPr="00322519" w:rsidRDefault="009F178B" w:rsidP="009F178B">
      <w:pPr>
        <w:rPr>
          <w:bCs/>
        </w:rPr>
      </w:pPr>
    </w:p>
    <w:p w14:paraId="0DC9EEB3" w14:textId="77777777" w:rsidR="009F178B" w:rsidRPr="00322519" w:rsidRDefault="009F178B" w:rsidP="003E7205">
      <w:pPr>
        <w:rPr>
          <w:bCs/>
        </w:rPr>
      </w:pPr>
      <w:r w:rsidRPr="00322519">
        <w:rPr>
          <w:bCs/>
        </w:rPr>
        <w:t>Schedule 7 of the SEPP identifies developments which are Regionally Significant Development for</w:t>
      </w:r>
      <w:r w:rsidR="003E7205" w:rsidRPr="00322519">
        <w:rPr>
          <w:bCs/>
        </w:rPr>
        <w:t xml:space="preserve"> </w:t>
      </w:r>
      <w:r w:rsidRPr="00322519">
        <w:rPr>
          <w:bCs/>
        </w:rPr>
        <w:t xml:space="preserve">which the Sydney Western Regional Panel is the consent authority. The value of works is below the threshold for Council related development (Schedule 7 Section 3). Notwithstanding this, </w:t>
      </w:r>
      <w:r w:rsidRPr="00322519">
        <w:rPr>
          <w:rFonts w:cs="Arial"/>
          <w:bCs/>
          <w:szCs w:val="22"/>
        </w:rPr>
        <w:t xml:space="preserve">Schedule 7 of SEPP (State and Regional Development) 2011 </w:t>
      </w:r>
      <w:r w:rsidRPr="00322519">
        <w:rPr>
          <w:rFonts w:cs="Arial"/>
          <w:bCs/>
          <w:szCs w:val="22"/>
        </w:rPr>
        <w:lastRenderedPageBreak/>
        <w:t xml:space="preserve">identifies Designated Development Applications (including waste management facilities or works) as being regionally significant development and as such the Regional Planning Panel </w:t>
      </w:r>
      <w:r w:rsidRPr="00322519">
        <w:rPr>
          <w:bCs/>
        </w:rPr>
        <w:t>is the consent authority.</w:t>
      </w:r>
    </w:p>
    <w:p w14:paraId="16D6F3E4" w14:textId="77777777" w:rsidR="00045F3E" w:rsidRPr="00322519" w:rsidRDefault="00175902" w:rsidP="00045F3E">
      <w:pPr>
        <w:pStyle w:val="Heading3"/>
        <w:rPr>
          <w:sz w:val="22"/>
          <w:szCs w:val="22"/>
        </w:rPr>
      </w:pPr>
      <w:r w:rsidRPr="00322519">
        <w:rPr>
          <w:sz w:val="22"/>
          <w:szCs w:val="22"/>
        </w:rPr>
        <w:t>2</w:t>
      </w:r>
      <w:r w:rsidR="00045F3E" w:rsidRPr="00322519">
        <w:rPr>
          <w:sz w:val="22"/>
          <w:szCs w:val="22"/>
        </w:rPr>
        <w:t>.</w:t>
      </w:r>
      <w:r w:rsidR="009F178B" w:rsidRPr="00322519">
        <w:rPr>
          <w:sz w:val="22"/>
          <w:szCs w:val="22"/>
        </w:rPr>
        <w:t>8</w:t>
      </w:r>
      <w:r w:rsidR="00045F3E" w:rsidRPr="00322519">
        <w:rPr>
          <w:sz w:val="22"/>
          <w:szCs w:val="22"/>
        </w:rPr>
        <w:t xml:space="preserve"> </w:t>
      </w:r>
      <w:r w:rsidR="00045F3E" w:rsidRPr="00322519">
        <w:rPr>
          <w:sz w:val="22"/>
          <w:szCs w:val="22"/>
        </w:rPr>
        <w:tab/>
        <w:t>State Environmental Planning Policy 55 - Remediation of Land</w:t>
      </w:r>
    </w:p>
    <w:p w14:paraId="4F572168" w14:textId="77777777" w:rsidR="00236EEC" w:rsidRPr="00322519" w:rsidRDefault="00236EEC" w:rsidP="002A697E">
      <w:pPr>
        <w:pStyle w:val="Header"/>
        <w:tabs>
          <w:tab w:val="left" w:pos="9072"/>
        </w:tabs>
        <w:ind w:right="46"/>
        <w:rPr>
          <w:szCs w:val="22"/>
        </w:rPr>
      </w:pPr>
      <w:r w:rsidRPr="00322519">
        <w:rPr>
          <w:szCs w:val="22"/>
        </w:rPr>
        <w:t xml:space="preserve">SEPP No. 55 aims to provide a </w:t>
      </w:r>
      <w:r w:rsidR="005720CE" w:rsidRPr="00322519">
        <w:rPr>
          <w:szCs w:val="22"/>
        </w:rPr>
        <w:t>state-wide</w:t>
      </w:r>
      <w:r w:rsidRPr="00322519">
        <w:rPr>
          <w:szCs w:val="22"/>
        </w:rPr>
        <w:t xml:space="preserve"> planning approach to the remediation of contaminated land. In particular the policy aims to promote the remediation of contaminated land in order to reduce the risk of harm to human health or any other aspect of the environment. </w:t>
      </w:r>
      <w:r w:rsidR="002A697E" w:rsidRPr="00322519">
        <w:rPr>
          <w:szCs w:val="22"/>
        </w:rPr>
        <w:t>It requires the consent authority to consider whether the subject land is contaminated when determining a development application. If the land is contaminated, the consent authority must be satisfied that the land is suitable in its contaminated state (or will be suitable, after remediation) for the purpose for which the development is proposed to be carried out.</w:t>
      </w:r>
    </w:p>
    <w:p w14:paraId="5CA979BB" w14:textId="77777777" w:rsidR="00D22602" w:rsidRPr="00322519" w:rsidRDefault="00D22602" w:rsidP="002A697E">
      <w:pPr>
        <w:pStyle w:val="Header"/>
        <w:tabs>
          <w:tab w:val="left" w:pos="9072"/>
        </w:tabs>
        <w:ind w:right="46"/>
        <w:rPr>
          <w:szCs w:val="22"/>
        </w:rPr>
      </w:pPr>
    </w:p>
    <w:p w14:paraId="6CAFEACD" w14:textId="77777777" w:rsidR="00D22602" w:rsidRPr="00322519" w:rsidRDefault="00D22602" w:rsidP="00B936D1">
      <w:pPr>
        <w:rPr>
          <w:szCs w:val="22"/>
        </w:rPr>
      </w:pPr>
      <w:r w:rsidRPr="00322519">
        <w:rPr>
          <w:szCs w:val="22"/>
        </w:rPr>
        <w:t xml:space="preserve">A Phase 1 </w:t>
      </w:r>
      <w:r w:rsidR="00B936D1" w:rsidRPr="00322519">
        <w:rPr>
          <w:szCs w:val="22"/>
        </w:rPr>
        <w:t>Preliminary Site Investigation (P1 PSI)</w:t>
      </w:r>
      <w:r w:rsidR="007A504B" w:rsidRPr="00322519">
        <w:rPr>
          <w:szCs w:val="22"/>
        </w:rPr>
        <w:t xml:space="preserve"> </w:t>
      </w:r>
      <w:r w:rsidRPr="00322519">
        <w:rPr>
          <w:szCs w:val="22"/>
        </w:rPr>
        <w:t xml:space="preserve">dated </w:t>
      </w:r>
      <w:r w:rsidR="007A504B" w:rsidRPr="00322519">
        <w:rPr>
          <w:szCs w:val="22"/>
        </w:rPr>
        <w:t>March 2019</w:t>
      </w:r>
      <w:r w:rsidRPr="00322519">
        <w:rPr>
          <w:szCs w:val="22"/>
        </w:rPr>
        <w:t xml:space="preserve"> was </w:t>
      </w:r>
      <w:r w:rsidR="00604A7A" w:rsidRPr="00322519">
        <w:rPr>
          <w:szCs w:val="22"/>
        </w:rPr>
        <w:t>undertaken</w:t>
      </w:r>
      <w:r w:rsidR="00D25036" w:rsidRPr="00322519">
        <w:rPr>
          <w:szCs w:val="22"/>
        </w:rPr>
        <w:t xml:space="preserve"> over the site</w:t>
      </w:r>
      <w:r w:rsidR="00604A7A" w:rsidRPr="00322519">
        <w:rPr>
          <w:szCs w:val="22"/>
        </w:rPr>
        <w:t xml:space="preserve"> </w:t>
      </w:r>
      <w:r w:rsidR="0072159D" w:rsidRPr="00322519">
        <w:rPr>
          <w:szCs w:val="22"/>
        </w:rPr>
        <w:t xml:space="preserve">by </w:t>
      </w:r>
      <w:r w:rsidR="0038503A" w:rsidRPr="00322519">
        <w:rPr>
          <w:szCs w:val="22"/>
        </w:rPr>
        <w:t>Premise</w:t>
      </w:r>
      <w:r w:rsidR="0072159D" w:rsidRPr="00322519">
        <w:rPr>
          <w:szCs w:val="22"/>
        </w:rPr>
        <w:t xml:space="preserve"> </w:t>
      </w:r>
      <w:r w:rsidR="00604A7A" w:rsidRPr="00322519">
        <w:rPr>
          <w:szCs w:val="22"/>
        </w:rPr>
        <w:t xml:space="preserve">and identified the </w:t>
      </w:r>
      <w:r w:rsidR="00890F4D" w:rsidRPr="00322519">
        <w:rPr>
          <w:szCs w:val="22"/>
        </w:rPr>
        <w:t>previous use of the site was for agricultural</w:t>
      </w:r>
      <w:r w:rsidR="00F43355" w:rsidRPr="00322519">
        <w:rPr>
          <w:szCs w:val="22"/>
        </w:rPr>
        <w:t xml:space="preserve"> uses including grazing</w:t>
      </w:r>
      <w:r w:rsidR="00604A7A" w:rsidRPr="00322519">
        <w:rPr>
          <w:szCs w:val="22"/>
        </w:rPr>
        <w:t>.</w:t>
      </w:r>
      <w:r w:rsidR="00F43355" w:rsidRPr="00322519">
        <w:rPr>
          <w:szCs w:val="22"/>
        </w:rPr>
        <w:t xml:space="preserve"> The report </w:t>
      </w:r>
      <w:r w:rsidR="00B628F2" w:rsidRPr="00322519">
        <w:rPr>
          <w:szCs w:val="22"/>
        </w:rPr>
        <w:t xml:space="preserve">concludes that the site is suitable for the proposed use and </w:t>
      </w:r>
      <w:r w:rsidR="00F43355" w:rsidRPr="00322519">
        <w:rPr>
          <w:szCs w:val="22"/>
        </w:rPr>
        <w:t>states:</w:t>
      </w:r>
    </w:p>
    <w:p w14:paraId="33CF9B95" w14:textId="77777777" w:rsidR="00236EEC" w:rsidRPr="00322519" w:rsidRDefault="00236EEC" w:rsidP="00045F3E">
      <w:pPr>
        <w:pStyle w:val="Header"/>
        <w:tabs>
          <w:tab w:val="clear" w:pos="4153"/>
          <w:tab w:val="clear" w:pos="8306"/>
          <w:tab w:val="left" w:pos="9072"/>
        </w:tabs>
        <w:ind w:right="46"/>
        <w:rPr>
          <w:szCs w:val="22"/>
        </w:rPr>
      </w:pPr>
    </w:p>
    <w:p w14:paraId="3E906631" w14:textId="77777777" w:rsidR="0021357C" w:rsidRPr="00322519" w:rsidRDefault="00F43355" w:rsidP="00890F4D">
      <w:pPr>
        <w:pStyle w:val="Header"/>
        <w:tabs>
          <w:tab w:val="left" w:pos="9072"/>
        </w:tabs>
        <w:ind w:left="360" w:right="46"/>
        <w:rPr>
          <w:i/>
          <w:szCs w:val="22"/>
        </w:rPr>
      </w:pPr>
      <w:r w:rsidRPr="00322519">
        <w:rPr>
          <w:i/>
          <w:szCs w:val="22"/>
        </w:rPr>
        <w:t xml:space="preserve"> </w:t>
      </w:r>
      <w:r w:rsidR="00E86C8D" w:rsidRPr="00322519">
        <w:rPr>
          <w:i/>
          <w:szCs w:val="22"/>
        </w:rPr>
        <w:t>“</w:t>
      </w:r>
      <w:r w:rsidR="00890F4D" w:rsidRPr="00322519">
        <w:rPr>
          <w:i/>
          <w:szCs w:val="22"/>
        </w:rPr>
        <w:t>Having assessed the site against the investigation criteria documented in Section 5.2 of this P1 PSI report, and with respect to identified historic land uses, Premise considers the suitability of the site to be consistent with the proposed land use, identified as a community recycling facility, within the requirements of the NSW State Environmental Planning Policy No 55 – Remediation of Land (1998).</w:t>
      </w:r>
      <w:r w:rsidR="00E86C8D" w:rsidRPr="00322519">
        <w:rPr>
          <w:i/>
          <w:szCs w:val="22"/>
        </w:rPr>
        <w:t>”</w:t>
      </w:r>
    </w:p>
    <w:p w14:paraId="44AD2F15" w14:textId="77777777" w:rsidR="0021357C" w:rsidRPr="00322519" w:rsidRDefault="0021357C">
      <w:pPr>
        <w:rPr>
          <w:i/>
          <w:szCs w:val="22"/>
        </w:rPr>
      </w:pPr>
    </w:p>
    <w:p w14:paraId="42F404D5" w14:textId="77777777" w:rsidR="00124BFC" w:rsidRPr="00322519" w:rsidRDefault="00124BFC" w:rsidP="003A5765">
      <w:pPr>
        <w:rPr>
          <w:szCs w:val="22"/>
        </w:rPr>
      </w:pPr>
      <w:r w:rsidRPr="00322519">
        <w:rPr>
          <w:szCs w:val="22"/>
        </w:rPr>
        <w:t>The proposed development is not for residential purposes and will be for industrial use, and therefore no remediation or further investigation is required for this application. Future change of use of the site may trigger the requirement for remediation. Therefore, the information submitted with the application in regard to the suitability of the site for the proposed use remains satisfactory and considered to be suitable for the continued use as a waste management facility having regard to the provisions of the SEPP.</w:t>
      </w:r>
    </w:p>
    <w:p w14:paraId="266A2ECE" w14:textId="77777777" w:rsidR="00053EF7" w:rsidRPr="00322519" w:rsidRDefault="00053EF7" w:rsidP="009F21B9">
      <w:pPr>
        <w:rPr>
          <w:rFonts w:cs="Arial"/>
          <w:b/>
          <w:bCs/>
          <w:szCs w:val="22"/>
        </w:rPr>
      </w:pPr>
    </w:p>
    <w:p w14:paraId="52925CFE" w14:textId="77777777" w:rsidR="00236EEC" w:rsidRPr="00322519" w:rsidRDefault="00175902" w:rsidP="00045F3E">
      <w:pPr>
        <w:rPr>
          <w:b/>
          <w:szCs w:val="22"/>
        </w:rPr>
      </w:pPr>
      <w:r w:rsidRPr="00322519">
        <w:rPr>
          <w:b/>
          <w:szCs w:val="22"/>
        </w:rPr>
        <w:t>2.</w:t>
      </w:r>
      <w:r w:rsidR="009F178B" w:rsidRPr="00322519">
        <w:rPr>
          <w:b/>
          <w:szCs w:val="22"/>
        </w:rPr>
        <w:t>9</w:t>
      </w:r>
      <w:r w:rsidR="00B91013" w:rsidRPr="00322519">
        <w:rPr>
          <w:b/>
          <w:szCs w:val="22"/>
        </w:rPr>
        <w:tab/>
      </w:r>
      <w:r w:rsidR="009D6ED3" w:rsidRPr="00322519">
        <w:rPr>
          <w:b/>
          <w:szCs w:val="22"/>
        </w:rPr>
        <w:t>State Environmental Planning Policy (</w:t>
      </w:r>
      <w:r w:rsidR="00F34B2A" w:rsidRPr="00322519">
        <w:rPr>
          <w:b/>
          <w:szCs w:val="22"/>
        </w:rPr>
        <w:t>V</w:t>
      </w:r>
      <w:r w:rsidR="009D6ED3" w:rsidRPr="00322519">
        <w:rPr>
          <w:b/>
          <w:szCs w:val="22"/>
        </w:rPr>
        <w:t>egetation in Non-Rural Areas) 2017</w:t>
      </w:r>
    </w:p>
    <w:p w14:paraId="5406530A" w14:textId="77777777" w:rsidR="009D6ED3" w:rsidRPr="00322519" w:rsidRDefault="009D6ED3" w:rsidP="00045F3E">
      <w:pPr>
        <w:rPr>
          <w:b/>
          <w:szCs w:val="22"/>
        </w:rPr>
      </w:pPr>
    </w:p>
    <w:p w14:paraId="11AC8D83" w14:textId="77777777" w:rsidR="00183C96" w:rsidRPr="00322519" w:rsidRDefault="00183C96" w:rsidP="00183C96">
      <w:pPr>
        <w:rPr>
          <w:szCs w:val="22"/>
        </w:rPr>
      </w:pPr>
      <w:r w:rsidRPr="00322519">
        <w:rPr>
          <w:szCs w:val="22"/>
        </w:rPr>
        <w:t>The State Environmental Planning Policy (Vegetation in Non-Rural Areas) 2017 works together with the Biodiversity Conservation Act 2016 and the Local Land Services Amendment Act 2016 to create a framework for the regulation of clearing of native vegetation in New South Wales.</w:t>
      </w:r>
    </w:p>
    <w:p w14:paraId="23BD9D21" w14:textId="77777777" w:rsidR="00CC0AB7" w:rsidRPr="00322519" w:rsidRDefault="00CC0AB7" w:rsidP="00183C96">
      <w:pPr>
        <w:rPr>
          <w:szCs w:val="22"/>
        </w:rPr>
      </w:pPr>
    </w:p>
    <w:p w14:paraId="3C41B9DB" w14:textId="77777777" w:rsidR="00FB557B" w:rsidRPr="00322519" w:rsidRDefault="00183C96" w:rsidP="00183C96">
      <w:pPr>
        <w:rPr>
          <w:szCs w:val="22"/>
        </w:rPr>
      </w:pPr>
      <w:r w:rsidRPr="00322519">
        <w:rPr>
          <w:szCs w:val="22"/>
        </w:rPr>
        <w:t>The Policy applies to the Campbelltown Local Government Area, including (in part) land zoned</w:t>
      </w:r>
      <w:r w:rsidR="00AC30B5" w:rsidRPr="00322519">
        <w:rPr>
          <w:szCs w:val="22"/>
        </w:rPr>
        <w:t xml:space="preserve"> for </w:t>
      </w:r>
      <w:r w:rsidR="006D5BBD" w:rsidRPr="00322519">
        <w:rPr>
          <w:szCs w:val="22"/>
        </w:rPr>
        <w:t>special uses</w:t>
      </w:r>
      <w:r w:rsidRPr="00322519">
        <w:rPr>
          <w:szCs w:val="22"/>
        </w:rPr>
        <w:t>.</w:t>
      </w:r>
      <w:r w:rsidR="000B5D79" w:rsidRPr="00322519">
        <w:rPr>
          <w:szCs w:val="22"/>
        </w:rPr>
        <w:t xml:space="preserve"> In considering the site, it is noted</w:t>
      </w:r>
      <w:r w:rsidR="00FC57BD" w:rsidRPr="00322519">
        <w:rPr>
          <w:szCs w:val="22"/>
        </w:rPr>
        <w:t xml:space="preserve"> that it</w:t>
      </w:r>
      <w:r w:rsidR="000B5D79" w:rsidRPr="00322519">
        <w:rPr>
          <w:szCs w:val="22"/>
        </w:rPr>
        <w:t xml:space="preserve"> is identified in the Native Vegetation Regulatory Map as ‘Land Excluded from the LLS Act’ and does not involve the clearing of land identified in the Biodiversity Values (BV) Map as having ‘high biodiversity value’. </w:t>
      </w:r>
      <w:r w:rsidR="00FC57BD" w:rsidRPr="00322519">
        <w:rPr>
          <w:szCs w:val="22"/>
        </w:rPr>
        <w:t xml:space="preserve">It is concluded that </w:t>
      </w:r>
      <w:r w:rsidR="000B5D79" w:rsidRPr="00322519">
        <w:rPr>
          <w:szCs w:val="22"/>
        </w:rPr>
        <w:t>the site is not subject to the Biodiversity Offsets Scheme</w:t>
      </w:r>
      <w:r w:rsidR="00FC57BD" w:rsidRPr="00322519">
        <w:rPr>
          <w:szCs w:val="22"/>
        </w:rPr>
        <w:t>.</w:t>
      </w:r>
    </w:p>
    <w:p w14:paraId="4083C93F" w14:textId="77777777" w:rsidR="0029380E" w:rsidRPr="00322519" w:rsidRDefault="0029380E" w:rsidP="00183C96">
      <w:pPr>
        <w:rPr>
          <w:szCs w:val="22"/>
        </w:rPr>
      </w:pPr>
    </w:p>
    <w:p w14:paraId="1ACC42B1" w14:textId="77777777" w:rsidR="0029380E" w:rsidRPr="00322519" w:rsidRDefault="0029380E" w:rsidP="00183C96">
      <w:pPr>
        <w:rPr>
          <w:szCs w:val="22"/>
        </w:rPr>
      </w:pPr>
      <w:r w:rsidRPr="00322519">
        <w:rPr>
          <w:szCs w:val="22"/>
        </w:rPr>
        <w:t>Further, a Flora and Fauna report was provided</w:t>
      </w:r>
      <w:r w:rsidR="00C20020" w:rsidRPr="00322519">
        <w:rPr>
          <w:szCs w:val="22"/>
        </w:rPr>
        <w:t xml:space="preserve">. </w:t>
      </w:r>
    </w:p>
    <w:p w14:paraId="29273ABF" w14:textId="77777777" w:rsidR="00FB557B" w:rsidRPr="00322519" w:rsidRDefault="00FB557B" w:rsidP="00045F3E">
      <w:pPr>
        <w:rPr>
          <w:b/>
          <w:szCs w:val="22"/>
        </w:rPr>
      </w:pPr>
    </w:p>
    <w:p w14:paraId="7FB0872A" w14:textId="77777777" w:rsidR="00C74978" w:rsidRDefault="00C74978">
      <w:pPr>
        <w:tabs>
          <w:tab w:val="clear" w:pos="567"/>
        </w:tabs>
        <w:jc w:val="left"/>
        <w:rPr>
          <w:b/>
          <w:szCs w:val="22"/>
        </w:rPr>
      </w:pPr>
      <w:r>
        <w:rPr>
          <w:b/>
          <w:szCs w:val="22"/>
        </w:rPr>
        <w:br w:type="page"/>
      </w:r>
    </w:p>
    <w:p w14:paraId="61057EF0" w14:textId="20BCA271" w:rsidR="00CB41B0" w:rsidRPr="00322519" w:rsidRDefault="00175902" w:rsidP="00045F3E">
      <w:pPr>
        <w:rPr>
          <w:b/>
          <w:szCs w:val="22"/>
        </w:rPr>
      </w:pPr>
      <w:r w:rsidRPr="00322519">
        <w:rPr>
          <w:b/>
          <w:szCs w:val="22"/>
        </w:rPr>
        <w:lastRenderedPageBreak/>
        <w:t>2.</w:t>
      </w:r>
      <w:r w:rsidR="009F178B" w:rsidRPr="00322519">
        <w:rPr>
          <w:b/>
          <w:szCs w:val="22"/>
        </w:rPr>
        <w:t>10</w:t>
      </w:r>
      <w:r w:rsidR="00CB41B0" w:rsidRPr="00322519">
        <w:rPr>
          <w:b/>
          <w:szCs w:val="22"/>
        </w:rPr>
        <w:tab/>
        <w:t>State Environmental Planning Policy 19 – Bushland in Urban Areas</w:t>
      </w:r>
    </w:p>
    <w:p w14:paraId="2AE396F4" w14:textId="77777777" w:rsidR="00CB41B0" w:rsidRPr="00322519" w:rsidRDefault="00CB41B0" w:rsidP="00045F3E">
      <w:pPr>
        <w:rPr>
          <w:b/>
          <w:szCs w:val="22"/>
        </w:rPr>
      </w:pPr>
    </w:p>
    <w:p w14:paraId="7822D957" w14:textId="77777777" w:rsidR="00CB41B0" w:rsidRPr="00322519" w:rsidRDefault="00CB41B0" w:rsidP="00045F3E">
      <w:pPr>
        <w:rPr>
          <w:szCs w:val="22"/>
        </w:rPr>
      </w:pPr>
      <w:r w:rsidRPr="00322519">
        <w:rPr>
          <w:szCs w:val="22"/>
        </w:rPr>
        <w:t>The SEPP aims to protect bushland and vegetation in urban areas the general aims of the SEPP are detailed below:</w:t>
      </w:r>
    </w:p>
    <w:p w14:paraId="6BF8E27A" w14:textId="77777777" w:rsidR="0056544E" w:rsidRPr="00322519" w:rsidRDefault="0056544E" w:rsidP="00045F3E">
      <w:pPr>
        <w:rPr>
          <w:szCs w:val="22"/>
        </w:rPr>
      </w:pPr>
    </w:p>
    <w:p w14:paraId="46155689" w14:textId="77777777" w:rsidR="0056544E" w:rsidRPr="00322519" w:rsidRDefault="004E593D" w:rsidP="004E593D">
      <w:pPr>
        <w:ind w:left="567"/>
        <w:rPr>
          <w:i/>
          <w:szCs w:val="22"/>
        </w:rPr>
      </w:pPr>
      <w:r w:rsidRPr="00322519">
        <w:rPr>
          <w:i/>
          <w:szCs w:val="22"/>
        </w:rPr>
        <w:t>“</w:t>
      </w:r>
      <w:r w:rsidR="0056544E" w:rsidRPr="00322519">
        <w:rPr>
          <w:i/>
          <w:szCs w:val="22"/>
        </w:rPr>
        <w:t>(2)</w:t>
      </w:r>
      <w:proofErr w:type="gramStart"/>
      <w:r w:rsidR="0056544E" w:rsidRPr="00322519">
        <w:rPr>
          <w:i/>
          <w:szCs w:val="22"/>
        </w:rPr>
        <w:t>  The</w:t>
      </w:r>
      <w:proofErr w:type="gramEnd"/>
      <w:r w:rsidR="0056544E" w:rsidRPr="00322519">
        <w:rPr>
          <w:i/>
          <w:szCs w:val="22"/>
        </w:rPr>
        <w:t xml:space="preserve"> specific aims of this policy are:</w:t>
      </w:r>
    </w:p>
    <w:p w14:paraId="3BA5951F" w14:textId="77777777" w:rsidR="0056544E" w:rsidRPr="00322519" w:rsidRDefault="0056544E" w:rsidP="004E593D">
      <w:pPr>
        <w:ind w:left="567"/>
        <w:rPr>
          <w:i/>
          <w:szCs w:val="22"/>
        </w:rPr>
      </w:pPr>
      <w:r w:rsidRPr="00322519">
        <w:rPr>
          <w:i/>
          <w:szCs w:val="22"/>
        </w:rPr>
        <w:t>(a)  </w:t>
      </w:r>
      <w:proofErr w:type="gramStart"/>
      <w:r w:rsidRPr="00322519">
        <w:rPr>
          <w:i/>
          <w:szCs w:val="22"/>
        </w:rPr>
        <w:t>to</w:t>
      </w:r>
      <w:proofErr w:type="gramEnd"/>
      <w:r w:rsidRPr="00322519">
        <w:rPr>
          <w:i/>
          <w:szCs w:val="22"/>
        </w:rPr>
        <w:t xml:space="preserve"> protect the remnants of plant communities which were once characteristic of land now within an urban area,</w:t>
      </w:r>
    </w:p>
    <w:p w14:paraId="5A568773" w14:textId="77777777" w:rsidR="0056544E" w:rsidRPr="00322519" w:rsidRDefault="0056544E" w:rsidP="004E593D">
      <w:pPr>
        <w:ind w:left="567"/>
        <w:rPr>
          <w:i/>
          <w:szCs w:val="22"/>
        </w:rPr>
      </w:pPr>
      <w:r w:rsidRPr="00322519">
        <w:rPr>
          <w:i/>
          <w:szCs w:val="22"/>
        </w:rPr>
        <w:t>(b)  </w:t>
      </w:r>
      <w:proofErr w:type="gramStart"/>
      <w:r w:rsidRPr="00322519">
        <w:rPr>
          <w:i/>
          <w:szCs w:val="22"/>
        </w:rPr>
        <w:t>to</w:t>
      </w:r>
      <w:proofErr w:type="gramEnd"/>
      <w:r w:rsidRPr="00322519">
        <w:rPr>
          <w:i/>
          <w:szCs w:val="22"/>
        </w:rPr>
        <w:t xml:space="preserve"> retain bushland in parcels of a size and configuration which will enable the existing plant and animal communities to survive in the long term,</w:t>
      </w:r>
    </w:p>
    <w:p w14:paraId="449721AA" w14:textId="77777777" w:rsidR="0056544E" w:rsidRPr="00322519" w:rsidRDefault="0056544E" w:rsidP="004E593D">
      <w:pPr>
        <w:ind w:left="567"/>
        <w:rPr>
          <w:i/>
          <w:szCs w:val="22"/>
        </w:rPr>
      </w:pPr>
      <w:r w:rsidRPr="00322519">
        <w:rPr>
          <w:i/>
          <w:szCs w:val="22"/>
        </w:rPr>
        <w:t>(c)  </w:t>
      </w:r>
      <w:proofErr w:type="gramStart"/>
      <w:r w:rsidRPr="00322519">
        <w:rPr>
          <w:i/>
          <w:szCs w:val="22"/>
        </w:rPr>
        <w:t>to</w:t>
      </w:r>
      <w:proofErr w:type="gramEnd"/>
      <w:r w:rsidRPr="00322519">
        <w:rPr>
          <w:i/>
          <w:szCs w:val="22"/>
        </w:rPr>
        <w:t xml:space="preserve"> protect rare and endangered flora and fauna species,</w:t>
      </w:r>
    </w:p>
    <w:p w14:paraId="74F35D42" w14:textId="77777777" w:rsidR="0056544E" w:rsidRPr="00322519" w:rsidRDefault="0056544E" w:rsidP="004E593D">
      <w:pPr>
        <w:ind w:left="567"/>
        <w:rPr>
          <w:i/>
          <w:szCs w:val="22"/>
        </w:rPr>
      </w:pPr>
      <w:r w:rsidRPr="00322519">
        <w:rPr>
          <w:i/>
          <w:szCs w:val="22"/>
        </w:rPr>
        <w:t>(d)  </w:t>
      </w:r>
      <w:proofErr w:type="gramStart"/>
      <w:r w:rsidRPr="00322519">
        <w:rPr>
          <w:i/>
          <w:szCs w:val="22"/>
        </w:rPr>
        <w:t>to</w:t>
      </w:r>
      <w:proofErr w:type="gramEnd"/>
      <w:r w:rsidRPr="00322519">
        <w:rPr>
          <w:i/>
          <w:szCs w:val="22"/>
        </w:rPr>
        <w:t xml:space="preserve"> protect habitats for native flora and fauna,</w:t>
      </w:r>
    </w:p>
    <w:p w14:paraId="374D9966" w14:textId="77777777" w:rsidR="0056544E" w:rsidRPr="00322519" w:rsidRDefault="0056544E" w:rsidP="004E593D">
      <w:pPr>
        <w:ind w:left="567"/>
        <w:rPr>
          <w:i/>
          <w:szCs w:val="22"/>
        </w:rPr>
      </w:pPr>
      <w:r w:rsidRPr="00322519">
        <w:rPr>
          <w:i/>
          <w:szCs w:val="22"/>
        </w:rPr>
        <w:t>(e)  </w:t>
      </w:r>
      <w:proofErr w:type="gramStart"/>
      <w:r w:rsidRPr="00322519">
        <w:rPr>
          <w:i/>
          <w:szCs w:val="22"/>
        </w:rPr>
        <w:t>to</w:t>
      </w:r>
      <w:proofErr w:type="gramEnd"/>
      <w:r w:rsidRPr="00322519">
        <w:rPr>
          <w:i/>
          <w:szCs w:val="22"/>
        </w:rPr>
        <w:t xml:space="preserve"> protect wildlife corridors and vegetation links with other nearby bushland,</w:t>
      </w:r>
    </w:p>
    <w:p w14:paraId="3702B19A" w14:textId="77777777" w:rsidR="0056544E" w:rsidRPr="00322519" w:rsidRDefault="0056544E" w:rsidP="004E593D">
      <w:pPr>
        <w:ind w:left="567"/>
        <w:rPr>
          <w:i/>
          <w:szCs w:val="22"/>
        </w:rPr>
      </w:pPr>
      <w:r w:rsidRPr="00322519">
        <w:rPr>
          <w:i/>
          <w:szCs w:val="22"/>
        </w:rPr>
        <w:t>(f)  </w:t>
      </w:r>
      <w:proofErr w:type="gramStart"/>
      <w:r w:rsidRPr="00322519">
        <w:rPr>
          <w:i/>
          <w:szCs w:val="22"/>
        </w:rPr>
        <w:t>to</w:t>
      </w:r>
      <w:proofErr w:type="gramEnd"/>
      <w:r w:rsidRPr="00322519">
        <w:rPr>
          <w:i/>
          <w:szCs w:val="22"/>
        </w:rPr>
        <w:t xml:space="preserve"> protect bushland as a natural stabiliser of the soil surface,</w:t>
      </w:r>
    </w:p>
    <w:p w14:paraId="7D6428B9" w14:textId="77777777" w:rsidR="0056544E" w:rsidRPr="00322519" w:rsidRDefault="0056544E" w:rsidP="004E593D">
      <w:pPr>
        <w:ind w:left="567"/>
        <w:rPr>
          <w:i/>
          <w:szCs w:val="22"/>
        </w:rPr>
      </w:pPr>
      <w:r w:rsidRPr="00322519">
        <w:rPr>
          <w:i/>
          <w:szCs w:val="22"/>
        </w:rPr>
        <w:t>(g)  </w:t>
      </w:r>
      <w:proofErr w:type="gramStart"/>
      <w:r w:rsidRPr="00322519">
        <w:rPr>
          <w:i/>
          <w:szCs w:val="22"/>
        </w:rPr>
        <w:t>to</w:t>
      </w:r>
      <w:proofErr w:type="gramEnd"/>
      <w:r w:rsidRPr="00322519">
        <w:rPr>
          <w:i/>
          <w:szCs w:val="22"/>
        </w:rPr>
        <w:t xml:space="preserve"> protect bushland for its scenic values, and to retain the unique visual identity of the landscape,</w:t>
      </w:r>
    </w:p>
    <w:p w14:paraId="067B41DD" w14:textId="77777777" w:rsidR="0056544E" w:rsidRPr="00322519" w:rsidRDefault="0056544E" w:rsidP="004E593D">
      <w:pPr>
        <w:ind w:left="567"/>
        <w:rPr>
          <w:i/>
          <w:szCs w:val="22"/>
        </w:rPr>
      </w:pPr>
      <w:r w:rsidRPr="00322519">
        <w:rPr>
          <w:i/>
          <w:szCs w:val="22"/>
        </w:rPr>
        <w:t>(h)  </w:t>
      </w:r>
      <w:proofErr w:type="gramStart"/>
      <w:r w:rsidRPr="00322519">
        <w:rPr>
          <w:i/>
          <w:szCs w:val="22"/>
        </w:rPr>
        <w:t>to</w:t>
      </w:r>
      <w:proofErr w:type="gramEnd"/>
      <w:r w:rsidRPr="00322519">
        <w:rPr>
          <w:i/>
          <w:szCs w:val="22"/>
        </w:rPr>
        <w:t xml:space="preserve"> protect significant geological features,</w:t>
      </w:r>
    </w:p>
    <w:p w14:paraId="419A6A1E" w14:textId="77777777" w:rsidR="0056544E" w:rsidRPr="00322519" w:rsidRDefault="0056544E" w:rsidP="004E593D">
      <w:pPr>
        <w:ind w:left="567"/>
        <w:rPr>
          <w:i/>
          <w:szCs w:val="22"/>
        </w:rPr>
      </w:pPr>
      <w:r w:rsidRPr="00322519">
        <w:rPr>
          <w:i/>
          <w:szCs w:val="22"/>
        </w:rPr>
        <w:t>(</w:t>
      </w:r>
      <w:proofErr w:type="spellStart"/>
      <w:r w:rsidRPr="00322519">
        <w:rPr>
          <w:i/>
          <w:szCs w:val="22"/>
        </w:rPr>
        <w:t>i</w:t>
      </w:r>
      <w:proofErr w:type="spellEnd"/>
      <w:r w:rsidRPr="00322519">
        <w:rPr>
          <w:i/>
          <w:szCs w:val="22"/>
        </w:rPr>
        <w:t>)  </w:t>
      </w:r>
      <w:proofErr w:type="gramStart"/>
      <w:r w:rsidRPr="00322519">
        <w:rPr>
          <w:i/>
          <w:szCs w:val="22"/>
        </w:rPr>
        <w:t>to</w:t>
      </w:r>
      <w:proofErr w:type="gramEnd"/>
      <w:r w:rsidRPr="00322519">
        <w:rPr>
          <w:i/>
          <w:szCs w:val="22"/>
        </w:rPr>
        <w:t xml:space="preserve"> protect existing landforms, such as natural drainage lines, watercourses and foreshores,</w:t>
      </w:r>
    </w:p>
    <w:p w14:paraId="5BE5C887" w14:textId="77777777" w:rsidR="0056544E" w:rsidRPr="00322519" w:rsidRDefault="0056544E" w:rsidP="004E593D">
      <w:pPr>
        <w:ind w:left="567"/>
        <w:rPr>
          <w:i/>
          <w:szCs w:val="22"/>
        </w:rPr>
      </w:pPr>
      <w:r w:rsidRPr="00322519">
        <w:rPr>
          <w:i/>
          <w:szCs w:val="22"/>
        </w:rPr>
        <w:t>(j)  </w:t>
      </w:r>
      <w:proofErr w:type="gramStart"/>
      <w:r w:rsidRPr="00322519">
        <w:rPr>
          <w:i/>
          <w:szCs w:val="22"/>
        </w:rPr>
        <w:t>to</w:t>
      </w:r>
      <w:proofErr w:type="gramEnd"/>
      <w:r w:rsidRPr="00322519">
        <w:rPr>
          <w:i/>
          <w:szCs w:val="22"/>
        </w:rPr>
        <w:t xml:space="preserve"> protect archaeological relics,</w:t>
      </w:r>
    </w:p>
    <w:p w14:paraId="194AD5C3" w14:textId="77777777" w:rsidR="0056544E" w:rsidRPr="00322519" w:rsidRDefault="0056544E" w:rsidP="004E593D">
      <w:pPr>
        <w:ind w:left="567"/>
        <w:rPr>
          <w:i/>
          <w:szCs w:val="22"/>
        </w:rPr>
      </w:pPr>
      <w:r w:rsidRPr="00322519">
        <w:rPr>
          <w:i/>
          <w:szCs w:val="22"/>
        </w:rPr>
        <w:t>(k)  </w:t>
      </w:r>
      <w:proofErr w:type="gramStart"/>
      <w:r w:rsidRPr="00322519">
        <w:rPr>
          <w:i/>
          <w:szCs w:val="22"/>
        </w:rPr>
        <w:t>to</w:t>
      </w:r>
      <w:proofErr w:type="gramEnd"/>
      <w:r w:rsidRPr="00322519">
        <w:rPr>
          <w:i/>
          <w:szCs w:val="22"/>
        </w:rPr>
        <w:t xml:space="preserve"> protect the recreational potential of bushland,</w:t>
      </w:r>
    </w:p>
    <w:p w14:paraId="66F750D6" w14:textId="77777777" w:rsidR="0056544E" w:rsidRPr="00322519" w:rsidRDefault="0056544E" w:rsidP="004E593D">
      <w:pPr>
        <w:ind w:left="567"/>
        <w:rPr>
          <w:i/>
          <w:szCs w:val="22"/>
        </w:rPr>
      </w:pPr>
      <w:r w:rsidRPr="00322519">
        <w:rPr>
          <w:i/>
          <w:szCs w:val="22"/>
        </w:rPr>
        <w:t>(l)  </w:t>
      </w:r>
      <w:proofErr w:type="gramStart"/>
      <w:r w:rsidRPr="00322519">
        <w:rPr>
          <w:i/>
          <w:szCs w:val="22"/>
        </w:rPr>
        <w:t>to</w:t>
      </w:r>
      <w:proofErr w:type="gramEnd"/>
      <w:r w:rsidRPr="00322519">
        <w:rPr>
          <w:i/>
          <w:szCs w:val="22"/>
        </w:rPr>
        <w:t xml:space="preserve"> protect the educational potential of bushland,</w:t>
      </w:r>
    </w:p>
    <w:p w14:paraId="38E50805" w14:textId="77777777" w:rsidR="0056544E" w:rsidRPr="00322519" w:rsidRDefault="0056544E" w:rsidP="004E593D">
      <w:pPr>
        <w:ind w:left="567"/>
        <w:rPr>
          <w:i/>
          <w:szCs w:val="22"/>
        </w:rPr>
      </w:pPr>
      <w:r w:rsidRPr="00322519">
        <w:rPr>
          <w:i/>
          <w:szCs w:val="22"/>
        </w:rPr>
        <w:t>(m)  </w:t>
      </w:r>
      <w:proofErr w:type="gramStart"/>
      <w:r w:rsidRPr="00322519">
        <w:rPr>
          <w:i/>
          <w:szCs w:val="22"/>
        </w:rPr>
        <w:t>to</w:t>
      </w:r>
      <w:proofErr w:type="gramEnd"/>
      <w:r w:rsidRPr="00322519">
        <w:rPr>
          <w:i/>
          <w:szCs w:val="22"/>
        </w:rPr>
        <w:t xml:space="preserve"> maintain bushland in locations which are readily accessible to the community, and</w:t>
      </w:r>
    </w:p>
    <w:p w14:paraId="45717F55" w14:textId="77777777" w:rsidR="0056544E" w:rsidRPr="00322519" w:rsidRDefault="0056544E" w:rsidP="004E593D">
      <w:pPr>
        <w:ind w:left="567"/>
        <w:rPr>
          <w:szCs w:val="22"/>
        </w:rPr>
      </w:pPr>
      <w:r w:rsidRPr="00322519">
        <w:rPr>
          <w:i/>
          <w:szCs w:val="22"/>
        </w:rPr>
        <w:t>(n)</w:t>
      </w:r>
      <w:proofErr w:type="gramStart"/>
      <w:r w:rsidRPr="00322519">
        <w:rPr>
          <w:i/>
          <w:szCs w:val="22"/>
        </w:rPr>
        <w:t>  to</w:t>
      </w:r>
      <w:proofErr w:type="gramEnd"/>
      <w:r w:rsidRPr="00322519">
        <w:rPr>
          <w:i/>
          <w:szCs w:val="22"/>
        </w:rPr>
        <w:t xml:space="preserve"> promote the management of bushland in a manner which protects and enhances the quality of the bushland and facilitates public enjoyment of the bushland compatible with its conservation.</w:t>
      </w:r>
      <w:r w:rsidR="004E593D" w:rsidRPr="00322519">
        <w:rPr>
          <w:i/>
          <w:szCs w:val="22"/>
        </w:rPr>
        <w:t>”</w:t>
      </w:r>
    </w:p>
    <w:p w14:paraId="2E2EBFB7" w14:textId="77777777" w:rsidR="00CB41B0" w:rsidRPr="00322519" w:rsidRDefault="00CB41B0" w:rsidP="00045F3E">
      <w:pPr>
        <w:rPr>
          <w:b/>
          <w:szCs w:val="22"/>
        </w:rPr>
      </w:pPr>
    </w:p>
    <w:p w14:paraId="527D8F2B" w14:textId="77777777" w:rsidR="00CB41B0" w:rsidRPr="00322519" w:rsidRDefault="00CB41B0" w:rsidP="00E377D5">
      <w:pPr>
        <w:rPr>
          <w:szCs w:val="22"/>
        </w:rPr>
      </w:pPr>
      <w:r w:rsidRPr="00322519">
        <w:rPr>
          <w:szCs w:val="22"/>
        </w:rPr>
        <w:t xml:space="preserve">As neither the subject site nor the adjoining sites are zoned for public open space, the policy does not apply to the subject site. </w:t>
      </w:r>
    </w:p>
    <w:p w14:paraId="35EA4D99" w14:textId="77777777" w:rsidR="00CB41B0" w:rsidRPr="00322519" w:rsidRDefault="00CB41B0" w:rsidP="00E377D5">
      <w:pPr>
        <w:rPr>
          <w:b/>
          <w:szCs w:val="22"/>
        </w:rPr>
      </w:pPr>
    </w:p>
    <w:p w14:paraId="78AFAC69" w14:textId="77777777" w:rsidR="001C3AD9" w:rsidRPr="00322519" w:rsidRDefault="00175902" w:rsidP="00E377D5">
      <w:pPr>
        <w:rPr>
          <w:b/>
          <w:szCs w:val="22"/>
        </w:rPr>
      </w:pPr>
      <w:r w:rsidRPr="00322519">
        <w:rPr>
          <w:b/>
          <w:szCs w:val="22"/>
        </w:rPr>
        <w:t>2.</w:t>
      </w:r>
      <w:r w:rsidR="009F178B" w:rsidRPr="00322519">
        <w:rPr>
          <w:b/>
          <w:szCs w:val="22"/>
        </w:rPr>
        <w:t>11</w:t>
      </w:r>
      <w:r w:rsidR="00B91013" w:rsidRPr="00322519">
        <w:rPr>
          <w:b/>
          <w:szCs w:val="22"/>
        </w:rPr>
        <w:tab/>
      </w:r>
      <w:r w:rsidR="001C3AD9" w:rsidRPr="00322519">
        <w:rPr>
          <w:b/>
          <w:szCs w:val="22"/>
        </w:rPr>
        <w:t xml:space="preserve">State Environmental Planning Policy 44 – Koala Habitat Protection </w:t>
      </w:r>
    </w:p>
    <w:p w14:paraId="06764371" w14:textId="77777777" w:rsidR="009D6ED3" w:rsidRPr="00322519" w:rsidRDefault="009D6ED3" w:rsidP="00E377D5">
      <w:pPr>
        <w:rPr>
          <w:b/>
          <w:bCs/>
        </w:rPr>
      </w:pPr>
    </w:p>
    <w:p w14:paraId="0205ECF1" w14:textId="77777777" w:rsidR="00357F3B" w:rsidRPr="00322519" w:rsidRDefault="00EC1108" w:rsidP="00045F3E">
      <w:pPr>
        <w:rPr>
          <w:bCs/>
        </w:rPr>
      </w:pPr>
      <w:r w:rsidRPr="00322519">
        <w:rPr>
          <w:bCs/>
        </w:rPr>
        <w:t>As the site exceeds 1 hectare the provisions of the SEPP apply to the proposed development. The site is not identified as containing any potential koala habitat. SEPP 44 has been addressed as part of the Fl</w:t>
      </w:r>
      <w:r w:rsidR="00CB41B0" w:rsidRPr="00322519">
        <w:rPr>
          <w:bCs/>
        </w:rPr>
        <w:t xml:space="preserve">ora and Fauna Assessment report </w:t>
      </w:r>
      <w:r w:rsidR="005847BB" w:rsidRPr="00322519">
        <w:rPr>
          <w:bCs/>
        </w:rPr>
        <w:t>which confirms the site is</w:t>
      </w:r>
      <w:r w:rsidR="00145E66" w:rsidRPr="00322519">
        <w:rPr>
          <w:bCs/>
        </w:rPr>
        <w:t xml:space="preserve"> not core koala habitat and a</w:t>
      </w:r>
      <w:r w:rsidR="009830CE" w:rsidRPr="00322519">
        <w:rPr>
          <w:bCs/>
        </w:rPr>
        <w:t>s such, no further consideration against SEPP 44 is required.</w:t>
      </w:r>
      <w:r w:rsidR="007A6D5C" w:rsidRPr="00322519">
        <w:rPr>
          <w:bCs/>
        </w:rPr>
        <w:t xml:space="preserve"> </w:t>
      </w:r>
      <w:r w:rsidR="00844ADE" w:rsidRPr="00322519">
        <w:rPr>
          <w:bCs/>
        </w:rPr>
        <w:t xml:space="preserve">The </w:t>
      </w:r>
      <w:r w:rsidR="007A6D5C" w:rsidRPr="00322519">
        <w:rPr>
          <w:bCs/>
        </w:rPr>
        <w:t>re</w:t>
      </w:r>
      <w:r w:rsidR="00116214" w:rsidRPr="00322519">
        <w:rPr>
          <w:bCs/>
        </w:rPr>
        <w:t>p</w:t>
      </w:r>
      <w:r w:rsidR="007A6D5C" w:rsidRPr="00322519">
        <w:rPr>
          <w:bCs/>
        </w:rPr>
        <w:t>ort</w:t>
      </w:r>
      <w:r w:rsidR="00844ADE" w:rsidRPr="00322519">
        <w:rPr>
          <w:bCs/>
        </w:rPr>
        <w:t xml:space="preserve"> states:</w:t>
      </w:r>
    </w:p>
    <w:p w14:paraId="385F9771" w14:textId="77777777" w:rsidR="00844ADE" w:rsidRPr="00322519" w:rsidRDefault="00844ADE" w:rsidP="00045F3E">
      <w:pPr>
        <w:rPr>
          <w:bCs/>
        </w:rPr>
      </w:pPr>
    </w:p>
    <w:p w14:paraId="4641A53E" w14:textId="77777777" w:rsidR="007A6D5C" w:rsidRPr="00322519" w:rsidRDefault="007A6D5C" w:rsidP="007A6D5C">
      <w:pPr>
        <w:ind w:left="567"/>
        <w:rPr>
          <w:bCs/>
          <w:i/>
          <w:iCs/>
        </w:rPr>
      </w:pPr>
      <w:r w:rsidRPr="00322519">
        <w:rPr>
          <w:bCs/>
          <w:i/>
          <w:iCs/>
        </w:rPr>
        <w:t xml:space="preserve">“The study area occurs within Campbelltown Local Government Area and as such, SEPP 44 applies. The study area supports Forest Red Gum Eucalyptus </w:t>
      </w:r>
      <w:proofErr w:type="spellStart"/>
      <w:r w:rsidRPr="00322519">
        <w:rPr>
          <w:bCs/>
          <w:i/>
          <w:iCs/>
        </w:rPr>
        <w:t>teriticornis</w:t>
      </w:r>
      <w:proofErr w:type="spellEnd"/>
      <w:r w:rsidRPr="00322519">
        <w:rPr>
          <w:bCs/>
          <w:i/>
          <w:iCs/>
        </w:rPr>
        <w:t>, a Koala feed tree species as defined in Schedule 1 of the SEPP. Koala feed trees, identified above, do not make up 15 % of the total number of trees in the upper or lower strata of the tree component. Therefore the vegetation within the study area is not considered potential Koala habitat as defined under SEPP No. 44.</w:t>
      </w:r>
    </w:p>
    <w:p w14:paraId="5F6D082C" w14:textId="77777777" w:rsidR="007A6D5C" w:rsidRPr="00322519" w:rsidRDefault="007A6D5C" w:rsidP="007A6D5C">
      <w:pPr>
        <w:ind w:left="567"/>
        <w:rPr>
          <w:bCs/>
          <w:i/>
          <w:iCs/>
        </w:rPr>
      </w:pPr>
    </w:p>
    <w:p w14:paraId="74DF7937" w14:textId="77777777" w:rsidR="00844ADE" w:rsidRPr="00322519" w:rsidRDefault="007A6D5C" w:rsidP="007A6D5C">
      <w:pPr>
        <w:ind w:left="567"/>
        <w:rPr>
          <w:bCs/>
        </w:rPr>
      </w:pPr>
      <w:r w:rsidRPr="00322519">
        <w:rPr>
          <w:bCs/>
          <w:i/>
          <w:iCs/>
        </w:rPr>
        <w:t>No further consideration is required.”</w:t>
      </w:r>
    </w:p>
    <w:p w14:paraId="3C3A2F23" w14:textId="77777777" w:rsidR="000C7782" w:rsidRPr="00322519" w:rsidRDefault="000C7782" w:rsidP="00045F3E">
      <w:pPr>
        <w:rPr>
          <w:bCs/>
        </w:rPr>
      </w:pPr>
    </w:p>
    <w:p w14:paraId="1A1DBA59" w14:textId="77777777" w:rsidR="00C74978" w:rsidRDefault="00C74978">
      <w:pPr>
        <w:tabs>
          <w:tab w:val="clear" w:pos="567"/>
        </w:tabs>
        <w:jc w:val="left"/>
        <w:rPr>
          <w:b/>
          <w:szCs w:val="22"/>
        </w:rPr>
      </w:pPr>
      <w:r>
        <w:rPr>
          <w:b/>
          <w:szCs w:val="22"/>
        </w:rPr>
        <w:br w:type="page"/>
      </w:r>
    </w:p>
    <w:p w14:paraId="1F2F2ACF" w14:textId="323E465A" w:rsidR="00045F3E" w:rsidRPr="00322519" w:rsidRDefault="004619D8" w:rsidP="00045F3E">
      <w:pPr>
        <w:rPr>
          <w:b/>
          <w:bCs/>
        </w:rPr>
      </w:pPr>
      <w:r w:rsidRPr="00322519">
        <w:rPr>
          <w:b/>
          <w:szCs w:val="22"/>
        </w:rPr>
        <w:lastRenderedPageBreak/>
        <w:t>2</w:t>
      </w:r>
      <w:r w:rsidR="00175902" w:rsidRPr="00322519">
        <w:rPr>
          <w:b/>
          <w:bCs/>
        </w:rPr>
        <w:t>.</w:t>
      </w:r>
      <w:r w:rsidR="00B51487" w:rsidRPr="00322519">
        <w:rPr>
          <w:b/>
          <w:bCs/>
        </w:rPr>
        <w:t>1</w:t>
      </w:r>
      <w:r w:rsidR="00F82266" w:rsidRPr="00322519">
        <w:rPr>
          <w:b/>
          <w:bCs/>
        </w:rPr>
        <w:t>2</w:t>
      </w:r>
      <w:r w:rsidR="00045F3E" w:rsidRPr="00322519">
        <w:rPr>
          <w:b/>
          <w:bCs/>
        </w:rPr>
        <w:tab/>
        <w:t>Greater Metropolitan Regional Environmental Plan No. 2 – Georges River Catchment</w:t>
      </w:r>
    </w:p>
    <w:p w14:paraId="6F89F98C" w14:textId="77777777" w:rsidR="00045F3E" w:rsidRPr="00322519" w:rsidRDefault="00045F3E" w:rsidP="00045F3E">
      <w:pPr>
        <w:rPr>
          <w:b/>
          <w:bCs/>
        </w:rPr>
      </w:pPr>
    </w:p>
    <w:p w14:paraId="1B377276" w14:textId="77777777" w:rsidR="00045F3E" w:rsidRPr="00322519" w:rsidRDefault="00045F3E" w:rsidP="00045F3E">
      <w:r w:rsidRPr="00322519">
        <w:t xml:space="preserve">The proposal is within the Georges River Catchment and thus this policy applies. The general aims and objectives of this plan are as follows: </w:t>
      </w:r>
    </w:p>
    <w:p w14:paraId="392EE36C" w14:textId="77777777" w:rsidR="00045F3E" w:rsidRPr="00322519" w:rsidRDefault="00045F3E" w:rsidP="00045F3E"/>
    <w:p w14:paraId="56D775CF" w14:textId="77777777" w:rsidR="00CC79F2" w:rsidRPr="00322519" w:rsidRDefault="00CC79F2" w:rsidP="00CC79F2">
      <w:pPr>
        <w:ind w:left="567"/>
        <w:rPr>
          <w:i/>
        </w:rPr>
      </w:pPr>
      <w:r w:rsidRPr="00322519">
        <w:rPr>
          <w:i/>
        </w:rPr>
        <w:t>“5   Aims and objectives</w:t>
      </w:r>
    </w:p>
    <w:p w14:paraId="22CF5C4B" w14:textId="77777777" w:rsidR="00CC79F2" w:rsidRPr="00322519" w:rsidRDefault="00CC79F2" w:rsidP="00CC79F2">
      <w:pPr>
        <w:ind w:left="567"/>
        <w:rPr>
          <w:i/>
        </w:rPr>
      </w:pPr>
      <w:r w:rsidRPr="00322519">
        <w:rPr>
          <w:i/>
        </w:rPr>
        <w:t>(1)  The general aims and objectives of this plan are as follows:</w:t>
      </w:r>
    </w:p>
    <w:p w14:paraId="081477C6" w14:textId="77777777" w:rsidR="00CC79F2" w:rsidRPr="00322519" w:rsidRDefault="00CC79F2" w:rsidP="00CC79F2">
      <w:pPr>
        <w:ind w:left="567"/>
        <w:rPr>
          <w:i/>
        </w:rPr>
      </w:pPr>
      <w:r w:rsidRPr="00322519">
        <w:rPr>
          <w:i/>
        </w:rPr>
        <w:t>(a)  to maintain and improve the water quality and river flows of the Georges River and its tributaries and ensure that development is managed in a manner that is in keeping with the national, State, regional and local significance of the Catchment,</w:t>
      </w:r>
    </w:p>
    <w:p w14:paraId="1443A832" w14:textId="77777777" w:rsidR="00CC79F2" w:rsidRPr="00322519" w:rsidRDefault="00CC79F2" w:rsidP="00CC79F2">
      <w:pPr>
        <w:ind w:left="567"/>
        <w:rPr>
          <w:i/>
        </w:rPr>
      </w:pPr>
      <w:r w:rsidRPr="00322519">
        <w:rPr>
          <w:i/>
        </w:rPr>
        <w:t>(b)  </w:t>
      </w:r>
      <w:proofErr w:type="gramStart"/>
      <w:r w:rsidRPr="00322519">
        <w:rPr>
          <w:i/>
        </w:rPr>
        <w:t>to</w:t>
      </w:r>
      <w:proofErr w:type="gramEnd"/>
      <w:r w:rsidRPr="00322519">
        <w:rPr>
          <w:i/>
        </w:rPr>
        <w:t xml:space="preserve"> protect and enhance the environmental quality of the Catchment for the benefit of all users through the management and use of the resources in the Catchment in an ecologically sustainable manner,</w:t>
      </w:r>
    </w:p>
    <w:p w14:paraId="029841A9" w14:textId="77777777" w:rsidR="00CC79F2" w:rsidRPr="00322519" w:rsidRDefault="00CC79F2" w:rsidP="00CC79F2">
      <w:pPr>
        <w:ind w:left="567"/>
        <w:rPr>
          <w:i/>
        </w:rPr>
      </w:pPr>
      <w:r w:rsidRPr="00322519">
        <w:rPr>
          <w:i/>
        </w:rPr>
        <w:t>(c)  </w:t>
      </w:r>
      <w:proofErr w:type="gramStart"/>
      <w:r w:rsidRPr="00322519">
        <w:rPr>
          <w:i/>
        </w:rPr>
        <w:t>to</w:t>
      </w:r>
      <w:proofErr w:type="gramEnd"/>
      <w:r w:rsidRPr="00322519">
        <w:rPr>
          <w:i/>
        </w:rPr>
        <w:t xml:space="preserve"> ensure consistency with local environmental plans and also in the delivery of the principles of ecologically sustainable development in the assessment of development within the Catchment where there is potential to impact adversely on groundwater and on the water quality and river flows within the Georges River or its tributaries,</w:t>
      </w:r>
    </w:p>
    <w:p w14:paraId="261BAC6A" w14:textId="77777777" w:rsidR="00CC79F2" w:rsidRPr="00322519" w:rsidRDefault="00CC79F2" w:rsidP="00CC79F2">
      <w:pPr>
        <w:ind w:left="567"/>
        <w:rPr>
          <w:i/>
        </w:rPr>
      </w:pPr>
      <w:r w:rsidRPr="00322519">
        <w:rPr>
          <w:i/>
        </w:rPr>
        <w:t>(d)  to establish a consistent and coordinated approach to environmental planning and assessment for land along the Georges River and its tributaries and to promote integrated catchment management policies and programs in the planning and management of the Catchment,</w:t>
      </w:r>
    </w:p>
    <w:p w14:paraId="0EB224F2" w14:textId="77777777" w:rsidR="00CC79F2" w:rsidRPr="00322519" w:rsidRDefault="00CC79F2" w:rsidP="00CC79F2">
      <w:pPr>
        <w:ind w:left="567"/>
        <w:rPr>
          <w:i/>
        </w:rPr>
      </w:pPr>
      <w:r w:rsidRPr="00322519">
        <w:rPr>
          <w:i/>
        </w:rPr>
        <w:t>(e) (Repealed)</w:t>
      </w:r>
    </w:p>
    <w:p w14:paraId="63401880" w14:textId="77777777" w:rsidR="00CC79F2" w:rsidRPr="00322519" w:rsidRDefault="00CC79F2" w:rsidP="00CC79F2">
      <w:pPr>
        <w:ind w:left="567"/>
      </w:pPr>
      <w:r w:rsidRPr="00322519">
        <w:rPr>
          <w:i/>
        </w:rPr>
        <w:t>(f)</w:t>
      </w:r>
      <w:proofErr w:type="gramStart"/>
      <w:r w:rsidRPr="00322519">
        <w:rPr>
          <w:i/>
        </w:rPr>
        <w:t>  to</w:t>
      </w:r>
      <w:proofErr w:type="gramEnd"/>
      <w:r w:rsidRPr="00322519">
        <w:rPr>
          <w:i/>
        </w:rPr>
        <w:t xml:space="preserve"> provide a mechanism that assists in achieving the water quality objectives and river flow objectives agreed under the Water Reform Package.”</w:t>
      </w:r>
    </w:p>
    <w:p w14:paraId="2CF8D65F" w14:textId="77777777" w:rsidR="00045F3E" w:rsidRPr="00322519" w:rsidRDefault="00045F3E" w:rsidP="00045F3E"/>
    <w:p w14:paraId="6144B541" w14:textId="77777777" w:rsidR="00045F3E" w:rsidRPr="00322519" w:rsidRDefault="00900CBC" w:rsidP="00045F3E">
      <w:r w:rsidRPr="00322519">
        <w:t xml:space="preserve">To ensure sediments generated by the development will not be deposited in the Georges River Catchment via the stormwater drainage system and to ensure compliance with the relevant planning policies and strategies relating to water quality and quantity, the standard condition for the provision and maintenance of erosion and sediment control measures will be imposed. </w:t>
      </w:r>
      <w:r w:rsidR="00045F3E" w:rsidRPr="00322519">
        <w:t xml:space="preserve">The proposal does not conflict with any of the relevant provisions of the Greater Metropolitan Regional Environmental Plan No. 2 – Georges River </w:t>
      </w:r>
      <w:r w:rsidRPr="00322519">
        <w:t>Catchment and</w:t>
      </w:r>
      <w:r w:rsidR="00045F3E" w:rsidRPr="00322519">
        <w:t xml:space="preserve"> is therefore considered acceptable in this regard.</w:t>
      </w:r>
    </w:p>
    <w:p w14:paraId="23EA680A" w14:textId="77777777" w:rsidR="00C139A4" w:rsidRPr="00322519" w:rsidRDefault="00C139A4" w:rsidP="00045F3E"/>
    <w:p w14:paraId="72A610E9" w14:textId="77777777" w:rsidR="00C139A4" w:rsidRPr="00322519" w:rsidRDefault="00C139A4" w:rsidP="00A4481D">
      <w:r w:rsidRPr="00322519">
        <w:t>The application</w:t>
      </w:r>
      <w:r w:rsidR="00DF0893" w:rsidRPr="00322519">
        <w:t xml:space="preserve"> and accompanying </w:t>
      </w:r>
      <w:r w:rsidR="004F25F5" w:rsidRPr="00322519">
        <w:t>civil drawings</w:t>
      </w:r>
      <w:r w:rsidRPr="00322519">
        <w:t xml:space="preserve"> </w:t>
      </w:r>
      <w:r w:rsidR="00F832DC" w:rsidRPr="00322519">
        <w:t>include</w:t>
      </w:r>
      <w:r w:rsidRPr="00322519">
        <w:t xml:space="preserve"> details of </w:t>
      </w:r>
      <w:r w:rsidR="00A4481D" w:rsidRPr="00322519">
        <w:t>stormwater discharged from the site</w:t>
      </w:r>
      <w:r w:rsidR="004F25F5" w:rsidRPr="00322519">
        <w:t xml:space="preserve"> to the existing street system</w:t>
      </w:r>
      <w:r w:rsidR="00A4481D" w:rsidRPr="00322519">
        <w:t>.</w:t>
      </w:r>
    </w:p>
    <w:p w14:paraId="67E3AD35" w14:textId="77777777" w:rsidR="006176CA" w:rsidRPr="00322519" w:rsidRDefault="006176CA">
      <w:pPr>
        <w:rPr>
          <w:szCs w:val="22"/>
        </w:rPr>
      </w:pPr>
    </w:p>
    <w:p w14:paraId="2478C01E" w14:textId="77777777" w:rsidR="002B5ACB" w:rsidRPr="00322519" w:rsidRDefault="00175902" w:rsidP="002B5ACB">
      <w:pPr>
        <w:rPr>
          <w:b/>
          <w:szCs w:val="22"/>
        </w:rPr>
      </w:pPr>
      <w:r w:rsidRPr="00322519">
        <w:rPr>
          <w:b/>
          <w:szCs w:val="22"/>
        </w:rPr>
        <w:t>2.</w:t>
      </w:r>
      <w:r w:rsidR="00B51487" w:rsidRPr="00322519">
        <w:rPr>
          <w:b/>
          <w:szCs w:val="22"/>
        </w:rPr>
        <w:t>1</w:t>
      </w:r>
      <w:r w:rsidR="00F82266" w:rsidRPr="00322519">
        <w:rPr>
          <w:b/>
          <w:szCs w:val="22"/>
        </w:rPr>
        <w:t>3</w:t>
      </w:r>
      <w:r w:rsidR="002B5ACB" w:rsidRPr="00322519">
        <w:rPr>
          <w:b/>
          <w:szCs w:val="22"/>
        </w:rPr>
        <w:tab/>
      </w:r>
      <w:r w:rsidR="00576D34" w:rsidRPr="00322519">
        <w:rPr>
          <w:b/>
          <w:szCs w:val="22"/>
        </w:rPr>
        <w:t>Campbelltown Local Environmental Plan 2015</w:t>
      </w:r>
      <w:r w:rsidR="002B5ACB" w:rsidRPr="00322519">
        <w:rPr>
          <w:b/>
          <w:szCs w:val="22"/>
        </w:rPr>
        <w:t xml:space="preserve"> </w:t>
      </w:r>
    </w:p>
    <w:p w14:paraId="476F0E06" w14:textId="77777777" w:rsidR="002B5ACB" w:rsidRPr="00322519" w:rsidRDefault="002B5ACB" w:rsidP="002B5ACB">
      <w:pPr>
        <w:rPr>
          <w:szCs w:val="22"/>
        </w:rPr>
      </w:pPr>
      <w:r w:rsidRPr="00322519">
        <w:rPr>
          <w:szCs w:val="22"/>
        </w:rPr>
        <w:t xml:space="preserve"> </w:t>
      </w:r>
    </w:p>
    <w:p w14:paraId="0A79CED4" w14:textId="77777777" w:rsidR="007E4C14" w:rsidRPr="00322519" w:rsidRDefault="007E4C14" w:rsidP="007E4C14">
      <w:pPr>
        <w:rPr>
          <w:rFonts w:cs="Arial"/>
          <w:szCs w:val="22"/>
        </w:rPr>
      </w:pPr>
      <w:r w:rsidRPr="00322519">
        <w:rPr>
          <w:rFonts w:cs="Arial"/>
          <w:szCs w:val="22"/>
        </w:rPr>
        <w:t>Under Campbelltown Local Environmental Plan 2015, the subject site is zoned SP2 Infrastructure</w:t>
      </w:r>
      <w:r w:rsidR="00E97D36" w:rsidRPr="00322519">
        <w:rPr>
          <w:rFonts w:cs="Arial"/>
          <w:szCs w:val="22"/>
        </w:rPr>
        <w:t xml:space="preserve"> and identified on the maps for drainage purposes</w:t>
      </w:r>
      <w:r w:rsidRPr="00322519">
        <w:rPr>
          <w:rFonts w:cs="Arial"/>
          <w:szCs w:val="22"/>
        </w:rPr>
        <w:t xml:space="preserve">. The LEP defines the proposed use as a waste or resource management facility and </w:t>
      </w:r>
      <w:r w:rsidR="00914B4C" w:rsidRPr="00322519">
        <w:rPr>
          <w:rFonts w:cs="Arial"/>
          <w:szCs w:val="22"/>
        </w:rPr>
        <w:t>as</w:t>
      </w:r>
      <w:r w:rsidRPr="00322519">
        <w:rPr>
          <w:rFonts w:cs="Arial"/>
          <w:szCs w:val="22"/>
        </w:rPr>
        <w:t xml:space="preserve"> it does not explicitly permit the use of this site for the purpose of waste or resource management, it is a prohibited land use under the provisions of the local plan</w:t>
      </w:r>
      <w:r w:rsidR="001557D1" w:rsidRPr="00322519">
        <w:rPr>
          <w:rFonts w:cs="Arial"/>
          <w:szCs w:val="22"/>
        </w:rPr>
        <w:t>.</w:t>
      </w:r>
      <w:r w:rsidRPr="00322519">
        <w:rPr>
          <w:rFonts w:cs="Arial"/>
          <w:szCs w:val="22"/>
        </w:rPr>
        <w:t xml:space="preserve"> However, the use is separately defined under </w:t>
      </w:r>
      <w:r w:rsidR="006D68F1" w:rsidRPr="00322519">
        <w:rPr>
          <w:rFonts w:cs="Arial"/>
          <w:szCs w:val="22"/>
        </w:rPr>
        <w:t xml:space="preserve">Division 23, specifically </w:t>
      </w:r>
      <w:r w:rsidRPr="00322519">
        <w:rPr>
          <w:rFonts w:cs="Arial"/>
          <w:szCs w:val="22"/>
        </w:rPr>
        <w:t>Clause 121 of State Environmental Planning Policy (SEPP) (Infrastructure) 2007 and permits the use of SP2 Infrastructure zoned land</w:t>
      </w:r>
      <w:r w:rsidR="00AB4DE5" w:rsidRPr="00322519">
        <w:rPr>
          <w:rFonts w:cs="Arial"/>
          <w:szCs w:val="22"/>
        </w:rPr>
        <w:t xml:space="preserve">, being a prescribed zone for the purposes of the clause, </w:t>
      </w:r>
      <w:r w:rsidRPr="00322519">
        <w:rPr>
          <w:rFonts w:cs="Arial"/>
          <w:szCs w:val="22"/>
        </w:rPr>
        <w:t>for the purpose of waste or resource management. The SEPP prevails to the extent of any inconsistencies with the LEP and therefore the development is a permissible land use in the zone.</w:t>
      </w:r>
    </w:p>
    <w:p w14:paraId="7E005BE6" w14:textId="77777777" w:rsidR="0073463A" w:rsidRPr="00322519" w:rsidRDefault="0073463A" w:rsidP="007E4C14">
      <w:pPr>
        <w:rPr>
          <w:rFonts w:cs="Arial"/>
          <w:szCs w:val="22"/>
        </w:rPr>
      </w:pPr>
    </w:p>
    <w:p w14:paraId="6ED2924B" w14:textId="77777777" w:rsidR="0073463A" w:rsidRPr="00322519" w:rsidRDefault="0073463A" w:rsidP="0073463A">
      <w:pPr>
        <w:rPr>
          <w:rFonts w:cs="Arial"/>
          <w:szCs w:val="22"/>
        </w:rPr>
      </w:pPr>
      <w:r w:rsidRPr="00322519">
        <w:rPr>
          <w:rFonts w:cs="Arial"/>
          <w:szCs w:val="22"/>
        </w:rPr>
        <w:lastRenderedPageBreak/>
        <w:t>The proposed development is considered to be consistent with the objectives of the SP2 Infrastructure zone, which are stated below:</w:t>
      </w:r>
    </w:p>
    <w:p w14:paraId="1F433E4F" w14:textId="77777777" w:rsidR="00D312CD" w:rsidRPr="00322519" w:rsidRDefault="00D312CD" w:rsidP="0073463A">
      <w:pPr>
        <w:rPr>
          <w:rFonts w:cs="Arial"/>
          <w:szCs w:val="22"/>
        </w:rPr>
      </w:pPr>
    </w:p>
    <w:p w14:paraId="71BA284D" w14:textId="77777777" w:rsidR="00D312CD" w:rsidRPr="00322519" w:rsidRDefault="00D312CD" w:rsidP="00D30667">
      <w:pPr>
        <w:pStyle w:val="ListParagraph"/>
        <w:numPr>
          <w:ilvl w:val="0"/>
          <w:numId w:val="5"/>
        </w:numPr>
        <w:rPr>
          <w:rFonts w:cs="Arial"/>
          <w:i/>
          <w:iCs/>
          <w:szCs w:val="22"/>
        </w:rPr>
      </w:pPr>
      <w:r w:rsidRPr="00322519">
        <w:rPr>
          <w:rFonts w:cs="Arial"/>
          <w:i/>
          <w:iCs/>
          <w:szCs w:val="22"/>
        </w:rPr>
        <w:t>“To provide for infrastructure and related uses.</w:t>
      </w:r>
    </w:p>
    <w:p w14:paraId="0DA8F661" w14:textId="77777777" w:rsidR="00D312CD" w:rsidRPr="00322519" w:rsidRDefault="00D312CD" w:rsidP="00D30667">
      <w:pPr>
        <w:pStyle w:val="ListParagraph"/>
        <w:numPr>
          <w:ilvl w:val="0"/>
          <w:numId w:val="5"/>
        </w:numPr>
        <w:rPr>
          <w:rFonts w:cs="Arial"/>
          <w:i/>
          <w:iCs/>
          <w:szCs w:val="22"/>
        </w:rPr>
      </w:pPr>
      <w:r w:rsidRPr="00322519">
        <w:rPr>
          <w:rFonts w:cs="Arial"/>
          <w:i/>
          <w:iCs/>
          <w:szCs w:val="22"/>
        </w:rPr>
        <w:t>To prevent development that is not compatible with or that may detract from the provision of infrastructure.</w:t>
      </w:r>
    </w:p>
    <w:p w14:paraId="2600AA00" w14:textId="77777777" w:rsidR="00D312CD" w:rsidRPr="00322519" w:rsidRDefault="00D312CD" w:rsidP="00D30667">
      <w:pPr>
        <w:pStyle w:val="ListParagraph"/>
        <w:numPr>
          <w:ilvl w:val="0"/>
          <w:numId w:val="5"/>
        </w:numPr>
        <w:rPr>
          <w:rFonts w:cs="Arial"/>
          <w:i/>
          <w:iCs/>
          <w:szCs w:val="22"/>
        </w:rPr>
      </w:pPr>
      <w:r w:rsidRPr="00322519">
        <w:rPr>
          <w:rFonts w:cs="Arial"/>
          <w:i/>
          <w:iCs/>
          <w:szCs w:val="22"/>
        </w:rPr>
        <w:t>To encourage activities involving research and development.</w:t>
      </w:r>
    </w:p>
    <w:p w14:paraId="028695C6" w14:textId="77777777" w:rsidR="00D312CD" w:rsidRPr="00322519" w:rsidRDefault="00D312CD" w:rsidP="00D30667">
      <w:pPr>
        <w:pStyle w:val="ListParagraph"/>
        <w:numPr>
          <w:ilvl w:val="0"/>
          <w:numId w:val="5"/>
        </w:numPr>
        <w:rPr>
          <w:rFonts w:cs="Arial"/>
          <w:i/>
          <w:iCs/>
          <w:szCs w:val="22"/>
        </w:rPr>
      </w:pPr>
      <w:r w:rsidRPr="00322519">
        <w:rPr>
          <w:rFonts w:cs="Arial"/>
          <w:i/>
          <w:iCs/>
          <w:szCs w:val="22"/>
        </w:rPr>
        <w:t>To optimise value-adding development opportunities, particularly those associated with research.</w:t>
      </w:r>
    </w:p>
    <w:p w14:paraId="002C8342" w14:textId="77777777" w:rsidR="00D312CD" w:rsidRPr="00322519" w:rsidRDefault="00D312CD" w:rsidP="00D30667">
      <w:pPr>
        <w:pStyle w:val="ListParagraph"/>
        <w:numPr>
          <w:ilvl w:val="0"/>
          <w:numId w:val="5"/>
        </w:numPr>
        <w:rPr>
          <w:rFonts w:cs="Arial"/>
          <w:i/>
          <w:iCs/>
          <w:szCs w:val="22"/>
        </w:rPr>
      </w:pPr>
      <w:r w:rsidRPr="00322519">
        <w:rPr>
          <w:rFonts w:cs="Arial"/>
          <w:i/>
          <w:iCs/>
          <w:szCs w:val="22"/>
        </w:rPr>
        <w:t>To provide for the retention and creation of view corridors.</w:t>
      </w:r>
    </w:p>
    <w:p w14:paraId="46B4228A" w14:textId="77777777" w:rsidR="00D312CD" w:rsidRPr="00322519" w:rsidRDefault="00D312CD" w:rsidP="00D30667">
      <w:pPr>
        <w:pStyle w:val="ListParagraph"/>
        <w:numPr>
          <w:ilvl w:val="0"/>
          <w:numId w:val="5"/>
        </w:numPr>
        <w:rPr>
          <w:rFonts w:cs="Arial"/>
          <w:i/>
          <w:iCs/>
          <w:szCs w:val="22"/>
        </w:rPr>
      </w:pPr>
      <w:r w:rsidRPr="00322519">
        <w:rPr>
          <w:rFonts w:cs="Arial"/>
          <w:i/>
          <w:iCs/>
          <w:szCs w:val="22"/>
        </w:rPr>
        <w:t>To preserve bushland, wildlife corridors and natural habitat.</w:t>
      </w:r>
    </w:p>
    <w:p w14:paraId="079DF560" w14:textId="77777777" w:rsidR="00D312CD" w:rsidRPr="00322519" w:rsidRDefault="00D312CD" w:rsidP="00D30667">
      <w:pPr>
        <w:pStyle w:val="ListParagraph"/>
        <w:numPr>
          <w:ilvl w:val="0"/>
          <w:numId w:val="5"/>
        </w:numPr>
        <w:rPr>
          <w:rFonts w:cs="Arial"/>
          <w:i/>
          <w:iCs/>
          <w:szCs w:val="22"/>
        </w:rPr>
      </w:pPr>
      <w:r w:rsidRPr="00322519">
        <w:rPr>
          <w:rFonts w:cs="Arial"/>
          <w:i/>
          <w:iCs/>
          <w:szCs w:val="22"/>
        </w:rPr>
        <w:t>To maintain the visual amenity of prominent ridgelines.”</w:t>
      </w:r>
    </w:p>
    <w:p w14:paraId="51DB2703" w14:textId="77777777" w:rsidR="0073463A" w:rsidRPr="00322519" w:rsidRDefault="0073463A" w:rsidP="0073463A">
      <w:pPr>
        <w:rPr>
          <w:rFonts w:cs="Arial"/>
          <w:szCs w:val="22"/>
        </w:rPr>
      </w:pPr>
    </w:p>
    <w:p w14:paraId="5F746E56" w14:textId="6245B060" w:rsidR="007E4C14" w:rsidRPr="00322519" w:rsidRDefault="00D312CD" w:rsidP="00576D34">
      <w:pPr>
        <w:rPr>
          <w:rFonts w:cs="Arial"/>
          <w:szCs w:val="22"/>
        </w:rPr>
      </w:pPr>
      <w:r w:rsidRPr="00322519">
        <w:rPr>
          <w:szCs w:val="22"/>
        </w:rPr>
        <w:t xml:space="preserve">The proposed development </w:t>
      </w:r>
      <w:r w:rsidR="00FE37E1" w:rsidRPr="00322519">
        <w:rPr>
          <w:szCs w:val="22"/>
        </w:rPr>
        <w:t xml:space="preserve">is considered to be consistent with these objectives. The CRC </w:t>
      </w:r>
      <w:proofErr w:type="gramStart"/>
      <w:r w:rsidR="00FE37E1" w:rsidRPr="00322519">
        <w:rPr>
          <w:szCs w:val="22"/>
        </w:rPr>
        <w:t xml:space="preserve">is </w:t>
      </w:r>
      <w:r w:rsidRPr="00322519">
        <w:rPr>
          <w:rFonts w:cs="Arial"/>
          <w:szCs w:val="22"/>
        </w:rPr>
        <w:t xml:space="preserve"> compatible</w:t>
      </w:r>
      <w:proofErr w:type="gramEnd"/>
      <w:r w:rsidRPr="00322519">
        <w:rPr>
          <w:rFonts w:cs="Arial"/>
          <w:szCs w:val="22"/>
        </w:rPr>
        <w:t xml:space="preserve"> use with the remainder of the land for drainage purposes and </w:t>
      </w:r>
      <w:r w:rsidR="00FE37E1" w:rsidRPr="00322519">
        <w:rPr>
          <w:rFonts w:cs="Arial"/>
          <w:szCs w:val="22"/>
        </w:rPr>
        <w:t xml:space="preserve">would not prevent other compatible uses on the site, subject to consent being obtained. </w:t>
      </w:r>
      <w:r w:rsidRPr="00322519">
        <w:rPr>
          <w:rFonts w:cs="Arial"/>
          <w:szCs w:val="22"/>
        </w:rPr>
        <w:t xml:space="preserve"> The CRC</w:t>
      </w:r>
      <w:r w:rsidR="00037A60" w:rsidRPr="00322519">
        <w:rPr>
          <w:rFonts w:cs="Arial"/>
          <w:szCs w:val="22"/>
        </w:rPr>
        <w:t xml:space="preserve"> is located on the highest portion of the site</w:t>
      </w:r>
      <w:r w:rsidR="00A65FDE" w:rsidRPr="00322519">
        <w:rPr>
          <w:rFonts w:cs="Arial"/>
          <w:szCs w:val="22"/>
        </w:rPr>
        <w:t xml:space="preserve">, which does not </w:t>
      </w:r>
      <w:r w:rsidR="003E3D63" w:rsidRPr="00322519">
        <w:rPr>
          <w:rFonts w:cs="Arial"/>
          <w:szCs w:val="22"/>
        </w:rPr>
        <w:t>prevent</w:t>
      </w:r>
      <w:r w:rsidR="00A65FDE" w:rsidRPr="00322519">
        <w:rPr>
          <w:rFonts w:cs="Arial"/>
          <w:szCs w:val="22"/>
        </w:rPr>
        <w:t xml:space="preserve"> the </w:t>
      </w:r>
      <w:r w:rsidR="003E3D63" w:rsidRPr="00322519">
        <w:rPr>
          <w:rFonts w:cs="Arial"/>
          <w:szCs w:val="22"/>
        </w:rPr>
        <w:t>drainage</w:t>
      </w:r>
      <w:r w:rsidR="00A65FDE" w:rsidRPr="00322519">
        <w:rPr>
          <w:rFonts w:cs="Arial"/>
          <w:szCs w:val="22"/>
        </w:rPr>
        <w:t xml:space="preserve"> </w:t>
      </w:r>
      <w:r w:rsidR="003E3D63" w:rsidRPr="00322519">
        <w:rPr>
          <w:rFonts w:cs="Arial"/>
          <w:szCs w:val="22"/>
        </w:rPr>
        <w:t>purpose of the site.</w:t>
      </w:r>
    </w:p>
    <w:p w14:paraId="10B9C7B1" w14:textId="77777777" w:rsidR="00AD1FC5" w:rsidRPr="00322519" w:rsidRDefault="00AD1FC5" w:rsidP="00576D34">
      <w:pPr>
        <w:rPr>
          <w:rFonts w:cs="Arial"/>
          <w:szCs w:val="22"/>
        </w:rPr>
      </w:pPr>
    </w:p>
    <w:p w14:paraId="422E7ABC" w14:textId="77777777" w:rsidR="00AD1FC5" w:rsidRPr="00322519" w:rsidRDefault="00AD1FC5" w:rsidP="00576D34">
      <w:pPr>
        <w:rPr>
          <w:rFonts w:eastAsia="Arial" w:cs="Arial"/>
          <w:spacing w:val="-11"/>
          <w:w w:val="105"/>
          <w:szCs w:val="22"/>
          <w:lang w:val="en-US"/>
        </w:rPr>
      </w:pPr>
      <w:r w:rsidRPr="00322519">
        <w:rPr>
          <w:rFonts w:cs="Arial"/>
          <w:szCs w:val="22"/>
        </w:rPr>
        <w:t>The proposed CRC is supported by a</w:t>
      </w:r>
      <w:r w:rsidR="00B71D52" w:rsidRPr="00322519">
        <w:rPr>
          <w:rFonts w:cs="Arial"/>
          <w:szCs w:val="22"/>
        </w:rPr>
        <w:t>n EPA initiative and provides a positive environmental and socia</w:t>
      </w:r>
      <w:r w:rsidR="006938B8" w:rsidRPr="00322519">
        <w:rPr>
          <w:rFonts w:cs="Arial"/>
          <w:szCs w:val="22"/>
        </w:rPr>
        <w:t>l benefit to the community</w:t>
      </w:r>
      <w:r w:rsidR="00B378FF" w:rsidRPr="00322519">
        <w:rPr>
          <w:rFonts w:cs="Arial"/>
          <w:szCs w:val="22"/>
        </w:rPr>
        <w:t xml:space="preserve"> </w:t>
      </w:r>
      <w:r w:rsidR="00B378FF" w:rsidRPr="00322519">
        <w:rPr>
          <w:rFonts w:cs="Arial"/>
          <w:szCs w:val="22"/>
          <w:lang w:val="en-US"/>
        </w:rPr>
        <w:t xml:space="preserve">by reducing waste and ensuring hazardous chemicals are disposed of </w:t>
      </w:r>
      <w:r w:rsidR="009807C0" w:rsidRPr="00322519">
        <w:rPr>
          <w:rFonts w:cs="Arial"/>
          <w:szCs w:val="22"/>
          <w:lang w:val="en-US"/>
        </w:rPr>
        <w:t xml:space="preserve">correctly, reducing </w:t>
      </w:r>
      <w:r w:rsidR="00B378FF" w:rsidRPr="00322519">
        <w:rPr>
          <w:rFonts w:eastAsia="Arial" w:cs="Arial"/>
          <w:w w:val="105"/>
          <w:szCs w:val="22"/>
          <w:lang w:val="en-US"/>
        </w:rPr>
        <w:t>landfill</w:t>
      </w:r>
      <w:r w:rsidR="00B378FF" w:rsidRPr="00322519">
        <w:rPr>
          <w:rFonts w:eastAsia="Arial" w:cs="Arial"/>
          <w:spacing w:val="-15"/>
          <w:w w:val="105"/>
          <w:szCs w:val="22"/>
          <w:lang w:val="en-US"/>
        </w:rPr>
        <w:t xml:space="preserve"> </w:t>
      </w:r>
      <w:r w:rsidR="00F572E8" w:rsidRPr="00322519">
        <w:rPr>
          <w:rFonts w:eastAsia="Arial" w:cs="Arial"/>
          <w:w w:val="105"/>
          <w:szCs w:val="22"/>
          <w:lang w:val="en-US"/>
        </w:rPr>
        <w:t>and</w:t>
      </w:r>
      <w:r w:rsidR="00B378FF" w:rsidRPr="00322519">
        <w:rPr>
          <w:rFonts w:eastAsia="Arial" w:cs="Arial"/>
          <w:spacing w:val="-15"/>
          <w:w w:val="105"/>
          <w:szCs w:val="22"/>
          <w:lang w:val="en-US"/>
        </w:rPr>
        <w:t xml:space="preserve"> </w:t>
      </w:r>
      <w:r w:rsidR="00B378FF" w:rsidRPr="00322519">
        <w:rPr>
          <w:rFonts w:eastAsia="Arial" w:cs="Arial"/>
          <w:w w:val="105"/>
          <w:szCs w:val="22"/>
          <w:lang w:val="en-US"/>
        </w:rPr>
        <w:t>conforming</w:t>
      </w:r>
      <w:r w:rsidR="00B378FF" w:rsidRPr="00322519">
        <w:rPr>
          <w:rFonts w:eastAsia="Arial" w:cs="Arial"/>
          <w:spacing w:val="-16"/>
          <w:w w:val="105"/>
          <w:szCs w:val="22"/>
          <w:lang w:val="en-US"/>
        </w:rPr>
        <w:t xml:space="preserve"> </w:t>
      </w:r>
      <w:r w:rsidR="00B378FF" w:rsidRPr="00322519">
        <w:rPr>
          <w:rFonts w:eastAsia="Arial" w:cs="Arial"/>
          <w:w w:val="105"/>
          <w:szCs w:val="22"/>
          <w:lang w:val="en-US"/>
        </w:rPr>
        <w:t>to</w:t>
      </w:r>
      <w:r w:rsidR="00B378FF" w:rsidRPr="00322519">
        <w:rPr>
          <w:rFonts w:eastAsia="Arial" w:cs="Arial"/>
          <w:spacing w:val="-15"/>
          <w:w w:val="105"/>
          <w:szCs w:val="22"/>
          <w:lang w:val="en-US"/>
        </w:rPr>
        <w:t xml:space="preserve"> </w:t>
      </w:r>
      <w:r w:rsidR="00B378FF" w:rsidRPr="00322519">
        <w:rPr>
          <w:rFonts w:eastAsia="Arial" w:cs="Arial"/>
          <w:w w:val="105"/>
          <w:szCs w:val="22"/>
          <w:lang w:val="en-US"/>
        </w:rPr>
        <w:t>principles</w:t>
      </w:r>
      <w:r w:rsidR="00B378FF" w:rsidRPr="00322519">
        <w:rPr>
          <w:rFonts w:eastAsia="Arial" w:cs="Arial"/>
          <w:spacing w:val="-15"/>
          <w:w w:val="105"/>
          <w:szCs w:val="22"/>
          <w:lang w:val="en-US"/>
        </w:rPr>
        <w:t xml:space="preserve"> </w:t>
      </w:r>
      <w:r w:rsidR="00B378FF" w:rsidRPr="00322519">
        <w:rPr>
          <w:rFonts w:eastAsia="Arial" w:cs="Arial"/>
          <w:w w:val="105"/>
          <w:szCs w:val="22"/>
          <w:lang w:val="en-US"/>
        </w:rPr>
        <w:t>of Ecological Sustainable Development</w:t>
      </w:r>
      <w:r w:rsidR="009807C0" w:rsidRPr="00322519">
        <w:rPr>
          <w:rFonts w:eastAsia="Arial" w:cs="Arial"/>
          <w:spacing w:val="-11"/>
          <w:w w:val="105"/>
          <w:szCs w:val="22"/>
          <w:lang w:val="en-US"/>
        </w:rPr>
        <w:t>.</w:t>
      </w:r>
    </w:p>
    <w:p w14:paraId="0C27694C" w14:textId="77777777" w:rsidR="009807C0" w:rsidRPr="00322519" w:rsidRDefault="009807C0" w:rsidP="00576D34">
      <w:pPr>
        <w:rPr>
          <w:rFonts w:eastAsia="Arial" w:cs="Arial"/>
          <w:spacing w:val="-11"/>
          <w:w w:val="105"/>
          <w:szCs w:val="22"/>
          <w:lang w:val="en-US"/>
        </w:rPr>
      </w:pPr>
    </w:p>
    <w:p w14:paraId="5EFF4AC5" w14:textId="77777777" w:rsidR="009807C0" w:rsidRPr="00322519" w:rsidRDefault="007B15D0" w:rsidP="00576D34">
      <w:pPr>
        <w:rPr>
          <w:rFonts w:eastAsia="Arial" w:cs="Arial"/>
          <w:spacing w:val="-11"/>
          <w:w w:val="105"/>
          <w:szCs w:val="22"/>
          <w:lang w:val="en-US"/>
        </w:rPr>
      </w:pPr>
      <w:r w:rsidRPr="00322519">
        <w:rPr>
          <w:rFonts w:eastAsia="Arial" w:cs="Arial"/>
          <w:spacing w:val="-11"/>
          <w:w w:val="105"/>
          <w:szCs w:val="22"/>
          <w:lang w:val="en-US"/>
        </w:rPr>
        <w:t xml:space="preserve">There are no view corridors obstructed by </w:t>
      </w:r>
      <w:r w:rsidR="006D330D" w:rsidRPr="00322519">
        <w:rPr>
          <w:rFonts w:eastAsia="Arial" w:cs="Arial"/>
          <w:spacing w:val="-11"/>
          <w:w w:val="105"/>
          <w:szCs w:val="22"/>
          <w:lang w:val="en-US"/>
        </w:rPr>
        <w:t>t</w:t>
      </w:r>
      <w:r w:rsidRPr="00322519">
        <w:rPr>
          <w:rFonts w:eastAsia="Arial" w:cs="Arial"/>
          <w:spacing w:val="-11"/>
          <w:w w:val="105"/>
          <w:szCs w:val="22"/>
          <w:lang w:val="en-US"/>
        </w:rPr>
        <w:t xml:space="preserve">he CRC and </w:t>
      </w:r>
      <w:r w:rsidR="006D330D" w:rsidRPr="00322519">
        <w:rPr>
          <w:rFonts w:eastAsia="Arial" w:cs="Arial"/>
          <w:spacing w:val="-11"/>
          <w:w w:val="105"/>
          <w:szCs w:val="22"/>
          <w:lang w:val="en-US"/>
        </w:rPr>
        <w:t xml:space="preserve">a </w:t>
      </w:r>
      <w:r w:rsidR="00F832DC" w:rsidRPr="00322519">
        <w:rPr>
          <w:rFonts w:eastAsia="Arial" w:cs="Arial"/>
          <w:spacing w:val="-11"/>
          <w:w w:val="105"/>
          <w:szCs w:val="22"/>
          <w:lang w:val="en-US"/>
        </w:rPr>
        <w:t>well-thought-out</w:t>
      </w:r>
      <w:r w:rsidR="006D330D" w:rsidRPr="00322519">
        <w:rPr>
          <w:rFonts w:eastAsia="Arial" w:cs="Arial"/>
          <w:spacing w:val="-11"/>
          <w:w w:val="105"/>
          <w:szCs w:val="22"/>
          <w:lang w:val="en-US"/>
        </w:rPr>
        <w:t xml:space="preserve"> landscaping scheme provides for screening of the proposed buildings and the centre as a whole to prevent any unsightly visual impact.</w:t>
      </w:r>
      <w:r w:rsidR="004F01C2" w:rsidRPr="00322519">
        <w:rPr>
          <w:rFonts w:eastAsia="Arial" w:cs="Arial"/>
          <w:spacing w:val="-11"/>
          <w:w w:val="105"/>
          <w:szCs w:val="22"/>
          <w:lang w:val="en-US"/>
        </w:rPr>
        <w:t xml:space="preserve"> The visual amenity of the area is maintained</w:t>
      </w:r>
      <w:r w:rsidR="00457C59" w:rsidRPr="00322519">
        <w:rPr>
          <w:rFonts w:eastAsia="Arial" w:cs="Arial"/>
          <w:spacing w:val="-11"/>
          <w:w w:val="105"/>
          <w:szCs w:val="22"/>
          <w:lang w:val="en-US"/>
        </w:rPr>
        <w:t>, noting that the CRC is located within an industrial estate</w:t>
      </w:r>
      <w:r w:rsidR="004F01C2" w:rsidRPr="00322519">
        <w:rPr>
          <w:rFonts w:eastAsia="Arial" w:cs="Arial"/>
          <w:spacing w:val="-11"/>
          <w:w w:val="105"/>
          <w:szCs w:val="22"/>
          <w:lang w:val="en-US"/>
        </w:rPr>
        <w:t>.</w:t>
      </w:r>
    </w:p>
    <w:p w14:paraId="02E45052" w14:textId="77777777" w:rsidR="00575EBE" w:rsidRPr="00322519" w:rsidRDefault="00575EBE" w:rsidP="00576D34">
      <w:pPr>
        <w:rPr>
          <w:rFonts w:eastAsia="Arial" w:cs="Arial"/>
          <w:spacing w:val="-11"/>
          <w:w w:val="105"/>
          <w:szCs w:val="22"/>
          <w:lang w:val="en-US"/>
        </w:rPr>
      </w:pPr>
    </w:p>
    <w:p w14:paraId="0BEA0AB9" w14:textId="77777777" w:rsidR="00575EBE" w:rsidRPr="00322519" w:rsidRDefault="00575EBE" w:rsidP="00576D34">
      <w:pPr>
        <w:rPr>
          <w:rFonts w:eastAsia="Arial" w:cs="Arial"/>
          <w:spacing w:val="-11"/>
          <w:w w:val="105"/>
          <w:szCs w:val="22"/>
          <w:lang w:val="en-US"/>
        </w:rPr>
      </w:pPr>
      <w:r w:rsidRPr="00322519">
        <w:rPr>
          <w:rFonts w:eastAsia="Arial" w:cs="Arial"/>
          <w:spacing w:val="-11"/>
          <w:w w:val="105"/>
          <w:szCs w:val="22"/>
          <w:lang w:val="en-US"/>
        </w:rPr>
        <w:t xml:space="preserve">Removal of </w:t>
      </w:r>
      <w:r w:rsidR="00176617" w:rsidRPr="00322519">
        <w:rPr>
          <w:rFonts w:eastAsia="Arial" w:cs="Arial"/>
          <w:spacing w:val="-11"/>
          <w:w w:val="105"/>
          <w:szCs w:val="22"/>
          <w:lang w:val="en-US"/>
        </w:rPr>
        <w:t>vegetation</w:t>
      </w:r>
      <w:r w:rsidRPr="00322519">
        <w:rPr>
          <w:rFonts w:eastAsia="Arial" w:cs="Arial"/>
          <w:spacing w:val="-11"/>
          <w:w w:val="105"/>
          <w:szCs w:val="22"/>
          <w:lang w:val="en-US"/>
        </w:rPr>
        <w:t xml:space="preserve"> is unavoidable to ensure that the </w:t>
      </w:r>
      <w:r w:rsidR="0070570E" w:rsidRPr="00322519">
        <w:rPr>
          <w:rFonts w:eastAsia="Arial" w:cs="Arial"/>
          <w:spacing w:val="-11"/>
          <w:w w:val="105"/>
          <w:szCs w:val="22"/>
          <w:lang w:val="en-US"/>
        </w:rPr>
        <w:t xml:space="preserve">small component of elevated land on the site is </w:t>
      </w:r>
      <w:proofErr w:type="spellStart"/>
      <w:r w:rsidR="00176617" w:rsidRPr="00322519">
        <w:rPr>
          <w:rFonts w:eastAsia="Arial" w:cs="Arial"/>
          <w:spacing w:val="-11"/>
          <w:w w:val="105"/>
          <w:szCs w:val="22"/>
          <w:lang w:val="en-US"/>
        </w:rPr>
        <w:t>utili</w:t>
      </w:r>
      <w:r w:rsidR="00F07A28" w:rsidRPr="00322519">
        <w:rPr>
          <w:rFonts w:eastAsia="Arial" w:cs="Arial"/>
          <w:spacing w:val="-11"/>
          <w:w w:val="105"/>
          <w:szCs w:val="22"/>
          <w:lang w:val="en-US"/>
        </w:rPr>
        <w:t>s</w:t>
      </w:r>
      <w:r w:rsidR="00176617" w:rsidRPr="00322519">
        <w:rPr>
          <w:rFonts w:eastAsia="Arial" w:cs="Arial"/>
          <w:spacing w:val="-11"/>
          <w:w w:val="105"/>
          <w:szCs w:val="22"/>
          <w:lang w:val="en-US"/>
        </w:rPr>
        <w:t>ed</w:t>
      </w:r>
      <w:proofErr w:type="spellEnd"/>
      <w:r w:rsidR="0070570E" w:rsidRPr="00322519">
        <w:rPr>
          <w:rFonts w:eastAsia="Arial" w:cs="Arial"/>
          <w:spacing w:val="-11"/>
          <w:w w:val="105"/>
          <w:szCs w:val="22"/>
          <w:lang w:val="en-US"/>
        </w:rPr>
        <w:t xml:space="preserve">. In order to </w:t>
      </w:r>
      <w:r w:rsidR="00176617" w:rsidRPr="00322519">
        <w:rPr>
          <w:rFonts w:eastAsia="Arial" w:cs="Arial"/>
          <w:spacing w:val="-11"/>
          <w:w w:val="105"/>
          <w:szCs w:val="22"/>
          <w:lang w:val="en-US"/>
        </w:rPr>
        <w:t>avoid</w:t>
      </w:r>
      <w:r w:rsidR="0070570E" w:rsidRPr="00322519">
        <w:rPr>
          <w:rFonts w:eastAsia="Arial" w:cs="Arial"/>
          <w:spacing w:val="-11"/>
          <w:w w:val="105"/>
          <w:szCs w:val="22"/>
          <w:lang w:val="en-US"/>
        </w:rPr>
        <w:t xml:space="preserve"> </w:t>
      </w:r>
      <w:r w:rsidR="00176617" w:rsidRPr="00322519">
        <w:rPr>
          <w:rFonts w:eastAsia="Arial" w:cs="Arial"/>
          <w:spacing w:val="-11"/>
          <w:w w:val="105"/>
          <w:szCs w:val="22"/>
          <w:lang w:val="en-US"/>
        </w:rPr>
        <w:t>vegetation</w:t>
      </w:r>
      <w:r w:rsidR="0070570E" w:rsidRPr="00322519">
        <w:rPr>
          <w:rFonts w:eastAsia="Arial" w:cs="Arial"/>
          <w:spacing w:val="-11"/>
          <w:w w:val="105"/>
          <w:szCs w:val="22"/>
          <w:lang w:val="en-US"/>
        </w:rPr>
        <w:t xml:space="preserve"> removal, works would have to be located closer to the watercourse and </w:t>
      </w:r>
      <w:r w:rsidR="00176617" w:rsidRPr="00322519">
        <w:rPr>
          <w:rFonts w:eastAsia="Arial" w:cs="Arial"/>
          <w:spacing w:val="-11"/>
          <w:w w:val="105"/>
          <w:szCs w:val="22"/>
          <w:lang w:val="en-US"/>
        </w:rPr>
        <w:t>fill would be required. On balance, the removal of vegetation is a good planning outcome.</w:t>
      </w:r>
    </w:p>
    <w:p w14:paraId="2CA9FFC7" w14:textId="77777777" w:rsidR="00C552A7" w:rsidRPr="00322519" w:rsidRDefault="00C552A7" w:rsidP="00576D34">
      <w:pPr>
        <w:rPr>
          <w:rFonts w:eastAsia="Arial" w:cs="Arial"/>
          <w:spacing w:val="-11"/>
          <w:w w:val="105"/>
          <w:szCs w:val="22"/>
          <w:lang w:val="en-US"/>
        </w:rPr>
      </w:pPr>
    </w:p>
    <w:p w14:paraId="10C631FB" w14:textId="77777777" w:rsidR="004F01C2" w:rsidRPr="00322519" w:rsidRDefault="004F01C2" w:rsidP="00576D34">
      <w:pPr>
        <w:rPr>
          <w:rFonts w:cs="Arial"/>
          <w:szCs w:val="22"/>
        </w:rPr>
      </w:pPr>
      <w:r w:rsidRPr="00322519">
        <w:rPr>
          <w:rFonts w:eastAsia="Arial" w:cs="Arial"/>
          <w:spacing w:val="-11"/>
          <w:w w:val="105"/>
          <w:szCs w:val="22"/>
          <w:lang w:val="en-US"/>
        </w:rPr>
        <w:t>The development is compatible with the surrounding industrial land uses and is substantially smaller in size than the adjoining buildings.</w:t>
      </w:r>
    </w:p>
    <w:p w14:paraId="1E78135C" w14:textId="77777777" w:rsidR="00D312CD" w:rsidRPr="00322519" w:rsidRDefault="00D312CD" w:rsidP="00576D34">
      <w:pPr>
        <w:rPr>
          <w:rFonts w:cs="Arial"/>
          <w:szCs w:val="22"/>
        </w:rPr>
      </w:pPr>
    </w:p>
    <w:p w14:paraId="7F8B6FD8" w14:textId="77777777" w:rsidR="00566FE2" w:rsidRPr="00322519" w:rsidRDefault="00566FE2" w:rsidP="00FA50B6">
      <w:pPr>
        <w:rPr>
          <w:szCs w:val="22"/>
        </w:rPr>
      </w:pPr>
      <w:r w:rsidRPr="00322519">
        <w:rPr>
          <w:szCs w:val="22"/>
        </w:rPr>
        <w:t>An assessment against the relevant clauses of the CLEP 20</w:t>
      </w:r>
      <w:r w:rsidR="00914B4C" w:rsidRPr="00322519">
        <w:rPr>
          <w:szCs w:val="22"/>
        </w:rPr>
        <w:t>15</w:t>
      </w:r>
      <w:r w:rsidRPr="00322519">
        <w:rPr>
          <w:szCs w:val="22"/>
        </w:rPr>
        <w:t xml:space="preserve"> is provided below:</w:t>
      </w:r>
    </w:p>
    <w:p w14:paraId="234EBB9A" w14:textId="77777777" w:rsidR="00566FE2" w:rsidRPr="00322519" w:rsidRDefault="00566FE2" w:rsidP="00FA50B6">
      <w:pPr>
        <w:rPr>
          <w:szCs w:val="22"/>
        </w:rPr>
      </w:pPr>
    </w:p>
    <w:tbl>
      <w:tblPr>
        <w:tblStyle w:val="TableGrid"/>
        <w:tblW w:w="0" w:type="auto"/>
        <w:tblLook w:val="04A0" w:firstRow="1" w:lastRow="0" w:firstColumn="1" w:lastColumn="0" w:noHBand="0" w:noVBand="1"/>
      </w:tblPr>
      <w:tblGrid>
        <w:gridCol w:w="4018"/>
        <w:gridCol w:w="3806"/>
        <w:gridCol w:w="1463"/>
      </w:tblGrid>
      <w:tr w:rsidR="00322519" w:rsidRPr="00322519" w14:paraId="7875309C" w14:textId="77777777" w:rsidTr="00042E4A">
        <w:tc>
          <w:tcPr>
            <w:tcW w:w="4361" w:type="dxa"/>
            <w:shd w:val="clear" w:color="auto" w:fill="auto"/>
          </w:tcPr>
          <w:p w14:paraId="1E7FC40F" w14:textId="77777777" w:rsidR="00FA50B6" w:rsidRPr="00322519" w:rsidRDefault="00FA50B6" w:rsidP="00FA50B6">
            <w:pPr>
              <w:rPr>
                <w:rFonts w:cs="Arial"/>
                <w:b/>
                <w:szCs w:val="22"/>
              </w:rPr>
            </w:pPr>
            <w:r w:rsidRPr="00322519">
              <w:rPr>
                <w:rFonts w:cs="Arial"/>
                <w:b/>
                <w:szCs w:val="22"/>
              </w:rPr>
              <w:t>Provision</w:t>
            </w:r>
          </w:p>
        </w:tc>
        <w:tc>
          <w:tcPr>
            <w:tcW w:w="4111" w:type="dxa"/>
            <w:shd w:val="clear" w:color="auto" w:fill="auto"/>
          </w:tcPr>
          <w:p w14:paraId="2691475F" w14:textId="77777777" w:rsidR="00FA50B6" w:rsidRPr="00322519" w:rsidRDefault="00FA50B6" w:rsidP="00FA50B6">
            <w:pPr>
              <w:rPr>
                <w:rFonts w:cs="Arial"/>
                <w:b/>
                <w:szCs w:val="22"/>
              </w:rPr>
            </w:pPr>
            <w:r w:rsidRPr="00322519">
              <w:rPr>
                <w:rFonts w:cs="Arial"/>
                <w:b/>
                <w:szCs w:val="22"/>
              </w:rPr>
              <w:t>Comment</w:t>
            </w:r>
          </w:p>
        </w:tc>
        <w:tc>
          <w:tcPr>
            <w:tcW w:w="1463" w:type="dxa"/>
          </w:tcPr>
          <w:p w14:paraId="2E6BCBC6" w14:textId="77777777" w:rsidR="00FA50B6" w:rsidRPr="00322519" w:rsidRDefault="00FA50B6" w:rsidP="00FA50B6">
            <w:pPr>
              <w:rPr>
                <w:rFonts w:cs="Arial"/>
                <w:b/>
                <w:szCs w:val="22"/>
              </w:rPr>
            </w:pPr>
            <w:r w:rsidRPr="00322519">
              <w:rPr>
                <w:rFonts w:cs="Arial"/>
                <w:b/>
                <w:szCs w:val="22"/>
              </w:rPr>
              <w:t>Compliance</w:t>
            </w:r>
          </w:p>
        </w:tc>
      </w:tr>
      <w:tr w:rsidR="00322519" w:rsidRPr="00322519" w14:paraId="1120D22A" w14:textId="77777777" w:rsidTr="00042E4A">
        <w:tc>
          <w:tcPr>
            <w:tcW w:w="4361" w:type="dxa"/>
          </w:tcPr>
          <w:p w14:paraId="42D6CE07" w14:textId="77777777" w:rsidR="00030668" w:rsidRPr="00322519" w:rsidRDefault="00934065" w:rsidP="00FA50B6">
            <w:pPr>
              <w:rPr>
                <w:rFonts w:cs="Arial"/>
                <w:szCs w:val="22"/>
              </w:rPr>
            </w:pPr>
            <w:r w:rsidRPr="00322519">
              <w:rPr>
                <w:rFonts w:cs="Arial"/>
                <w:szCs w:val="22"/>
              </w:rPr>
              <w:t>4.3 Height of Buildings</w:t>
            </w:r>
          </w:p>
        </w:tc>
        <w:tc>
          <w:tcPr>
            <w:tcW w:w="4111" w:type="dxa"/>
          </w:tcPr>
          <w:p w14:paraId="45AAB809" w14:textId="77777777" w:rsidR="00025EB2" w:rsidRPr="00322519" w:rsidRDefault="00281650" w:rsidP="00C8642D">
            <w:pPr>
              <w:rPr>
                <w:rFonts w:cs="Arial"/>
                <w:szCs w:val="22"/>
              </w:rPr>
            </w:pPr>
            <w:r w:rsidRPr="00322519">
              <w:rPr>
                <w:rFonts w:cs="Arial"/>
                <w:szCs w:val="22"/>
              </w:rPr>
              <w:t xml:space="preserve">The site does not have height restrictions under the LEP. The proposed </w:t>
            </w:r>
            <w:r w:rsidR="00FC29FE" w:rsidRPr="00322519">
              <w:rPr>
                <w:rFonts w:cs="Arial"/>
                <w:szCs w:val="22"/>
              </w:rPr>
              <w:t xml:space="preserve">building has a height of </w:t>
            </w:r>
            <w:r w:rsidR="00C8642D" w:rsidRPr="00322519">
              <w:rPr>
                <w:rFonts w:cs="Arial"/>
                <w:szCs w:val="22"/>
              </w:rPr>
              <w:t>5.5m – 7.199m, w</w:t>
            </w:r>
            <w:r w:rsidR="00025EB2" w:rsidRPr="00322519">
              <w:rPr>
                <w:rFonts w:cs="Arial"/>
                <w:szCs w:val="22"/>
              </w:rPr>
              <w:t xml:space="preserve">hich is below the </w:t>
            </w:r>
            <w:r w:rsidR="00C8642D" w:rsidRPr="00322519">
              <w:rPr>
                <w:rFonts w:cs="Arial"/>
                <w:szCs w:val="22"/>
              </w:rPr>
              <w:t xml:space="preserve">considerably larger </w:t>
            </w:r>
            <w:r w:rsidR="00025EB2" w:rsidRPr="00322519">
              <w:rPr>
                <w:rFonts w:cs="Arial"/>
                <w:szCs w:val="22"/>
              </w:rPr>
              <w:t xml:space="preserve">surrounding industrial buildings </w:t>
            </w:r>
            <w:r w:rsidR="00C8642D" w:rsidRPr="00322519">
              <w:rPr>
                <w:rFonts w:cs="Arial"/>
                <w:szCs w:val="22"/>
              </w:rPr>
              <w:t>that</w:t>
            </w:r>
            <w:r w:rsidR="00025EB2" w:rsidRPr="00322519">
              <w:rPr>
                <w:rFonts w:cs="Arial"/>
                <w:szCs w:val="22"/>
              </w:rPr>
              <w:t xml:space="preserve"> have a height limit of 12m.</w:t>
            </w:r>
            <w:r w:rsidR="00C552A7" w:rsidRPr="00322519">
              <w:rPr>
                <w:rFonts w:cs="Arial"/>
                <w:szCs w:val="22"/>
              </w:rPr>
              <w:t xml:space="preserve"> Further, a planning proposal to increase the maximum height of buildings for industrial zoned land to 19m has been publicly exhibited.</w:t>
            </w:r>
          </w:p>
        </w:tc>
        <w:tc>
          <w:tcPr>
            <w:tcW w:w="1463" w:type="dxa"/>
          </w:tcPr>
          <w:p w14:paraId="416314C6" w14:textId="77777777" w:rsidR="005E21AB" w:rsidRPr="00322519" w:rsidRDefault="00025EB2" w:rsidP="00FA50B6">
            <w:pPr>
              <w:rPr>
                <w:rFonts w:cs="Arial"/>
                <w:szCs w:val="22"/>
              </w:rPr>
            </w:pPr>
            <w:r w:rsidRPr="00322519">
              <w:rPr>
                <w:rFonts w:cs="Arial"/>
                <w:szCs w:val="22"/>
              </w:rPr>
              <w:t>Yes</w:t>
            </w:r>
          </w:p>
        </w:tc>
      </w:tr>
      <w:tr w:rsidR="00322519" w:rsidRPr="00322519" w14:paraId="46C584DB" w14:textId="77777777" w:rsidTr="00042E4A">
        <w:tc>
          <w:tcPr>
            <w:tcW w:w="4361" w:type="dxa"/>
          </w:tcPr>
          <w:p w14:paraId="332B4DC1" w14:textId="77777777" w:rsidR="00FA50B6" w:rsidRPr="00322519" w:rsidRDefault="00934065" w:rsidP="00FA50B6">
            <w:pPr>
              <w:rPr>
                <w:rFonts w:cs="Arial"/>
                <w:szCs w:val="22"/>
              </w:rPr>
            </w:pPr>
            <w:r w:rsidRPr="00322519">
              <w:rPr>
                <w:rFonts w:cs="Arial"/>
                <w:szCs w:val="22"/>
              </w:rPr>
              <w:lastRenderedPageBreak/>
              <w:t>4.4 Floor space ratio</w:t>
            </w:r>
          </w:p>
        </w:tc>
        <w:tc>
          <w:tcPr>
            <w:tcW w:w="4111" w:type="dxa"/>
          </w:tcPr>
          <w:p w14:paraId="1F52BD4E" w14:textId="77777777" w:rsidR="003A4294" w:rsidRPr="00322519" w:rsidRDefault="00242F94" w:rsidP="00FA50B6">
            <w:pPr>
              <w:rPr>
                <w:rFonts w:cs="Arial"/>
                <w:szCs w:val="22"/>
              </w:rPr>
            </w:pPr>
            <w:r w:rsidRPr="00322519">
              <w:rPr>
                <w:rFonts w:cs="Arial"/>
                <w:szCs w:val="22"/>
              </w:rPr>
              <w:t>The site and surrounding area are not subject to floor space ratio controls.</w:t>
            </w:r>
          </w:p>
        </w:tc>
        <w:tc>
          <w:tcPr>
            <w:tcW w:w="1463" w:type="dxa"/>
          </w:tcPr>
          <w:p w14:paraId="44352B28" w14:textId="77777777" w:rsidR="00FA50B6" w:rsidRPr="00322519" w:rsidRDefault="00242F94" w:rsidP="00FA50B6">
            <w:pPr>
              <w:rPr>
                <w:rFonts w:cs="Arial"/>
                <w:szCs w:val="22"/>
              </w:rPr>
            </w:pPr>
            <w:r w:rsidRPr="00322519">
              <w:rPr>
                <w:rFonts w:cs="Arial"/>
                <w:szCs w:val="22"/>
              </w:rPr>
              <w:t>Yes</w:t>
            </w:r>
          </w:p>
        </w:tc>
      </w:tr>
      <w:tr w:rsidR="00322519" w:rsidRPr="00322519" w14:paraId="2D7302E9" w14:textId="77777777" w:rsidTr="00042E4A">
        <w:tc>
          <w:tcPr>
            <w:tcW w:w="4361" w:type="dxa"/>
          </w:tcPr>
          <w:p w14:paraId="2286B1E8" w14:textId="77777777" w:rsidR="00FA50B6" w:rsidRPr="00322519" w:rsidRDefault="00432378" w:rsidP="00FA50B6">
            <w:pPr>
              <w:rPr>
                <w:rFonts w:cs="Arial"/>
                <w:szCs w:val="22"/>
              </w:rPr>
            </w:pPr>
            <w:r w:rsidRPr="00322519">
              <w:rPr>
                <w:rFonts w:cs="Arial"/>
                <w:szCs w:val="22"/>
              </w:rPr>
              <w:t>7.2 Flood Plannin</w:t>
            </w:r>
            <w:r w:rsidR="00934FD8" w:rsidRPr="00322519">
              <w:rPr>
                <w:rFonts w:cs="Arial"/>
                <w:szCs w:val="22"/>
              </w:rPr>
              <w:t>g</w:t>
            </w:r>
          </w:p>
        </w:tc>
        <w:tc>
          <w:tcPr>
            <w:tcW w:w="4111" w:type="dxa"/>
          </w:tcPr>
          <w:p w14:paraId="2463DDC9" w14:textId="77777777" w:rsidR="00FF1E72" w:rsidRPr="00322519" w:rsidRDefault="00717950" w:rsidP="007C231A">
            <w:pPr>
              <w:rPr>
                <w:rFonts w:cs="Arial"/>
                <w:szCs w:val="22"/>
              </w:rPr>
            </w:pPr>
            <w:r w:rsidRPr="00322519">
              <w:rPr>
                <w:rFonts w:cs="Arial"/>
                <w:szCs w:val="22"/>
              </w:rPr>
              <w:t xml:space="preserve">This Clause applies to land below the </w:t>
            </w:r>
            <w:r w:rsidR="00F73497" w:rsidRPr="00322519">
              <w:rPr>
                <w:rFonts w:cs="Arial"/>
                <w:szCs w:val="22"/>
              </w:rPr>
              <w:t xml:space="preserve">flood planning level and </w:t>
            </w:r>
            <w:r w:rsidR="0081163A" w:rsidRPr="00322519">
              <w:rPr>
                <w:rFonts w:cs="Arial"/>
                <w:szCs w:val="22"/>
              </w:rPr>
              <w:t>has the following objectives:</w:t>
            </w:r>
          </w:p>
          <w:p w14:paraId="26402CF5" w14:textId="77777777" w:rsidR="0081163A" w:rsidRPr="00322519" w:rsidRDefault="0081163A" w:rsidP="007C231A">
            <w:pPr>
              <w:rPr>
                <w:rFonts w:cs="Arial"/>
                <w:szCs w:val="22"/>
              </w:rPr>
            </w:pPr>
          </w:p>
          <w:p w14:paraId="07096AAE" w14:textId="77777777" w:rsidR="0081163A" w:rsidRPr="00322519" w:rsidRDefault="0081163A" w:rsidP="0081163A">
            <w:pPr>
              <w:rPr>
                <w:rFonts w:cs="Arial"/>
                <w:i/>
                <w:iCs/>
                <w:szCs w:val="22"/>
              </w:rPr>
            </w:pPr>
            <w:r w:rsidRPr="00322519">
              <w:rPr>
                <w:rFonts w:cs="Arial"/>
                <w:i/>
                <w:iCs/>
                <w:szCs w:val="22"/>
              </w:rPr>
              <w:t>“(a) to minimise the flood risk to life and property associated with the use of land,</w:t>
            </w:r>
          </w:p>
          <w:p w14:paraId="0F4E471E" w14:textId="77777777" w:rsidR="0081163A" w:rsidRPr="00322519" w:rsidRDefault="0081163A" w:rsidP="0081163A">
            <w:pPr>
              <w:rPr>
                <w:rFonts w:cs="Arial"/>
                <w:i/>
                <w:iCs/>
                <w:szCs w:val="22"/>
              </w:rPr>
            </w:pPr>
            <w:r w:rsidRPr="00322519">
              <w:rPr>
                <w:rFonts w:cs="Arial"/>
                <w:i/>
                <w:iCs/>
                <w:szCs w:val="22"/>
              </w:rPr>
              <w:t>(b)  to allow development on land that is compatible with the land’s flood hazard, taking into account projected changes as a result of climate change,</w:t>
            </w:r>
          </w:p>
          <w:p w14:paraId="490AFC53" w14:textId="77777777" w:rsidR="0081163A" w:rsidRPr="00322519" w:rsidRDefault="0081163A" w:rsidP="0081163A">
            <w:pPr>
              <w:rPr>
                <w:rFonts w:cs="Arial"/>
                <w:i/>
                <w:iCs/>
                <w:szCs w:val="22"/>
              </w:rPr>
            </w:pPr>
            <w:r w:rsidRPr="00322519">
              <w:rPr>
                <w:rFonts w:cs="Arial"/>
                <w:i/>
                <w:iCs/>
                <w:szCs w:val="22"/>
              </w:rPr>
              <w:t>(c)</w:t>
            </w:r>
            <w:proofErr w:type="gramStart"/>
            <w:r w:rsidRPr="00322519">
              <w:rPr>
                <w:rFonts w:cs="Arial"/>
                <w:i/>
                <w:iCs/>
                <w:szCs w:val="22"/>
              </w:rPr>
              <w:t>  to</w:t>
            </w:r>
            <w:proofErr w:type="gramEnd"/>
            <w:r w:rsidRPr="00322519">
              <w:rPr>
                <w:rFonts w:cs="Arial"/>
                <w:i/>
                <w:iCs/>
                <w:szCs w:val="22"/>
              </w:rPr>
              <w:t xml:space="preserve"> avoid significant adverse impacts on flood behaviour and the environment.”</w:t>
            </w:r>
          </w:p>
          <w:p w14:paraId="457EDF5B" w14:textId="77777777" w:rsidR="0081163A" w:rsidRPr="00322519" w:rsidRDefault="0081163A" w:rsidP="007C231A">
            <w:pPr>
              <w:rPr>
                <w:rFonts w:cs="Arial"/>
                <w:szCs w:val="22"/>
              </w:rPr>
            </w:pPr>
          </w:p>
          <w:p w14:paraId="2F4B92C8" w14:textId="77777777" w:rsidR="00081EF1" w:rsidRPr="00322519" w:rsidRDefault="00353688" w:rsidP="004D591F">
            <w:pPr>
              <w:rPr>
                <w:rFonts w:cs="Arial"/>
                <w:szCs w:val="22"/>
              </w:rPr>
            </w:pPr>
            <w:r w:rsidRPr="00322519">
              <w:rPr>
                <w:rFonts w:cs="Arial"/>
                <w:szCs w:val="22"/>
              </w:rPr>
              <w:t>The site is partially flood affected</w:t>
            </w:r>
            <w:r w:rsidR="0081163A" w:rsidRPr="00322519">
              <w:rPr>
                <w:rFonts w:cs="Arial"/>
                <w:szCs w:val="22"/>
              </w:rPr>
              <w:t xml:space="preserve"> and the </w:t>
            </w:r>
            <w:r w:rsidR="005C4DBF" w:rsidRPr="00322519">
              <w:rPr>
                <w:rFonts w:cs="Arial"/>
                <w:szCs w:val="22"/>
              </w:rPr>
              <w:t>development has been located on the higher ground</w:t>
            </w:r>
            <w:r w:rsidR="00F6533B" w:rsidRPr="00322519">
              <w:rPr>
                <w:rFonts w:cs="Arial"/>
                <w:szCs w:val="22"/>
              </w:rPr>
              <w:t xml:space="preserve"> to avoid </w:t>
            </w:r>
            <w:r w:rsidR="00081EF1" w:rsidRPr="00322519">
              <w:rPr>
                <w:rFonts w:cs="Arial"/>
                <w:szCs w:val="22"/>
              </w:rPr>
              <w:t>the flood area</w:t>
            </w:r>
            <w:r w:rsidRPr="00322519">
              <w:rPr>
                <w:rFonts w:cs="Arial"/>
                <w:szCs w:val="22"/>
              </w:rPr>
              <w:t>.</w:t>
            </w:r>
            <w:r w:rsidR="00081EF1" w:rsidRPr="00322519">
              <w:rPr>
                <w:rFonts w:cs="Arial"/>
                <w:szCs w:val="22"/>
              </w:rPr>
              <w:t xml:space="preserve"> </w:t>
            </w:r>
            <w:r w:rsidRPr="00322519">
              <w:rPr>
                <w:rFonts w:cs="Arial"/>
                <w:szCs w:val="22"/>
              </w:rPr>
              <w:t xml:space="preserve">Flooding associated with the drainage use of the site would affect the site during a 1 in 100 year and PMF flood event. </w:t>
            </w:r>
            <w:r w:rsidRPr="00322519">
              <w:rPr>
                <w:rFonts w:cs="Arial"/>
                <w:szCs w:val="22"/>
                <w:lang w:val="en-US"/>
              </w:rPr>
              <w:t>The proposed development is outside of the area of impact of the 1% AEP flood event. Subject to a minimum floor level of RL 69.85m AHD and the BCA and applicable engineering guides, the development would not result in a significant impact on flooding.</w:t>
            </w:r>
          </w:p>
        </w:tc>
        <w:tc>
          <w:tcPr>
            <w:tcW w:w="1463" w:type="dxa"/>
          </w:tcPr>
          <w:p w14:paraId="014ACBA4" w14:textId="77777777" w:rsidR="00FA50B6" w:rsidRPr="00322519" w:rsidRDefault="00042E4A" w:rsidP="00FA50B6">
            <w:pPr>
              <w:rPr>
                <w:rFonts w:cs="Arial"/>
                <w:szCs w:val="22"/>
              </w:rPr>
            </w:pPr>
            <w:r w:rsidRPr="00322519">
              <w:rPr>
                <w:rFonts w:cs="Arial"/>
                <w:szCs w:val="22"/>
              </w:rPr>
              <w:t>Yes</w:t>
            </w:r>
          </w:p>
        </w:tc>
      </w:tr>
      <w:tr w:rsidR="00FA50B6" w:rsidRPr="00322519" w14:paraId="24410AD9" w14:textId="77777777" w:rsidTr="00042E4A">
        <w:tc>
          <w:tcPr>
            <w:tcW w:w="4361" w:type="dxa"/>
          </w:tcPr>
          <w:p w14:paraId="30435E31" w14:textId="77777777" w:rsidR="00FA50B6" w:rsidRPr="00322519" w:rsidRDefault="00A3343E" w:rsidP="00FA50B6">
            <w:pPr>
              <w:rPr>
                <w:rFonts w:cs="Arial"/>
                <w:szCs w:val="22"/>
              </w:rPr>
            </w:pPr>
            <w:r w:rsidRPr="00322519">
              <w:rPr>
                <w:rFonts w:cs="Arial"/>
                <w:szCs w:val="22"/>
              </w:rPr>
              <w:t>7.3 Riparian land and watercourses</w:t>
            </w:r>
          </w:p>
        </w:tc>
        <w:tc>
          <w:tcPr>
            <w:tcW w:w="4111" w:type="dxa"/>
          </w:tcPr>
          <w:p w14:paraId="23814FF6" w14:textId="77777777" w:rsidR="00042E4A" w:rsidRPr="00322519" w:rsidRDefault="0061640D" w:rsidP="00042E4A">
            <w:r w:rsidRPr="00322519">
              <w:rPr>
                <w:rFonts w:cs="Arial"/>
                <w:szCs w:val="22"/>
              </w:rPr>
              <w:t xml:space="preserve">This Clause is applicable </w:t>
            </w:r>
            <w:r w:rsidR="00907CC5" w:rsidRPr="00322519">
              <w:rPr>
                <w:rFonts w:cs="Arial"/>
                <w:szCs w:val="22"/>
              </w:rPr>
              <w:t xml:space="preserve">to land within </w:t>
            </w:r>
            <w:r w:rsidR="001E5FEE" w:rsidRPr="00322519">
              <w:rPr>
                <w:rFonts w:cs="Arial"/>
                <w:szCs w:val="22"/>
              </w:rPr>
              <w:t>30m of any waterway. The site has a number of watercourses. This Clause requires consideration</w:t>
            </w:r>
            <w:r w:rsidR="00D37A73" w:rsidRPr="00322519">
              <w:rPr>
                <w:rFonts w:cs="Arial"/>
                <w:szCs w:val="22"/>
              </w:rPr>
              <w:t xml:space="preserve"> of the impact upon the watercourse</w:t>
            </w:r>
            <w:r w:rsidR="00042E4A" w:rsidRPr="00322519">
              <w:rPr>
                <w:rFonts w:cs="Arial"/>
                <w:szCs w:val="22"/>
              </w:rPr>
              <w:t>.</w:t>
            </w:r>
            <w:r w:rsidR="00CA32FC" w:rsidRPr="00322519">
              <w:rPr>
                <w:rFonts w:cs="Arial"/>
                <w:szCs w:val="22"/>
              </w:rPr>
              <w:t xml:space="preserve"> </w:t>
            </w:r>
            <w:r w:rsidR="00CA32FC" w:rsidRPr="00322519">
              <w:t>The proposal involves works within 40 metres of an existing watercourse. The Natural Resources Access Regulator has advised that a Controlled Activity Approval (CAA) is not required</w:t>
            </w:r>
            <w:r w:rsidR="0096143D" w:rsidRPr="00322519">
              <w:t xml:space="preserve"> and requested d</w:t>
            </w:r>
            <w:r w:rsidR="00CA32FC" w:rsidRPr="00322519">
              <w:t>ue consideration to the NRAR guidelines in the final design for the facility.</w:t>
            </w:r>
            <w:r w:rsidR="0096143D" w:rsidRPr="00322519">
              <w:t xml:space="preserve"> A</w:t>
            </w:r>
            <w:r w:rsidR="00CA32FC" w:rsidRPr="00322519">
              <w:t>n appropriate condition</w:t>
            </w:r>
            <w:r w:rsidR="0096143D" w:rsidRPr="00322519">
              <w:t>s</w:t>
            </w:r>
            <w:r w:rsidR="00CA32FC" w:rsidRPr="00322519">
              <w:t xml:space="preserve"> ha</w:t>
            </w:r>
            <w:r w:rsidR="0096143D" w:rsidRPr="00322519">
              <w:t>ve</w:t>
            </w:r>
            <w:r w:rsidR="00CA32FC" w:rsidRPr="00322519">
              <w:t xml:space="preserve"> been included in this regard.</w:t>
            </w:r>
            <w:r w:rsidR="0096143D" w:rsidRPr="00322519">
              <w:t xml:space="preserve"> </w:t>
            </w:r>
          </w:p>
        </w:tc>
        <w:tc>
          <w:tcPr>
            <w:tcW w:w="1463" w:type="dxa"/>
          </w:tcPr>
          <w:p w14:paraId="32E55D82" w14:textId="77777777" w:rsidR="00FA50B6" w:rsidRPr="00322519" w:rsidRDefault="00042E4A" w:rsidP="00FA50B6">
            <w:pPr>
              <w:rPr>
                <w:rFonts w:cs="Arial"/>
                <w:szCs w:val="22"/>
              </w:rPr>
            </w:pPr>
            <w:r w:rsidRPr="00322519">
              <w:rPr>
                <w:rFonts w:cs="Arial"/>
                <w:szCs w:val="22"/>
              </w:rPr>
              <w:t>Yes</w:t>
            </w:r>
          </w:p>
        </w:tc>
      </w:tr>
    </w:tbl>
    <w:p w14:paraId="6E49F504" w14:textId="77777777" w:rsidR="00FA50B6" w:rsidRPr="00322519" w:rsidRDefault="00FA50B6" w:rsidP="00FA50B6"/>
    <w:p w14:paraId="0B1BC050" w14:textId="77777777" w:rsidR="00C74978" w:rsidRDefault="00C74978">
      <w:pPr>
        <w:tabs>
          <w:tab w:val="clear" w:pos="567"/>
        </w:tabs>
        <w:jc w:val="left"/>
        <w:rPr>
          <w:rFonts w:cs="Arial"/>
          <w:b/>
          <w:szCs w:val="22"/>
          <w:lang w:val="en-US"/>
        </w:rPr>
      </w:pPr>
      <w:r>
        <w:rPr>
          <w:rFonts w:cs="Arial"/>
          <w:b/>
          <w:szCs w:val="22"/>
          <w:lang w:val="en-US"/>
        </w:rPr>
        <w:br w:type="page"/>
      </w:r>
    </w:p>
    <w:p w14:paraId="26499C45" w14:textId="01829F09" w:rsidR="00175902" w:rsidRPr="00322519" w:rsidRDefault="00175902" w:rsidP="00175902">
      <w:pPr>
        <w:jc w:val="left"/>
        <w:rPr>
          <w:rFonts w:cs="Arial"/>
          <w:b/>
          <w:szCs w:val="22"/>
          <w:lang w:val="en-US"/>
        </w:rPr>
      </w:pPr>
      <w:r w:rsidRPr="00322519">
        <w:rPr>
          <w:rFonts w:cs="Arial"/>
          <w:b/>
          <w:szCs w:val="22"/>
          <w:lang w:val="en-US"/>
        </w:rPr>
        <w:lastRenderedPageBreak/>
        <w:t>3.</w:t>
      </w:r>
      <w:r w:rsidRPr="00322519">
        <w:rPr>
          <w:rFonts w:cs="Arial"/>
          <w:b/>
          <w:szCs w:val="22"/>
          <w:lang w:val="en-US"/>
        </w:rPr>
        <w:tab/>
        <w:t>Section 4.15(1</w:t>
      </w:r>
      <w:proofErr w:type="gramStart"/>
      <w:r w:rsidRPr="00322519">
        <w:rPr>
          <w:rFonts w:cs="Arial"/>
          <w:b/>
          <w:szCs w:val="22"/>
          <w:lang w:val="en-US"/>
        </w:rPr>
        <w:t>)(</w:t>
      </w:r>
      <w:proofErr w:type="gramEnd"/>
      <w:r w:rsidRPr="00322519">
        <w:rPr>
          <w:rFonts w:cs="Arial"/>
          <w:b/>
          <w:szCs w:val="22"/>
          <w:lang w:val="en-US"/>
        </w:rPr>
        <w:t xml:space="preserve">a)(ii) Any Proposed Instrument </w:t>
      </w:r>
    </w:p>
    <w:p w14:paraId="70FCBE08" w14:textId="77777777" w:rsidR="00175902" w:rsidRPr="00322519" w:rsidRDefault="00175902" w:rsidP="00175902">
      <w:pPr>
        <w:jc w:val="left"/>
        <w:rPr>
          <w:rFonts w:cs="Arial"/>
          <w:b/>
          <w:szCs w:val="22"/>
          <w:lang w:val="en-US"/>
        </w:rPr>
      </w:pPr>
    </w:p>
    <w:p w14:paraId="2B13373D" w14:textId="77777777" w:rsidR="00175902" w:rsidRPr="00322519" w:rsidRDefault="00175902" w:rsidP="00175902">
      <w:pPr>
        <w:rPr>
          <w:rFonts w:cs="Arial"/>
          <w:szCs w:val="22"/>
          <w:lang w:val="en-US"/>
        </w:rPr>
      </w:pPr>
      <w:r w:rsidRPr="00322519">
        <w:rPr>
          <w:rFonts w:cs="Arial"/>
          <w:szCs w:val="22"/>
          <w:lang w:val="en-US"/>
        </w:rPr>
        <w:t>At the time of lodgment of the development application, there were no relevant draft instruments</w:t>
      </w:r>
      <w:r w:rsidR="00C552A7" w:rsidRPr="00322519">
        <w:rPr>
          <w:rFonts w:cs="Arial"/>
          <w:szCs w:val="22"/>
          <w:lang w:val="en-US"/>
        </w:rPr>
        <w:t xml:space="preserve"> applying to the subject land</w:t>
      </w:r>
      <w:r w:rsidRPr="00322519">
        <w:rPr>
          <w:rFonts w:cs="Arial"/>
          <w:szCs w:val="22"/>
          <w:lang w:val="en-US"/>
        </w:rPr>
        <w:t xml:space="preserve">. </w:t>
      </w:r>
    </w:p>
    <w:p w14:paraId="1B3ADC3B" w14:textId="77777777" w:rsidR="00175902" w:rsidRPr="00322519" w:rsidRDefault="00175902" w:rsidP="00175902">
      <w:pPr>
        <w:rPr>
          <w:rFonts w:cs="Arial"/>
          <w:szCs w:val="22"/>
          <w:lang w:val="en-US"/>
        </w:rPr>
      </w:pPr>
    </w:p>
    <w:p w14:paraId="3C1F7855" w14:textId="77777777" w:rsidR="00175902" w:rsidRPr="00322519" w:rsidRDefault="00175902" w:rsidP="00175902">
      <w:pPr>
        <w:rPr>
          <w:rFonts w:cs="Arial"/>
          <w:b/>
          <w:szCs w:val="22"/>
          <w:lang w:val="en-US"/>
        </w:rPr>
      </w:pPr>
      <w:r w:rsidRPr="00322519">
        <w:rPr>
          <w:rFonts w:cs="Arial"/>
          <w:b/>
          <w:szCs w:val="22"/>
          <w:lang w:val="en-US"/>
        </w:rPr>
        <w:t>4.</w:t>
      </w:r>
      <w:r w:rsidRPr="00322519">
        <w:rPr>
          <w:rFonts w:cs="Arial"/>
          <w:b/>
          <w:szCs w:val="22"/>
          <w:lang w:val="en-US"/>
        </w:rPr>
        <w:tab/>
        <w:t>Section 4.15(1</w:t>
      </w:r>
      <w:proofErr w:type="gramStart"/>
      <w:r w:rsidRPr="00322519">
        <w:rPr>
          <w:rFonts w:cs="Arial"/>
          <w:b/>
          <w:szCs w:val="22"/>
          <w:lang w:val="en-US"/>
        </w:rPr>
        <w:t>)(</w:t>
      </w:r>
      <w:proofErr w:type="gramEnd"/>
      <w:r w:rsidRPr="00322519">
        <w:rPr>
          <w:rFonts w:cs="Arial"/>
          <w:b/>
          <w:szCs w:val="22"/>
          <w:lang w:val="en-US"/>
        </w:rPr>
        <w:t xml:space="preserve">a)(iii) Any Development Control Plan </w:t>
      </w:r>
    </w:p>
    <w:p w14:paraId="1E5837DD" w14:textId="77777777" w:rsidR="00175902" w:rsidRPr="00322519" w:rsidRDefault="00175902">
      <w:pPr>
        <w:rPr>
          <w:szCs w:val="22"/>
        </w:rPr>
      </w:pPr>
    </w:p>
    <w:p w14:paraId="3963CABD" w14:textId="77777777" w:rsidR="00C453D1" w:rsidRPr="00322519" w:rsidRDefault="00175902" w:rsidP="00C453D1">
      <w:pPr>
        <w:rPr>
          <w:rFonts w:cs="Arial"/>
          <w:b/>
          <w:szCs w:val="22"/>
        </w:rPr>
      </w:pPr>
      <w:r w:rsidRPr="00322519">
        <w:rPr>
          <w:rFonts w:cs="Arial"/>
          <w:b/>
          <w:szCs w:val="22"/>
        </w:rPr>
        <w:t>4.1</w:t>
      </w:r>
      <w:r w:rsidR="00C453D1" w:rsidRPr="00322519">
        <w:rPr>
          <w:rFonts w:cs="Arial"/>
          <w:b/>
          <w:szCs w:val="22"/>
        </w:rPr>
        <w:tab/>
        <w:t>Campbelltown (Sustainable City) Development Control Plan 2015</w:t>
      </w:r>
    </w:p>
    <w:p w14:paraId="44658A01" w14:textId="77777777" w:rsidR="00C453D1" w:rsidRPr="00322519" w:rsidRDefault="00C453D1" w:rsidP="00C453D1">
      <w:pPr>
        <w:rPr>
          <w:rFonts w:cs="Arial"/>
          <w:szCs w:val="22"/>
        </w:rPr>
      </w:pPr>
    </w:p>
    <w:p w14:paraId="066C1DEF" w14:textId="77777777" w:rsidR="00C453D1" w:rsidRPr="00322519" w:rsidRDefault="00C453D1" w:rsidP="00C453D1">
      <w:pPr>
        <w:rPr>
          <w:rFonts w:cs="Arial"/>
          <w:szCs w:val="22"/>
        </w:rPr>
      </w:pPr>
      <w:r w:rsidRPr="00322519">
        <w:rPr>
          <w:rFonts w:cs="Arial"/>
          <w:szCs w:val="22"/>
        </w:rPr>
        <w:t xml:space="preserve">The purpose of Campbelltown (Sustainable City) Development Control Plan 2015 (SCDCP 2015) is to provide more detailed provisions to supplement the Campbelltown Local Environmental Plan 2015 (CLEP 2015). Pursuant to Clause </w:t>
      </w:r>
      <w:r w:rsidR="00B34457" w:rsidRPr="00322519">
        <w:rPr>
          <w:rFonts w:cs="Arial"/>
          <w:szCs w:val="22"/>
        </w:rPr>
        <w:t>4.15</w:t>
      </w:r>
      <w:r w:rsidRPr="00322519">
        <w:rPr>
          <w:rFonts w:cs="Arial"/>
          <w:szCs w:val="22"/>
        </w:rPr>
        <w:t xml:space="preserve"> (1) (a) (iii) Council is required to consider the relevant provisions of the applicable development control plan of the Campbelltown Local Government Area (LGA), being SCDCP 2015. </w:t>
      </w:r>
    </w:p>
    <w:p w14:paraId="7CC51DEE" w14:textId="77777777" w:rsidR="00C453D1" w:rsidRPr="00322519" w:rsidRDefault="00C453D1" w:rsidP="00C453D1">
      <w:pPr>
        <w:rPr>
          <w:rFonts w:cs="Arial"/>
          <w:szCs w:val="22"/>
        </w:rPr>
      </w:pPr>
    </w:p>
    <w:p w14:paraId="311A37EF" w14:textId="77777777" w:rsidR="00C453D1" w:rsidRPr="00322519" w:rsidRDefault="00C453D1" w:rsidP="00C453D1">
      <w:pPr>
        <w:rPr>
          <w:rFonts w:cs="Arial"/>
          <w:szCs w:val="22"/>
        </w:rPr>
      </w:pPr>
      <w:r w:rsidRPr="00322519">
        <w:rPr>
          <w:rFonts w:cs="Arial"/>
          <w:szCs w:val="22"/>
        </w:rPr>
        <w:t>The following details the assessment of the proposal in accordance with the relevant requirements of the Campbelltown (Sustainable City) Development Control Plan 2015.</w:t>
      </w:r>
    </w:p>
    <w:p w14:paraId="55E0AB0F" w14:textId="77777777" w:rsidR="00C453D1" w:rsidRPr="00322519" w:rsidRDefault="00C453D1">
      <w:pPr>
        <w:rPr>
          <w:szCs w:val="22"/>
        </w:rPr>
      </w:pPr>
    </w:p>
    <w:p w14:paraId="270F331F" w14:textId="77777777" w:rsidR="00C453D1" w:rsidRPr="00322519" w:rsidRDefault="00C453D1" w:rsidP="00C453D1">
      <w:pPr>
        <w:rPr>
          <w:rFonts w:cs="Arial"/>
          <w:b/>
          <w:bCs/>
          <w:szCs w:val="22"/>
        </w:rPr>
      </w:pPr>
      <w:r w:rsidRPr="00322519">
        <w:rPr>
          <w:rFonts w:cs="Arial"/>
          <w:b/>
          <w:bCs/>
          <w:szCs w:val="22"/>
        </w:rPr>
        <w:t>Part 2 - Requirements Applying to All Types of Development</w:t>
      </w:r>
    </w:p>
    <w:p w14:paraId="0D28E97B" w14:textId="77777777" w:rsidR="00C453D1" w:rsidRPr="00322519" w:rsidRDefault="00C453D1" w:rsidP="00C453D1">
      <w:pPr>
        <w:rPr>
          <w:rFonts w:cs="Arial"/>
          <w:b/>
          <w:bCs/>
          <w:szCs w:val="22"/>
        </w:rPr>
      </w:pPr>
    </w:p>
    <w:p w14:paraId="7591D684" w14:textId="77777777" w:rsidR="00C453D1" w:rsidRPr="00322519" w:rsidRDefault="00C453D1">
      <w:pPr>
        <w:rPr>
          <w:szCs w:val="22"/>
        </w:rPr>
      </w:pPr>
      <w:r w:rsidRPr="00322519">
        <w:rPr>
          <w:rFonts w:cs="Arial"/>
          <w:szCs w:val="22"/>
        </w:rPr>
        <w:t>The general provisions of Part 2 of the Plan apply to all types of development. Compliance with the relevant provisions of Part 2 of the Plan is discussed as follows:</w:t>
      </w:r>
    </w:p>
    <w:p w14:paraId="76DF870D" w14:textId="77777777" w:rsidR="00045F3E" w:rsidRPr="00322519" w:rsidRDefault="00045F3E" w:rsidP="00045F3E">
      <w:pPr>
        <w:rPr>
          <w:szCs w:val="22"/>
        </w:rPr>
      </w:pPr>
    </w:p>
    <w:tbl>
      <w:tblPr>
        <w:tblStyle w:val="TableGrid"/>
        <w:tblW w:w="0" w:type="auto"/>
        <w:tblLook w:val="04A0" w:firstRow="1" w:lastRow="0" w:firstColumn="1" w:lastColumn="0" w:noHBand="0" w:noVBand="1"/>
      </w:tblPr>
      <w:tblGrid>
        <w:gridCol w:w="3183"/>
        <w:gridCol w:w="4641"/>
        <w:gridCol w:w="1463"/>
      </w:tblGrid>
      <w:tr w:rsidR="00322519" w:rsidRPr="00322519" w14:paraId="75EA9FBE" w14:textId="77777777" w:rsidTr="00CC1636">
        <w:tc>
          <w:tcPr>
            <w:tcW w:w="3374" w:type="dxa"/>
            <w:tcBorders>
              <w:top w:val="single" w:sz="4" w:space="0" w:color="auto"/>
              <w:left w:val="single" w:sz="4" w:space="0" w:color="auto"/>
              <w:bottom w:val="single" w:sz="4" w:space="0" w:color="auto"/>
              <w:right w:val="single" w:sz="4" w:space="0" w:color="auto"/>
            </w:tcBorders>
            <w:shd w:val="clear" w:color="auto" w:fill="auto"/>
            <w:hideMark/>
          </w:tcPr>
          <w:p w14:paraId="784CFCB9" w14:textId="77777777" w:rsidR="00FA50B6" w:rsidRPr="00322519" w:rsidRDefault="00FA50B6">
            <w:pPr>
              <w:rPr>
                <w:rFonts w:cs="Arial"/>
                <w:b/>
                <w:szCs w:val="22"/>
              </w:rPr>
            </w:pPr>
            <w:r w:rsidRPr="00322519">
              <w:rPr>
                <w:rFonts w:cs="Arial"/>
                <w:b/>
                <w:szCs w:val="22"/>
              </w:rPr>
              <w:t>Provision</w:t>
            </w:r>
          </w:p>
        </w:tc>
        <w:tc>
          <w:tcPr>
            <w:tcW w:w="5098" w:type="dxa"/>
            <w:tcBorders>
              <w:top w:val="single" w:sz="4" w:space="0" w:color="auto"/>
              <w:left w:val="single" w:sz="4" w:space="0" w:color="auto"/>
              <w:bottom w:val="single" w:sz="4" w:space="0" w:color="auto"/>
              <w:right w:val="single" w:sz="4" w:space="0" w:color="auto"/>
            </w:tcBorders>
            <w:shd w:val="clear" w:color="auto" w:fill="auto"/>
            <w:hideMark/>
          </w:tcPr>
          <w:p w14:paraId="3C8840EA" w14:textId="77777777" w:rsidR="00FA50B6" w:rsidRPr="00322519" w:rsidRDefault="00FA50B6">
            <w:pPr>
              <w:rPr>
                <w:rFonts w:cs="Arial"/>
                <w:b/>
                <w:szCs w:val="22"/>
              </w:rPr>
            </w:pPr>
            <w:r w:rsidRPr="00322519">
              <w:rPr>
                <w:rFonts w:cs="Arial"/>
                <w:b/>
                <w:szCs w:val="22"/>
              </w:rPr>
              <w:t>Comment</w:t>
            </w:r>
          </w:p>
        </w:tc>
        <w:tc>
          <w:tcPr>
            <w:tcW w:w="1463" w:type="dxa"/>
            <w:tcBorders>
              <w:top w:val="single" w:sz="4" w:space="0" w:color="auto"/>
              <w:left w:val="single" w:sz="4" w:space="0" w:color="auto"/>
              <w:bottom w:val="single" w:sz="4" w:space="0" w:color="auto"/>
              <w:right w:val="single" w:sz="4" w:space="0" w:color="auto"/>
            </w:tcBorders>
          </w:tcPr>
          <w:p w14:paraId="522F26A6" w14:textId="77777777" w:rsidR="00FA50B6" w:rsidRPr="00322519" w:rsidRDefault="00FA50B6">
            <w:pPr>
              <w:rPr>
                <w:rFonts w:cs="Arial"/>
                <w:b/>
                <w:szCs w:val="22"/>
              </w:rPr>
            </w:pPr>
            <w:r w:rsidRPr="00322519">
              <w:rPr>
                <w:rFonts w:cs="Arial"/>
                <w:b/>
                <w:szCs w:val="22"/>
              </w:rPr>
              <w:t>Compliance</w:t>
            </w:r>
          </w:p>
        </w:tc>
      </w:tr>
      <w:tr w:rsidR="00322519" w:rsidRPr="00322519" w14:paraId="0EBC0E90" w14:textId="77777777" w:rsidTr="00B87444">
        <w:tc>
          <w:tcPr>
            <w:tcW w:w="9935" w:type="dxa"/>
            <w:gridSpan w:val="3"/>
            <w:tcBorders>
              <w:top w:val="single" w:sz="4" w:space="0" w:color="auto"/>
              <w:left w:val="single" w:sz="4" w:space="0" w:color="auto"/>
              <w:bottom w:val="single" w:sz="4" w:space="0" w:color="auto"/>
              <w:right w:val="single" w:sz="4" w:space="0" w:color="auto"/>
            </w:tcBorders>
            <w:shd w:val="clear" w:color="auto" w:fill="auto"/>
            <w:hideMark/>
          </w:tcPr>
          <w:p w14:paraId="44FF3C60" w14:textId="77777777" w:rsidR="00566FE2" w:rsidRPr="00322519" w:rsidRDefault="00566FE2">
            <w:pPr>
              <w:rPr>
                <w:rFonts w:cs="Arial"/>
                <w:b/>
                <w:szCs w:val="22"/>
              </w:rPr>
            </w:pPr>
            <w:r w:rsidRPr="00322519">
              <w:rPr>
                <w:rFonts w:cs="Arial"/>
                <w:b/>
                <w:szCs w:val="22"/>
              </w:rPr>
              <w:t>2.2 Site Analysis</w:t>
            </w:r>
          </w:p>
        </w:tc>
      </w:tr>
      <w:tr w:rsidR="00322519" w:rsidRPr="00322519" w14:paraId="6EBAABE1" w14:textId="77777777" w:rsidTr="00CC1636">
        <w:tc>
          <w:tcPr>
            <w:tcW w:w="3374" w:type="dxa"/>
            <w:tcBorders>
              <w:top w:val="single" w:sz="4" w:space="0" w:color="auto"/>
              <w:left w:val="single" w:sz="4" w:space="0" w:color="auto"/>
              <w:bottom w:val="single" w:sz="4" w:space="0" w:color="auto"/>
              <w:right w:val="single" w:sz="4" w:space="0" w:color="auto"/>
            </w:tcBorders>
            <w:hideMark/>
          </w:tcPr>
          <w:p w14:paraId="5F875C10" w14:textId="77777777" w:rsidR="00FA50B6" w:rsidRPr="00322519" w:rsidRDefault="00FA50B6">
            <w:pPr>
              <w:tabs>
                <w:tab w:val="clear" w:pos="567"/>
                <w:tab w:val="left" w:pos="720"/>
              </w:tabs>
              <w:autoSpaceDE w:val="0"/>
              <w:autoSpaceDN w:val="0"/>
              <w:adjustRightInd w:val="0"/>
              <w:jc w:val="left"/>
              <w:rPr>
                <w:rFonts w:cs="Arial"/>
                <w:szCs w:val="22"/>
              </w:rPr>
            </w:pPr>
            <w:r w:rsidRPr="00322519">
              <w:rPr>
                <w:rFonts w:cs="Arial"/>
                <w:szCs w:val="22"/>
              </w:rPr>
              <w:t xml:space="preserve">a) </w:t>
            </w:r>
            <w:r w:rsidRPr="00322519">
              <w:rPr>
                <w:rFonts w:cs="Arial"/>
                <w:szCs w:val="22"/>
                <w:lang w:val="en-US"/>
              </w:rPr>
              <w:t>The development application for all development involving the construction of a building and the Torrens title subdivision of land.</w:t>
            </w:r>
          </w:p>
        </w:tc>
        <w:tc>
          <w:tcPr>
            <w:tcW w:w="5098" w:type="dxa"/>
            <w:tcBorders>
              <w:top w:val="single" w:sz="4" w:space="0" w:color="auto"/>
              <w:left w:val="single" w:sz="4" w:space="0" w:color="auto"/>
              <w:bottom w:val="single" w:sz="4" w:space="0" w:color="auto"/>
              <w:right w:val="single" w:sz="4" w:space="0" w:color="auto"/>
            </w:tcBorders>
            <w:hideMark/>
          </w:tcPr>
          <w:p w14:paraId="66E3C307" w14:textId="77777777" w:rsidR="00FA50B6" w:rsidRPr="00322519" w:rsidRDefault="00FA50B6">
            <w:pPr>
              <w:rPr>
                <w:rFonts w:cs="Arial"/>
                <w:szCs w:val="22"/>
              </w:rPr>
            </w:pPr>
            <w:r w:rsidRPr="00322519">
              <w:rPr>
                <w:rFonts w:cs="Arial"/>
                <w:szCs w:val="22"/>
              </w:rPr>
              <w:t>The site analysis plan submitted to Council is considered to be compliant with the requirements for a Site Analysis plan in accordance with Section 2.2 of the SCDCP 2015.</w:t>
            </w:r>
          </w:p>
        </w:tc>
        <w:tc>
          <w:tcPr>
            <w:tcW w:w="1463" w:type="dxa"/>
            <w:tcBorders>
              <w:top w:val="single" w:sz="4" w:space="0" w:color="auto"/>
              <w:left w:val="single" w:sz="4" w:space="0" w:color="auto"/>
              <w:bottom w:val="single" w:sz="4" w:space="0" w:color="auto"/>
              <w:right w:val="single" w:sz="4" w:space="0" w:color="auto"/>
            </w:tcBorders>
          </w:tcPr>
          <w:p w14:paraId="4ABDCEFD" w14:textId="77777777" w:rsidR="00FA50B6" w:rsidRPr="00322519" w:rsidRDefault="00FA50B6">
            <w:pPr>
              <w:rPr>
                <w:rFonts w:cs="Arial"/>
                <w:szCs w:val="22"/>
              </w:rPr>
            </w:pPr>
            <w:r w:rsidRPr="00322519">
              <w:rPr>
                <w:rFonts w:cs="Arial"/>
                <w:szCs w:val="22"/>
              </w:rPr>
              <w:t>Yes</w:t>
            </w:r>
          </w:p>
        </w:tc>
      </w:tr>
      <w:tr w:rsidR="00322519" w:rsidRPr="00322519" w14:paraId="3EAA1E2A" w14:textId="77777777" w:rsidTr="00CC1636">
        <w:tc>
          <w:tcPr>
            <w:tcW w:w="9935" w:type="dxa"/>
            <w:gridSpan w:val="3"/>
            <w:tcBorders>
              <w:top w:val="single" w:sz="4" w:space="0" w:color="auto"/>
              <w:left w:val="single" w:sz="4" w:space="0" w:color="auto"/>
              <w:bottom w:val="single" w:sz="4" w:space="0" w:color="auto"/>
              <w:right w:val="single" w:sz="4" w:space="0" w:color="auto"/>
            </w:tcBorders>
          </w:tcPr>
          <w:p w14:paraId="0A60CD21" w14:textId="77777777" w:rsidR="00C1780E" w:rsidRPr="00322519" w:rsidRDefault="00C1780E">
            <w:pPr>
              <w:rPr>
                <w:rFonts w:cs="Arial"/>
                <w:b/>
                <w:szCs w:val="22"/>
              </w:rPr>
            </w:pPr>
            <w:r w:rsidRPr="00322519">
              <w:rPr>
                <w:rFonts w:cs="Arial"/>
                <w:b/>
                <w:szCs w:val="22"/>
              </w:rPr>
              <w:t>2.3 Views and Vistas</w:t>
            </w:r>
          </w:p>
        </w:tc>
      </w:tr>
      <w:tr w:rsidR="00322519" w:rsidRPr="00322519" w14:paraId="4B852595" w14:textId="77777777" w:rsidTr="00CC1636">
        <w:tc>
          <w:tcPr>
            <w:tcW w:w="3374" w:type="dxa"/>
            <w:tcBorders>
              <w:top w:val="single" w:sz="4" w:space="0" w:color="auto"/>
              <w:left w:val="single" w:sz="4" w:space="0" w:color="auto"/>
              <w:bottom w:val="single" w:sz="4" w:space="0" w:color="auto"/>
              <w:right w:val="single" w:sz="4" w:space="0" w:color="auto"/>
            </w:tcBorders>
          </w:tcPr>
          <w:p w14:paraId="1F540D6C" w14:textId="77777777" w:rsidR="002B7B0E" w:rsidRPr="00322519" w:rsidRDefault="002B7B0E" w:rsidP="002B7B0E">
            <w:pPr>
              <w:tabs>
                <w:tab w:val="clear" w:pos="567"/>
                <w:tab w:val="left" w:pos="720"/>
              </w:tabs>
              <w:autoSpaceDE w:val="0"/>
              <w:autoSpaceDN w:val="0"/>
              <w:adjustRightInd w:val="0"/>
              <w:jc w:val="left"/>
              <w:rPr>
                <w:rFonts w:cs="Arial"/>
                <w:szCs w:val="22"/>
              </w:rPr>
            </w:pPr>
            <w:r w:rsidRPr="00322519">
              <w:rPr>
                <w:rFonts w:cs="Arial"/>
                <w:szCs w:val="22"/>
              </w:rPr>
              <w:t xml:space="preserve">a) Development shall appropriately respond to Campbelltown’s important </w:t>
            </w:r>
          </w:p>
          <w:p w14:paraId="7693ABBE" w14:textId="77777777" w:rsidR="002B7B0E" w:rsidRPr="00322519" w:rsidRDefault="002B7B0E" w:rsidP="002B7B0E">
            <w:pPr>
              <w:tabs>
                <w:tab w:val="clear" w:pos="567"/>
                <w:tab w:val="left" w:pos="720"/>
              </w:tabs>
              <w:autoSpaceDE w:val="0"/>
              <w:autoSpaceDN w:val="0"/>
              <w:adjustRightInd w:val="0"/>
              <w:jc w:val="left"/>
              <w:rPr>
                <w:rFonts w:cs="Arial"/>
                <w:szCs w:val="22"/>
              </w:rPr>
            </w:pPr>
            <w:proofErr w:type="gramStart"/>
            <w:r w:rsidRPr="00322519">
              <w:rPr>
                <w:rFonts w:cs="Arial"/>
                <w:szCs w:val="22"/>
              </w:rPr>
              <w:t>views</w:t>
            </w:r>
            <w:proofErr w:type="gramEnd"/>
            <w:r w:rsidRPr="00322519">
              <w:rPr>
                <w:rFonts w:cs="Arial"/>
                <w:szCs w:val="22"/>
              </w:rPr>
              <w:t xml:space="preserve"> and vistas to and from public places. These include views and vistas to and from:</w:t>
            </w:r>
          </w:p>
          <w:p w14:paraId="1A308B1E" w14:textId="77777777" w:rsidR="002B7B0E" w:rsidRPr="00322519" w:rsidRDefault="002B7B0E" w:rsidP="002B7B0E">
            <w:pPr>
              <w:tabs>
                <w:tab w:val="clear" w:pos="567"/>
                <w:tab w:val="left" w:pos="720"/>
              </w:tabs>
              <w:autoSpaceDE w:val="0"/>
              <w:autoSpaceDN w:val="0"/>
              <w:adjustRightInd w:val="0"/>
              <w:jc w:val="left"/>
              <w:rPr>
                <w:rFonts w:cs="Arial"/>
                <w:szCs w:val="22"/>
              </w:rPr>
            </w:pPr>
            <w:proofErr w:type="spellStart"/>
            <w:r w:rsidRPr="00322519">
              <w:rPr>
                <w:rFonts w:cs="Arial"/>
                <w:szCs w:val="22"/>
              </w:rPr>
              <w:t>i</w:t>
            </w:r>
            <w:proofErr w:type="spellEnd"/>
            <w:r w:rsidRPr="00322519">
              <w:rPr>
                <w:rFonts w:cs="Arial"/>
                <w:szCs w:val="22"/>
              </w:rPr>
              <w:t>) the Scenic Hills;</w:t>
            </w:r>
          </w:p>
          <w:p w14:paraId="5355B160" w14:textId="77777777" w:rsidR="002B7B0E" w:rsidRPr="00322519" w:rsidRDefault="002B7B0E" w:rsidP="002B7B0E">
            <w:pPr>
              <w:tabs>
                <w:tab w:val="clear" w:pos="567"/>
                <w:tab w:val="left" w:pos="720"/>
              </w:tabs>
              <w:autoSpaceDE w:val="0"/>
              <w:autoSpaceDN w:val="0"/>
              <w:adjustRightInd w:val="0"/>
              <w:jc w:val="left"/>
              <w:rPr>
                <w:rFonts w:cs="Arial"/>
                <w:szCs w:val="22"/>
              </w:rPr>
            </w:pPr>
            <w:r w:rsidRPr="00322519">
              <w:rPr>
                <w:rFonts w:cs="Arial"/>
                <w:szCs w:val="22"/>
              </w:rPr>
              <w:t>ii) rural/</w:t>
            </w:r>
            <w:proofErr w:type="spellStart"/>
            <w:r w:rsidRPr="00322519">
              <w:rPr>
                <w:rFonts w:cs="Arial"/>
                <w:szCs w:val="22"/>
              </w:rPr>
              <w:t>semi rural</w:t>
            </w:r>
            <w:proofErr w:type="spellEnd"/>
            <w:r w:rsidRPr="00322519">
              <w:rPr>
                <w:rFonts w:cs="Arial"/>
                <w:szCs w:val="22"/>
              </w:rPr>
              <w:t xml:space="preserve"> landscape areas;</w:t>
            </w:r>
          </w:p>
          <w:p w14:paraId="1982818D" w14:textId="77777777" w:rsidR="002B7B0E" w:rsidRPr="00322519" w:rsidRDefault="002B7B0E" w:rsidP="002B7B0E">
            <w:pPr>
              <w:tabs>
                <w:tab w:val="clear" w:pos="567"/>
                <w:tab w:val="left" w:pos="720"/>
              </w:tabs>
              <w:autoSpaceDE w:val="0"/>
              <w:autoSpaceDN w:val="0"/>
              <w:adjustRightInd w:val="0"/>
              <w:jc w:val="left"/>
              <w:rPr>
                <w:rFonts w:cs="Arial"/>
                <w:szCs w:val="22"/>
              </w:rPr>
            </w:pPr>
            <w:r w:rsidRPr="00322519">
              <w:rPr>
                <w:rFonts w:cs="Arial"/>
                <w:szCs w:val="22"/>
              </w:rPr>
              <w:t>iii) the Georges and Nepean River corridors;</w:t>
            </w:r>
          </w:p>
          <w:p w14:paraId="3EB0B140" w14:textId="77777777" w:rsidR="002B7B0E" w:rsidRPr="00322519" w:rsidRDefault="002B7B0E" w:rsidP="002B7B0E">
            <w:pPr>
              <w:tabs>
                <w:tab w:val="clear" w:pos="567"/>
                <w:tab w:val="left" w:pos="720"/>
              </w:tabs>
              <w:autoSpaceDE w:val="0"/>
              <w:autoSpaceDN w:val="0"/>
              <w:adjustRightInd w:val="0"/>
              <w:jc w:val="left"/>
              <w:rPr>
                <w:rFonts w:cs="Arial"/>
                <w:szCs w:val="22"/>
              </w:rPr>
            </w:pPr>
            <w:r w:rsidRPr="00322519">
              <w:rPr>
                <w:rFonts w:cs="Arial"/>
                <w:szCs w:val="22"/>
              </w:rPr>
              <w:t xml:space="preserve">iv) areas of </w:t>
            </w:r>
            <w:r w:rsidR="00290535" w:rsidRPr="00322519">
              <w:rPr>
                <w:rFonts w:cs="Arial"/>
                <w:szCs w:val="22"/>
              </w:rPr>
              <w:t>significant</w:t>
            </w:r>
            <w:r w:rsidRPr="00322519">
              <w:rPr>
                <w:rFonts w:cs="Arial"/>
                <w:szCs w:val="22"/>
              </w:rPr>
              <w:t xml:space="preserve"> public open space (formal and informal); and</w:t>
            </w:r>
          </w:p>
          <w:p w14:paraId="1B8CB27A" w14:textId="77777777" w:rsidR="002B7B0E" w:rsidRPr="00322519" w:rsidRDefault="002B7B0E" w:rsidP="00C73C4A">
            <w:pPr>
              <w:tabs>
                <w:tab w:val="clear" w:pos="567"/>
                <w:tab w:val="left" w:pos="720"/>
              </w:tabs>
              <w:autoSpaceDE w:val="0"/>
              <w:autoSpaceDN w:val="0"/>
              <w:adjustRightInd w:val="0"/>
              <w:jc w:val="left"/>
              <w:rPr>
                <w:rFonts w:cs="Arial"/>
                <w:szCs w:val="22"/>
              </w:rPr>
            </w:pPr>
            <w:r w:rsidRPr="00322519">
              <w:rPr>
                <w:rFonts w:cs="Arial"/>
                <w:szCs w:val="22"/>
              </w:rPr>
              <w:t xml:space="preserve">v) </w:t>
            </w:r>
            <w:proofErr w:type="gramStart"/>
            <w:r w:rsidRPr="00322519">
              <w:rPr>
                <w:rFonts w:cs="Arial"/>
                <w:szCs w:val="22"/>
              </w:rPr>
              <w:t>heritage</w:t>
            </w:r>
            <w:proofErr w:type="gramEnd"/>
            <w:r w:rsidRPr="00322519">
              <w:rPr>
                <w:rFonts w:cs="Arial"/>
                <w:szCs w:val="22"/>
              </w:rPr>
              <w:t xml:space="preserve"> items.</w:t>
            </w:r>
          </w:p>
        </w:tc>
        <w:tc>
          <w:tcPr>
            <w:tcW w:w="5098" w:type="dxa"/>
            <w:tcBorders>
              <w:top w:val="single" w:sz="4" w:space="0" w:color="auto"/>
              <w:left w:val="single" w:sz="4" w:space="0" w:color="auto"/>
              <w:bottom w:val="single" w:sz="4" w:space="0" w:color="auto"/>
              <w:right w:val="single" w:sz="4" w:space="0" w:color="auto"/>
            </w:tcBorders>
          </w:tcPr>
          <w:p w14:paraId="7FA7BE12" w14:textId="77777777" w:rsidR="002B7B0E" w:rsidRPr="00322519" w:rsidRDefault="00F14670">
            <w:pPr>
              <w:rPr>
                <w:rFonts w:cs="Arial"/>
                <w:szCs w:val="22"/>
              </w:rPr>
            </w:pPr>
            <w:r w:rsidRPr="00322519">
              <w:rPr>
                <w:rFonts w:cs="Arial"/>
                <w:szCs w:val="22"/>
              </w:rPr>
              <w:t xml:space="preserve">The site is </w:t>
            </w:r>
            <w:r w:rsidR="00017189" w:rsidRPr="00322519">
              <w:rPr>
                <w:rFonts w:cs="Arial"/>
                <w:szCs w:val="22"/>
              </w:rPr>
              <w:t xml:space="preserve">not </w:t>
            </w:r>
            <w:r w:rsidRPr="00322519">
              <w:rPr>
                <w:rFonts w:cs="Arial"/>
                <w:szCs w:val="22"/>
              </w:rPr>
              <w:t>locat</w:t>
            </w:r>
            <w:r w:rsidR="008E3991" w:rsidRPr="00322519">
              <w:rPr>
                <w:rFonts w:cs="Arial"/>
                <w:szCs w:val="22"/>
              </w:rPr>
              <w:t>ed</w:t>
            </w:r>
            <w:r w:rsidRPr="00322519">
              <w:rPr>
                <w:rFonts w:cs="Arial"/>
                <w:szCs w:val="22"/>
              </w:rPr>
              <w:t xml:space="preserve"> within </w:t>
            </w:r>
            <w:r w:rsidR="00017189" w:rsidRPr="00322519">
              <w:rPr>
                <w:rFonts w:cs="Arial"/>
                <w:szCs w:val="22"/>
              </w:rPr>
              <w:t>an important</w:t>
            </w:r>
            <w:r w:rsidRPr="00322519">
              <w:rPr>
                <w:rFonts w:cs="Arial"/>
                <w:szCs w:val="22"/>
              </w:rPr>
              <w:t xml:space="preserve"> view corridor</w:t>
            </w:r>
            <w:r w:rsidR="00017189" w:rsidRPr="00322519">
              <w:rPr>
                <w:rFonts w:cs="Arial"/>
                <w:szCs w:val="22"/>
              </w:rPr>
              <w:t xml:space="preserve">. </w:t>
            </w:r>
            <w:r w:rsidR="00B611E6" w:rsidRPr="00322519">
              <w:rPr>
                <w:rFonts w:cs="Arial"/>
                <w:szCs w:val="22"/>
              </w:rPr>
              <w:t>No important views or vistas are expected to be impacted upon by this proposal.</w:t>
            </w:r>
          </w:p>
          <w:p w14:paraId="6133AAE1" w14:textId="77777777" w:rsidR="00F14670" w:rsidRPr="00322519" w:rsidRDefault="00F14670">
            <w:pPr>
              <w:rPr>
                <w:rFonts w:cs="Arial"/>
                <w:szCs w:val="22"/>
              </w:rPr>
            </w:pPr>
          </w:p>
          <w:p w14:paraId="162F5AC6" w14:textId="77777777" w:rsidR="00F14670" w:rsidRPr="00322519" w:rsidRDefault="00F14670" w:rsidP="00017189">
            <w:pPr>
              <w:rPr>
                <w:rFonts w:cs="Arial"/>
                <w:szCs w:val="22"/>
              </w:rPr>
            </w:pPr>
          </w:p>
        </w:tc>
        <w:tc>
          <w:tcPr>
            <w:tcW w:w="1463" w:type="dxa"/>
            <w:tcBorders>
              <w:top w:val="single" w:sz="4" w:space="0" w:color="auto"/>
              <w:left w:val="single" w:sz="4" w:space="0" w:color="auto"/>
              <w:bottom w:val="single" w:sz="4" w:space="0" w:color="auto"/>
              <w:right w:val="single" w:sz="4" w:space="0" w:color="auto"/>
            </w:tcBorders>
          </w:tcPr>
          <w:p w14:paraId="31BA1A06" w14:textId="77777777" w:rsidR="002B7B0E" w:rsidRPr="00322519" w:rsidRDefault="00B611E6">
            <w:pPr>
              <w:rPr>
                <w:rFonts w:cs="Arial"/>
                <w:szCs w:val="22"/>
              </w:rPr>
            </w:pPr>
            <w:r w:rsidRPr="00322519">
              <w:rPr>
                <w:rFonts w:cs="Arial"/>
                <w:szCs w:val="22"/>
              </w:rPr>
              <w:t>Yes</w:t>
            </w:r>
          </w:p>
        </w:tc>
      </w:tr>
      <w:tr w:rsidR="00322519" w:rsidRPr="00322519" w14:paraId="4E068087" w14:textId="77777777" w:rsidTr="00CC1636">
        <w:tc>
          <w:tcPr>
            <w:tcW w:w="3374" w:type="dxa"/>
            <w:tcBorders>
              <w:top w:val="single" w:sz="4" w:space="0" w:color="auto"/>
              <w:left w:val="single" w:sz="4" w:space="0" w:color="auto"/>
              <w:bottom w:val="single" w:sz="4" w:space="0" w:color="auto"/>
              <w:right w:val="single" w:sz="4" w:space="0" w:color="auto"/>
            </w:tcBorders>
          </w:tcPr>
          <w:p w14:paraId="4DFF90F5" w14:textId="77777777" w:rsidR="00C73C4A" w:rsidRPr="00322519" w:rsidRDefault="00C73C4A" w:rsidP="002B7B0E">
            <w:pPr>
              <w:tabs>
                <w:tab w:val="clear" w:pos="567"/>
                <w:tab w:val="left" w:pos="720"/>
              </w:tabs>
              <w:autoSpaceDE w:val="0"/>
              <w:autoSpaceDN w:val="0"/>
              <w:adjustRightInd w:val="0"/>
              <w:jc w:val="left"/>
              <w:rPr>
                <w:rFonts w:cs="Arial"/>
                <w:szCs w:val="22"/>
              </w:rPr>
            </w:pPr>
            <w:r w:rsidRPr="00322519">
              <w:rPr>
                <w:rFonts w:cs="Arial"/>
                <w:szCs w:val="22"/>
              </w:rPr>
              <w:t>b) District views and existing significant view corridors as viewed to and from public places shall be protected.</w:t>
            </w:r>
          </w:p>
        </w:tc>
        <w:tc>
          <w:tcPr>
            <w:tcW w:w="5098" w:type="dxa"/>
            <w:tcBorders>
              <w:top w:val="single" w:sz="4" w:space="0" w:color="auto"/>
              <w:left w:val="single" w:sz="4" w:space="0" w:color="auto"/>
              <w:bottom w:val="single" w:sz="4" w:space="0" w:color="auto"/>
              <w:right w:val="single" w:sz="4" w:space="0" w:color="auto"/>
            </w:tcBorders>
          </w:tcPr>
          <w:p w14:paraId="6068D9F3" w14:textId="77777777" w:rsidR="00C73C4A" w:rsidRPr="00322519" w:rsidRDefault="00B611E6">
            <w:pPr>
              <w:rPr>
                <w:rFonts w:cs="Arial"/>
                <w:szCs w:val="22"/>
              </w:rPr>
            </w:pPr>
            <w:r w:rsidRPr="00322519">
              <w:rPr>
                <w:rFonts w:cs="Arial"/>
                <w:szCs w:val="22"/>
              </w:rPr>
              <w:t xml:space="preserve">Given the location of the site in the gully and </w:t>
            </w:r>
            <w:r w:rsidR="00696EAD" w:rsidRPr="00322519">
              <w:rPr>
                <w:rFonts w:cs="Arial"/>
                <w:szCs w:val="22"/>
              </w:rPr>
              <w:t xml:space="preserve">the existing surrounding development, the site is unlikely to be highly visible from public places further afield. The proposed </w:t>
            </w:r>
            <w:r w:rsidR="00696EAD" w:rsidRPr="00322519">
              <w:rPr>
                <w:rFonts w:cs="Arial"/>
                <w:szCs w:val="22"/>
              </w:rPr>
              <w:lastRenderedPageBreak/>
              <w:t xml:space="preserve">landscaping around the building reduces the visibility of the </w:t>
            </w:r>
            <w:r w:rsidR="00CA7DF1" w:rsidRPr="00322519">
              <w:rPr>
                <w:rFonts w:cs="Arial"/>
                <w:szCs w:val="22"/>
              </w:rPr>
              <w:t xml:space="preserve">development from the surrounding </w:t>
            </w:r>
            <w:r w:rsidR="00073DC9" w:rsidRPr="00322519">
              <w:rPr>
                <w:rFonts w:cs="Arial"/>
                <w:szCs w:val="22"/>
              </w:rPr>
              <w:t>area.</w:t>
            </w:r>
          </w:p>
        </w:tc>
        <w:tc>
          <w:tcPr>
            <w:tcW w:w="1463" w:type="dxa"/>
            <w:tcBorders>
              <w:top w:val="single" w:sz="4" w:space="0" w:color="auto"/>
              <w:left w:val="single" w:sz="4" w:space="0" w:color="auto"/>
              <w:bottom w:val="single" w:sz="4" w:space="0" w:color="auto"/>
              <w:right w:val="single" w:sz="4" w:space="0" w:color="auto"/>
            </w:tcBorders>
          </w:tcPr>
          <w:p w14:paraId="317E1C0A" w14:textId="77777777" w:rsidR="00C73C4A" w:rsidRPr="00322519" w:rsidRDefault="00B611E6">
            <w:pPr>
              <w:rPr>
                <w:rFonts w:cs="Arial"/>
                <w:szCs w:val="22"/>
              </w:rPr>
            </w:pPr>
            <w:r w:rsidRPr="00322519">
              <w:rPr>
                <w:rFonts w:cs="Arial"/>
                <w:szCs w:val="22"/>
              </w:rPr>
              <w:lastRenderedPageBreak/>
              <w:t>Yes</w:t>
            </w:r>
          </w:p>
        </w:tc>
      </w:tr>
      <w:tr w:rsidR="00322519" w:rsidRPr="00322519" w14:paraId="01836F49" w14:textId="77777777" w:rsidTr="00CC1636">
        <w:tc>
          <w:tcPr>
            <w:tcW w:w="3374" w:type="dxa"/>
            <w:tcBorders>
              <w:top w:val="single" w:sz="4" w:space="0" w:color="auto"/>
              <w:left w:val="single" w:sz="4" w:space="0" w:color="auto"/>
              <w:bottom w:val="single" w:sz="4" w:space="0" w:color="auto"/>
              <w:right w:val="single" w:sz="4" w:space="0" w:color="auto"/>
            </w:tcBorders>
          </w:tcPr>
          <w:p w14:paraId="6A7D8D2A" w14:textId="77777777" w:rsidR="00C73C4A" w:rsidRPr="00322519" w:rsidRDefault="00C73C4A" w:rsidP="002B7B0E">
            <w:pPr>
              <w:tabs>
                <w:tab w:val="clear" w:pos="567"/>
                <w:tab w:val="left" w:pos="720"/>
              </w:tabs>
              <w:autoSpaceDE w:val="0"/>
              <w:autoSpaceDN w:val="0"/>
              <w:adjustRightInd w:val="0"/>
              <w:jc w:val="left"/>
              <w:rPr>
                <w:rFonts w:cs="Arial"/>
                <w:szCs w:val="22"/>
              </w:rPr>
            </w:pPr>
            <w:r w:rsidRPr="00322519">
              <w:rPr>
                <w:rFonts w:cs="Arial"/>
                <w:szCs w:val="22"/>
              </w:rPr>
              <w:t>c) The opportunity to create new view/vista corridors shall be taken wherever possible and appropriate.</w:t>
            </w:r>
          </w:p>
        </w:tc>
        <w:tc>
          <w:tcPr>
            <w:tcW w:w="5098" w:type="dxa"/>
            <w:tcBorders>
              <w:top w:val="single" w:sz="4" w:space="0" w:color="auto"/>
              <w:left w:val="single" w:sz="4" w:space="0" w:color="auto"/>
              <w:bottom w:val="single" w:sz="4" w:space="0" w:color="auto"/>
              <w:right w:val="single" w:sz="4" w:space="0" w:color="auto"/>
            </w:tcBorders>
          </w:tcPr>
          <w:p w14:paraId="6D9D6117" w14:textId="77777777" w:rsidR="00C73C4A" w:rsidRPr="00322519" w:rsidRDefault="00CA7DF1">
            <w:pPr>
              <w:rPr>
                <w:rFonts w:cs="Arial"/>
                <w:szCs w:val="22"/>
              </w:rPr>
            </w:pPr>
            <w:r w:rsidRPr="00322519">
              <w:rPr>
                <w:rFonts w:cs="Arial"/>
                <w:szCs w:val="22"/>
              </w:rPr>
              <w:t xml:space="preserve">There is no opportunity to create </w:t>
            </w:r>
            <w:r w:rsidR="00032B86" w:rsidRPr="00322519">
              <w:rPr>
                <w:rFonts w:cs="Arial"/>
                <w:szCs w:val="22"/>
              </w:rPr>
              <w:t>new view corridors.</w:t>
            </w:r>
          </w:p>
        </w:tc>
        <w:tc>
          <w:tcPr>
            <w:tcW w:w="1463" w:type="dxa"/>
            <w:tcBorders>
              <w:top w:val="single" w:sz="4" w:space="0" w:color="auto"/>
              <w:left w:val="single" w:sz="4" w:space="0" w:color="auto"/>
              <w:bottom w:val="single" w:sz="4" w:space="0" w:color="auto"/>
              <w:right w:val="single" w:sz="4" w:space="0" w:color="auto"/>
            </w:tcBorders>
          </w:tcPr>
          <w:p w14:paraId="49A2B195" w14:textId="77777777" w:rsidR="00C73C4A" w:rsidRPr="00322519" w:rsidRDefault="00B611E6">
            <w:pPr>
              <w:rPr>
                <w:rFonts w:cs="Arial"/>
                <w:szCs w:val="22"/>
              </w:rPr>
            </w:pPr>
            <w:r w:rsidRPr="00322519">
              <w:rPr>
                <w:rFonts w:cs="Arial"/>
                <w:szCs w:val="22"/>
              </w:rPr>
              <w:t>Yes</w:t>
            </w:r>
          </w:p>
        </w:tc>
      </w:tr>
      <w:tr w:rsidR="00322519" w:rsidRPr="00322519" w14:paraId="7BF8AAA6" w14:textId="77777777" w:rsidTr="00CC1636">
        <w:tc>
          <w:tcPr>
            <w:tcW w:w="9935" w:type="dxa"/>
            <w:gridSpan w:val="3"/>
            <w:tcBorders>
              <w:top w:val="single" w:sz="4" w:space="0" w:color="auto"/>
              <w:left w:val="single" w:sz="4" w:space="0" w:color="auto"/>
              <w:bottom w:val="single" w:sz="4" w:space="0" w:color="auto"/>
              <w:right w:val="single" w:sz="4" w:space="0" w:color="auto"/>
            </w:tcBorders>
            <w:shd w:val="clear" w:color="auto" w:fill="auto"/>
            <w:hideMark/>
          </w:tcPr>
          <w:p w14:paraId="2A50E1F1" w14:textId="77777777" w:rsidR="00C1780E" w:rsidRPr="00322519" w:rsidRDefault="00C1780E">
            <w:pPr>
              <w:rPr>
                <w:rFonts w:cs="Arial"/>
                <w:b/>
                <w:szCs w:val="22"/>
              </w:rPr>
            </w:pPr>
            <w:r w:rsidRPr="00322519">
              <w:rPr>
                <w:rFonts w:cs="Arial"/>
                <w:b/>
                <w:szCs w:val="22"/>
              </w:rPr>
              <w:t>2.4 Sustainable Building Design</w:t>
            </w:r>
          </w:p>
        </w:tc>
      </w:tr>
      <w:tr w:rsidR="00322519" w:rsidRPr="00322519" w14:paraId="2DB9DBC2" w14:textId="77777777" w:rsidTr="00CC1636">
        <w:tc>
          <w:tcPr>
            <w:tcW w:w="3374" w:type="dxa"/>
            <w:tcBorders>
              <w:top w:val="single" w:sz="4" w:space="0" w:color="auto"/>
              <w:left w:val="single" w:sz="4" w:space="0" w:color="auto"/>
              <w:bottom w:val="single" w:sz="4" w:space="0" w:color="auto"/>
              <w:right w:val="single" w:sz="4" w:space="0" w:color="auto"/>
            </w:tcBorders>
            <w:hideMark/>
          </w:tcPr>
          <w:p w14:paraId="0DB78E51" w14:textId="77777777" w:rsidR="00F14670" w:rsidRPr="00322519" w:rsidRDefault="00F14670">
            <w:pPr>
              <w:rPr>
                <w:rFonts w:cs="Arial"/>
                <w:szCs w:val="22"/>
              </w:rPr>
            </w:pPr>
            <w:r w:rsidRPr="00322519">
              <w:rPr>
                <w:rFonts w:cs="Arial"/>
                <w:szCs w:val="22"/>
              </w:rPr>
              <w:t>2.4.1 Rainwater Tanks</w:t>
            </w:r>
          </w:p>
          <w:p w14:paraId="55DB79CA" w14:textId="77777777" w:rsidR="00F14670" w:rsidRPr="00322519" w:rsidRDefault="00F14670" w:rsidP="002B7B0E">
            <w:pPr>
              <w:tabs>
                <w:tab w:val="clear" w:pos="567"/>
                <w:tab w:val="left" w:pos="720"/>
              </w:tabs>
              <w:autoSpaceDE w:val="0"/>
              <w:autoSpaceDN w:val="0"/>
              <w:adjustRightInd w:val="0"/>
              <w:jc w:val="left"/>
              <w:rPr>
                <w:rFonts w:cs="Arial"/>
                <w:szCs w:val="22"/>
                <w:lang w:val="en-US"/>
              </w:rPr>
            </w:pPr>
            <w:r w:rsidRPr="00322519">
              <w:rPr>
                <w:rFonts w:cs="Arial"/>
                <w:szCs w:val="22"/>
                <w:lang w:val="en-US"/>
              </w:rPr>
              <w:t xml:space="preserve">b) A rain water tank shall be provided for all new buildings containing a roof area greater than 100sqm for all development not </w:t>
            </w:r>
            <w:r w:rsidR="00196230" w:rsidRPr="00322519">
              <w:rPr>
                <w:rFonts w:cs="Arial"/>
                <w:szCs w:val="22"/>
                <w:lang w:val="en-US"/>
              </w:rPr>
              <w:t>specified</w:t>
            </w:r>
            <w:r w:rsidRPr="00322519">
              <w:rPr>
                <w:rFonts w:cs="Arial"/>
                <w:szCs w:val="22"/>
                <w:lang w:val="en-US"/>
              </w:rPr>
              <w:t xml:space="preserve"> by BASIX. The rain water tank shall have a minimum capacity in accordance with Table 2.4.1. </w:t>
            </w:r>
          </w:p>
          <w:p w14:paraId="5FDC1558" w14:textId="77777777" w:rsidR="00F14670" w:rsidRPr="00322519" w:rsidRDefault="00F14670" w:rsidP="00C73C4A">
            <w:pPr>
              <w:tabs>
                <w:tab w:val="clear" w:pos="567"/>
                <w:tab w:val="left" w:pos="720"/>
              </w:tabs>
              <w:autoSpaceDE w:val="0"/>
              <w:autoSpaceDN w:val="0"/>
              <w:adjustRightInd w:val="0"/>
              <w:jc w:val="left"/>
              <w:rPr>
                <w:rFonts w:cs="Arial"/>
                <w:szCs w:val="22"/>
              </w:rPr>
            </w:pPr>
          </w:p>
        </w:tc>
        <w:tc>
          <w:tcPr>
            <w:tcW w:w="5098" w:type="dxa"/>
            <w:tcBorders>
              <w:top w:val="single" w:sz="4" w:space="0" w:color="auto"/>
              <w:left w:val="single" w:sz="4" w:space="0" w:color="auto"/>
              <w:bottom w:val="single" w:sz="4" w:space="0" w:color="auto"/>
              <w:right w:val="single" w:sz="4" w:space="0" w:color="auto"/>
            </w:tcBorders>
          </w:tcPr>
          <w:p w14:paraId="192BBE71" w14:textId="77777777" w:rsidR="0007105C" w:rsidRPr="00322519" w:rsidRDefault="00C532E4" w:rsidP="00196230">
            <w:pPr>
              <w:rPr>
                <w:rFonts w:cs="Arial"/>
                <w:szCs w:val="22"/>
              </w:rPr>
            </w:pPr>
            <w:r w:rsidRPr="00322519">
              <w:rPr>
                <w:rFonts w:cs="Arial"/>
                <w:szCs w:val="22"/>
              </w:rPr>
              <w:t>Based on the roof area of the proposed development, t</w:t>
            </w:r>
            <w:r w:rsidR="00F14670" w:rsidRPr="00322519">
              <w:rPr>
                <w:rFonts w:cs="Arial"/>
                <w:szCs w:val="22"/>
              </w:rPr>
              <w:t xml:space="preserve">he proposed development </w:t>
            </w:r>
            <w:r w:rsidRPr="00322519">
              <w:rPr>
                <w:rFonts w:cs="Arial"/>
                <w:szCs w:val="22"/>
              </w:rPr>
              <w:t>requires a rainwater tank</w:t>
            </w:r>
            <w:r w:rsidR="008E363D" w:rsidRPr="00322519">
              <w:rPr>
                <w:rFonts w:cs="Arial"/>
                <w:szCs w:val="22"/>
              </w:rPr>
              <w:t xml:space="preserve"> and a 5000</w:t>
            </w:r>
            <w:r w:rsidR="008E7143" w:rsidRPr="00322519">
              <w:rPr>
                <w:rFonts w:cs="Arial"/>
                <w:szCs w:val="22"/>
              </w:rPr>
              <w:t>L tank is proposed</w:t>
            </w:r>
            <w:r w:rsidR="00F832DC" w:rsidRPr="00322519">
              <w:rPr>
                <w:rFonts w:cs="Arial"/>
                <w:szCs w:val="22"/>
              </w:rPr>
              <w:t xml:space="preserve"> and conditioned.</w:t>
            </w:r>
          </w:p>
        </w:tc>
        <w:tc>
          <w:tcPr>
            <w:tcW w:w="1463" w:type="dxa"/>
            <w:tcBorders>
              <w:top w:val="single" w:sz="4" w:space="0" w:color="auto"/>
              <w:left w:val="single" w:sz="4" w:space="0" w:color="auto"/>
              <w:bottom w:val="single" w:sz="4" w:space="0" w:color="auto"/>
              <w:right w:val="single" w:sz="4" w:space="0" w:color="auto"/>
            </w:tcBorders>
          </w:tcPr>
          <w:p w14:paraId="3E35B6FD" w14:textId="77777777" w:rsidR="00F14670" w:rsidRPr="00322519" w:rsidRDefault="0007105C">
            <w:pPr>
              <w:rPr>
                <w:rFonts w:cs="Arial"/>
                <w:szCs w:val="22"/>
              </w:rPr>
            </w:pPr>
            <w:r w:rsidRPr="00322519">
              <w:rPr>
                <w:rFonts w:cs="Arial"/>
                <w:szCs w:val="22"/>
              </w:rPr>
              <w:t>Yes</w:t>
            </w:r>
          </w:p>
        </w:tc>
      </w:tr>
      <w:tr w:rsidR="00322519" w:rsidRPr="00322519" w14:paraId="7CACE782" w14:textId="77777777" w:rsidTr="00CC1636">
        <w:tc>
          <w:tcPr>
            <w:tcW w:w="3374" w:type="dxa"/>
            <w:tcBorders>
              <w:top w:val="single" w:sz="4" w:space="0" w:color="auto"/>
              <w:left w:val="single" w:sz="4" w:space="0" w:color="auto"/>
              <w:bottom w:val="single" w:sz="4" w:space="0" w:color="auto"/>
              <w:right w:val="single" w:sz="4" w:space="0" w:color="auto"/>
            </w:tcBorders>
          </w:tcPr>
          <w:p w14:paraId="4E305EC4" w14:textId="77777777" w:rsidR="00C73C4A" w:rsidRPr="00322519" w:rsidRDefault="00C73C4A" w:rsidP="00C73C4A">
            <w:pPr>
              <w:tabs>
                <w:tab w:val="clear" w:pos="567"/>
                <w:tab w:val="left" w:pos="720"/>
              </w:tabs>
              <w:autoSpaceDE w:val="0"/>
              <w:autoSpaceDN w:val="0"/>
              <w:adjustRightInd w:val="0"/>
              <w:jc w:val="left"/>
              <w:rPr>
                <w:rFonts w:cs="Arial"/>
                <w:szCs w:val="22"/>
                <w:lang w:val="en-US"/>
              </w:rPr>
            </w:pPr>
            <w:r w:rsidRPr="00322519">
              <w:rPr>
                <w:rFonts w:cs="Arial"/>
                <w:szCs w:val="22"/>
                <w:lang w:val="en-US"/>
              </w:rPr>
              <w:t xml:space="preserve">c) All rainwater tanks shall comply with AS3500 (as amended) - National </w:t>
            </w:r>
          </w:p>
          <w:p w14:paraId="30B0755F" w14:textId="77777777" w:rsidR="00C73C4A" w:rsidRPr="00322519" w:rsidRDefault="00C73C4A" w:rsidP="00C73C4A">
            <w:pPr>
              <w:tabs>
                <w:tab w:val="clear" w:pos="567"/>
                <w:tab w:val="left" w:pos="720"/>
              </w:tabs>
              <w:autoSpaceDE w:val="0"/>
              <w:autoSpaceDN w:val="0"/>
              <w:adjustRightInd w:val="0"/>
              <w:jc w:val="left"/>
              <w:rPr>
                <w:rFonts w:cs="Arial"/>
                <w:szCs w:val="22"/>
                <w:lang w:val="en-US"/>
              </w:rPr>
            </w:pPr>
            <w:r w:rsidRPr="00322519">
              <w:rPr>
                <w:rFonts w:cs="Arial"/>
                <w:szCs w:val="22"/>
                <w:lang w:val="en-US"/>
              </w:rPr>
              <w:t xml:space="preserve">Plumbing and Drainage Code Guidelines for Plumbing Associated with Rainwater </w:t>
            </w:r>
          </w:p>
          <w:p w14:paraId="7C939420" w14:textId="77777777" w:rsidR="00C73C4A" w:rsidRPr="00322519" w:rsidRDefault="00C73C4A" w:rsidP="00C73C4A">
            <w:pPr>
              <w:tabs>
                <w:tab w:val="clear" w:pos="567"/>
                <w:tab w:val="left" w:pos="720"/>
              </w:tabs>
              <w:autoSpaceDE w:val="0"/>
              <w:autoSpaceDN w:val="0"/>
              <w:adjustRightInd w:val="0"/>
              <w:jc w:val="left"/>
              <w:rPr>
                <w:rFonts w:cs="Arial"/>
                <w:szCs w:val="22"/>
                <w:lang w:val="en-US"/>
              </w:rPr>
            </w:pPr>
            <w:r w:rsidRPr="00322519">
              <w:rPr>
                <w:rFonts w:cs="Arial"/>
                <w:szCs w:val="22"/>
                <w:lang w:val="en-US"/>
              </w:rPr>
              <w:t>Tanks in Urban Areas and Sydney Water’s Guideline for Rainwater Tanks on Residential Properties.</w:t>
            </w:r>
          </w:p>
        </w:tc>
        <w:tc>
          <w:tcPr>
            <w:tcW w:w="5098" w:type="dxa"/>
            <w:tcBorders>
              <w:top w:val="single" w:sz="4" w:space="0" w:color="auto"/>
              <w:left w:val="single" w:sz="4" w:space="0" w:color="auto"/>
              <w:bottom w:val="single" w:sz="4" w:space="0" w:color="auto"/>
              <w:right w:val="single" w:sz="4" w:space="0" w:color="auto"/>
            </w:tcBorders>
          </w:tcPr>
          <w:p w14:paraId="44A68EEE" w14:textId="77777777" w:rsidR="00C73C4A" w:rsidRPr="00322519" w:rsidRDefault="00C73C4A" w:rsidP="00C532E4">
            <w:pPr>
              <w:rPr>
                <w:rFonts w:cs="Arial"/>
                <w:szCs w:val="22"/>
              </w:rPr>
            </w:pPr>
            <w:r w:rsidRPr="00322519">
              <w:rPr>
                <w:rFonts w:cs="Arial"/>
                <w:szCs w:val="22"/>
              </w:rPr>
              <w:t>The installation of the rainwater tank will be appropriately conditioned to satisfy the requirements of the SCDCP.</w:t>
            </w:r>
          </w:p>
        </w:tc>
        <w:tc>
          <w:tcPr>
            <w:tcW w:w="1463" w:type="dxa"/>
            <w:tcBorders>
              <w:top w:val="single" w:sz="4" w:space="0" w:color="auto"/>
              <w:left w:val="single" w:sz="4" w:space="0" w:color="auto"/>
              <w:bottom w:val="single" w:sz="4" w:space="0" w:color="auto"/>
              <w:right w:val="single" w:sz="4" w:space="0" w:color="auto"/>
            </w:tcBorders>
          </w:tcPr>
          <w:p w14:paraId="44C60B50" w14:textId="77777777" w:rsidR="00C73C4A" w:rsidRPr="00322519" w:rsidRDefault="00196230">
            <w:pPr>
              <w:rPr>
                <w:rFonts w:cs="Arial"/>
                <w:szCs w:val="22"/>
              </w:rPr>
            </w:pPr>
            <w:r w:rsidRPr="00322519">
              <w:rPr>
                <w:rFonts w:cs="Arial"/>
                <w:szCs w:val="22"/>
              </w:rPr>
              <w:t>Yes</w:t>
            </w:r>
          </w:p>
        </w:tc>
      </w:tr>
      <w:tr w:rsidR="00322519" w:rsidRPr="00322519" w14:paraId="7E32B756" w14:textId="77777777" w:rsidTr="00CC1636">
        <w:tc>
          <w:tcPr>
            <w:tcW w:w="3374" w:type="dxa"/>
            <w:tcBorders>
              <w:top w:val="single" w:sz="4" w:space="0" w:color="auto"/>
              <w:left w:val="single" w:sz="4" w:space="0" w:color="auto"/>
              <w:bottom w:val="single" w:sz="4" w:space="0" w:color="auto"/>
              <w:right w:val="single" w:sz="4" w:space="0" w:color="auto"/>
            </w:tcBorders>
          </w:tcPr>
          <w:p w14:paraId="103A5234" w14:textId="77777777" w:rsidR="00C73C4A" w:rsidRPr="00322519" w:rsidRDefault="00C73C4A" w:rsidP="00C73C4A">
            <w:pPr>
              <w:tabs>
                <w:tab w:val="clear" w:pos="567"/>
                <w:tab w:val="left" w:pos="720"/>
              </w:tabs>
              <w:autoSpaceDE w:val="0"/>
              <w:autoSpaceDN w:val="0"/>
              <w:adjustRightInd w:val="0"/>
              <w:jc w:val="left"/>
              <w:rPr>
                <w:rFonts w:cs="Arial"/>
                <w:szCs w:val="22"/>
                <w:lang w:val="en-US"/>
              </w:rPr>
            </w:pPr>
            <w:r w:rsidRPr="00322519">
              <w:rPr>
                <w:rFonts w:cs="Arial"/>
                <w:szCs w:val="22"/>
                <w:lang w:val="en-US"/>
              </w:rPr>
              <w:t xml:space="preserve">d) The rainwater tank incorporated in new </w:t>
            </w:r>
          </w:p>
          <w:p w14:paraId="28703EA1" w14:textId="77777777" w:rsidR="00C73C4A" w:rsidRPr="00322519" w:rsidRDefault="00C73C4A" w:rsidP="00C73C4A">
            <w:pPr>
              <w:tabs>
                <w:tab w:val="clear" w:pos="567"/>
                <w:tab w:val="left" w:pos="720"/>
              </w:tabs>
              <w:autoSpaceDE w:val="0"/>
              <w:autoSpaceDN w:val="0"/>
              <w:adjustRightInd w:val="0"/>
              <w:jc w:val="left"/>
              <w:rPr>
                <w:rFonts w:cs="Arial"/>
                <w:szCs w:val="22"/>
                <w:lang w:val="en-US"/>
              </w:rPr>
            </w:pPr>
            <w:r w:rsidRPr="00322519">
              <w:rPr>
                <w:rFonts w:cs="Arial"/>
                <w:szCs w:val="22"/>
                <w:lang w:val="en-US"/>
              </w:rPr>
              <w:t xml:space="preserve">commercial and industrial development exceeding 5,000sqm shall be connected </w:t>
            </w:r>
          </w:p>
          <w:p w14:paraId="751F60A1" w14:textId="77777777" w:rsidR="00C73C4A" w:rsidRPr="00322519" w:rsidRDefault="00C73C4A" w:rsidP="00C73C4A">
            <w:pPr>
              <w:tabs>
                <w:tab w:val="clear" w:pos="567"/>
                <w:tab w:val="left" w:pos="720"/>
              </w:tabs>
              <w:autoSpaceDE w:val="0"/>
              <w:autoSpaceDN w:val="0"/>
              <w:adjustRightInd w:val="0"/>
              <w:jc w:val="left"/>
              <w:rPr>
                <w:rFonts w:cs="Arial"/>
                <w:szCs w:val="22"/>
                <w:lang w:val="en-US"/>
              </w:rPr>
            </w:pPr>
            <w:proofErr w:type="gramStart"/>
            <w:r w:rsidRPr="00322519">
              <w:rPr>
                <w:rFonts w:cs="Arial"/>
                <w:szCs w:val="22"/>
                <w:lang w:val="en-US"/>
              </w:rPr>
              <w:t>to</w:t>
            </w:r>
            <w:proofErr w:type="gramEnd"/>
            <w:r w:rsidRPr="00322519">
              <w:rPr>
                <w:rFonts w:cs="Arial"/>
                <w:szCs w:val="22"/>
                <w:lang w:val="en-US"/>
              </w:rPr>
              <w:t xml:space="preserve"> the plumbing in the building to provide water for toilets.</w:t>
            </w:r>
          </w:p>
        </w:tc>
        <w:tc>
          <w:tcPr>
            <w:tcW w:w="5098" w:type="dxa"/>
            <w:tcBorders>
              <w:top w:val="single" w:sz="4" w:space="0" w:color="auto"/>
              <w:left w:val="single" w:sz="4" w:space="0" w:color="auto"/>
              <w:bottom w:val="single" w:sz="4" w:space="0" w:color="auto"/>
              <w:right w:val="single" w:sz="4" w:space="0" w:color="auto"/>
            </w:tcBorders>
          </w:tcPr>
          <w:p w14:paraId="4FCAFEE4" w14:textId="77777777" w:rsidR="00C73C4A" w:rsidRPr="00322519" w:rsidRDefault="00C73C4A" w:rsidP="00C532E4">
            <w:pPr>
              <w:rPr>
                <w:rFonts w:cs="Arial"/>
                <w:szCs w:val="22"/>
              </w:rPr>
            </w:pPr>
            <w:r w:rsidRPr="00322519">
              <w:rPr>
                <w:rFonts w:cs="Arial"/>
                <w:szCs w:val="22"/>
              </w:rPr>
              <w:t>The proposed rainwater tank will be plumbed for reuse within the building</w:t>
            </w:r>
            <w:r w:rsidR="00196230" w:rsidRPr="00322519">
              <w:rPr>
                <w:rFonts w:cs="Arial"/>
                <w:szCs w:val="22"/>
              </w:rPr>
              <w:t xml:space="preserve"> for toilet flushing and watering </w:t>
            </w:r>
            <w:r w:rsidR="003E06EA" w:rsidRPr="00322519">
              <w:rPr>
                <w:rFonts w:cs="Arial"/>
                <w:szCs w:val="22"/>
              </w:rPr>
              <w:t>landscaping</w:t>
            </w:r>
            <w:r w:rsidR="00196230" w:rsidRPr="00322519">
              <w:rPr>
                <w:rFonts w:cs="Arial"/>
                <w:szCs w:val="22"/>
              </w:rPr>
              <w:t xml:space="preserve">. </w:t>
            </w:r>
          </w:p>
        </w:tc>
        <w:tc>
          <w:tcPr>
            <w:tcW w:w="1463" w:type="dxa"/>
            <w:tcBorders>
              <w:top w:val="single" w:sz="4" w:space="0" w:color="auto"/>
              <w:left w:val="single" w:sz="4" w:space="0" w:color="auto"/>
              <w:bottom w:val="single" w:sz="4" w:space="0" w:color="auto"/>
              <w:right w:val="single" w:sz="4" w:space="0" w:color="auto"/>
            </w:tcBorders>
          </w:tcPr>
          <w:p w14:paraId="39A15B27" w14:textId="77777777" w:rsidR="00C73C4A" w:rsidRPr="00322519" w:rsidRDefault="00196230">
            <w:pPr>
              <w:rPr>
                <w:rFonts w:cs="Arial"/>
                <w:szCs w:val="22"/>
              </w:rPr>
            </w:pPr>
            <w:r w:rsidRPr="00322519">
              <w:rPr>
                <w:rFonts w:cs="Arial"/>
                <w:szCs w:val="22"/>
              </w:rPr>
              <w:t>Yes</w:t>
            </w:r>
          </w:p>
        </w:tc>
      </w:tr>
      <w:tr w:rsidR="00322519" w:rsidRPr="00322519" w14:paraId="7BE8727D" w14:textId="77777777" w:rsidTr="00CC1636">
        <w:tc>
          <w:tcPr>
            <w:tcW w:w="3374" w:type="dxa"/>
            <w:tcBorders>
              <w:top w:val="single" w:sz="4" w:space="0" w:color="auto"/>
              <w:left w:val="single" w:sz="4" w:space="0" w:color="auto"/>
              <w:bottom w:val="single" w:sz="4" w:space="0" w:color="auto"/>
              <w:right w:val="single" w:sz="4" w:space="0" w:color="auto"/>
            </w:tcBorders>
          </w:tcPr>
          <w:p w14:paraId="7AB06C14" w14:textId="77777777" w:rsidR="00C73C4A" w:rsidRPr="00322519" w:rsidRDefault="00C73C4A">
            <w:pPr>
              <w:rPr>
                <w:rFonts w:cs="Arial"/>
                <w:szCs w:val="22"/>
              </w:rPr>
            </w:pPr>
            <w:r w:rsidRPr="00322519">
              <w:rPr>
                <w:rFonts w:cs="Arial"/>
                <w:szCs w:val="22"/>
                <w:lang w:val="en-US"/>
              </w:rPr>
              <w:t>f) Above ground water tanks shall be located behind the primary or secondary building line.</w:t>
            </w:r>
          </w:p>
        </w:tc>
        <w:tc>
          <w:tcPr>
            <w:tcW w:w="5098" w:type="dxa"/>
            <w:tcBorders>
              <w:top w:val="single" w:sz="4" w:space="0" w:color="auto"/>
              <w:left w:val="single" w:sz="4" w:space="0" w:color="auto"/>
              <w:bottom w:val="single" w:sz="4" w:space="0" w:color="auto"/>
              <w:right w:val="single" w:sz="4" w:space="0" w:color="auto"/>
            </w:tcBorders>
          </w:tcPr>
          <w:p w14:paraId="5D2F359F" w14:textId="77777777" w:rsidR="00C73C4A" w:rsidRPr="00322519" w:rsidRDefault="00C73C4A" w:rsidP="00C532E4">
            <w:pPr>
              <w:rPr>
                <w:rFonts w:cs="Arial"/>
                <w:szCs w:val="22"/>
              </w:rPr>
            </w:pPr>
            <w:r w:rsidRPr="00322519">
              <w:rPr>
                <w:rFonts w:cs="Arial"/>
                <w:szCs w:val="22"/>
              </w:rPr>
              <w:t>The rainwater tanks are not located above ground level.</w:t>
            </w:r>
          </w:p>
        </w:tc>
        <w:tc>
          <w:tcPr>
            <w:tcW w:w="1463" w:type="dxa"/>
            <w:tcBorders>
              <w:top w:val="single" w:sz="4" w:space="0" w:color="auto"/>
              <w:left w:val="single" w:sz="4" w:space="0" w:color="auto"/>
              <w:bottom w:val="single" w:sz="4" w:space="0" w:color="auto"/>
              <w:right w:val="single" w:sz="4" w:space="0" w:color="auto"/>
            </w:tcBorders>
          </w:tcPr>
          <w:p w14:paraId="7729066D" w14:textId="77777777" w:rsidR="00C73C4A" w:rsidRPr="00322519" w:rsidRDefault="00196230">
            <w:pPr>
              <w:rPr>
                <w:rFonts w:cs="Arial"/>
                <w:szCs w:val="22"/>
              </w:rPr>
            </w:pPr>
            <w:r w:rsidRPr="00322519">
              <w:rPr>
                <w:rFonts w:cs="Arial"/>
                <w:szCs w:val="22"/>
              </w:rPr>
              <w:t>Yes</w:t>
            </w:r>
          </w:p>
        </w:tc>
      </w:tr>
      <w:tr w:rsidR="00322519" w:rsidRPr="00322519" w14:paraId="0D7079E5" w14:textId="77777777" w:rsidTr="00CC1636">
        <w:tc>
          <w:tcPr>
            <w:tcW w:w="3374" w:type="dxa"/>
            <w:tcBorders>
              <w:top w:val="single" w:sz="4" w:space="0" w:color="auto"/>
              <w:left w:val="single" w:sz="4" w:space="0" w:color="auto"/>
              <w:bottom w:val="single" w:sz="4" w:space="0" w:color="auto"/>
              <w:right w:val="single" w:sz="4" w:space="0" w:color="auto"/>
            </w:tcBorders>
          </w:tcPr>
          <w:p w14:paraId="1F7D1F05" w14:textId="77777777" w:rsidR="0007105C" w:rsidRPr="00322519" w:rsidRDefault="0007105C" w:rsidP="002B7B0E">
            <w:pPr>
              <w:rPr>
                <w:rFonts w:cs="Arial"/>
                <w:szCs w:val="22"/>
              </w:rPr>
            </w:pPr>
            <w:r w:rsidRPr="00322519">
              <w:rPr>
                <w:rFonts w:cs="Arial"/>
                <w:szCs w:val="22"/>
              </w:rPr>
              <w:t xml:space="preserve">2.4.2 Solar Hot Water </w:t>
            </w:r>
          </w:p>
          <w:p w14:paraId="1E1BD52A" w14:textId="77777777" w:rsidR="0007105C" w:rsidRPr="00322519" w:rsidRDefault="0007105C" w:rsidP="002B7B0E">
            <w:pPr>
              <w:rPr>
                <w:rFonts w:cs="Arial"/>
                <w:szCs w:val="22"/>
              </w:rPr>
            </w:pPr>
            <w:r w:rsidRPr="00322519">
              <w:rPr>
                <w:rFonts w:cs="Arial"/>
                <w:szCs w:val="22"/>
              </w:rPr>
              <w:t>a) All new buildings are encouraged to provide a solar hot water system.</w:t>
            </w:r>
          </w:p>
          <w:p w14:paraId="2CCD77A3" w14:textId="77777777" w:rsidR="0007105C" w:rsidRPr="00322519" w:rsidRDefault="0007105C" w:rsidP="002B7B0E">
            <w:pPr>
              <w:rPr>
                <w:rFonts w:cs="Arial"/>
                <w:szCs w:val="22"/>
              </w:rPr>
            </w:pPr>
            <w:r w:rsidRPr="00322519">
              <w:rPr>
                <w:rFonts w:cs="Arial"/>
                <w:szCs w:val="22"/>
              </w:rPr>
              <w:t xml:space="preserve">b) Where the site is connected to the gas main, the solar hot water system is encouraged to </w:t>
            </w:r>
          </w:p>
          <w:p w14:paraId="617377B6" w14:textId="77777777" w:rsidR="0007105C" w:rsidRPr="00322519" w:rsidRDefault="0007105C" w:rsidP="002B7B0E">
            <w:pPr>
              <w:rPr>
                <w:rFonts w:cs="Arial"/>
                <w:szCs w:val="22"/>
              </w:rPr>
            </w:pPr>
            <w:proofErr w:type="gramStart"/>
            <w:r w:rsidRPr="00322519">
              <w:rPr>
                <w:rFonts w:cs="Arial"/>
                <w:szCs w:val="22"/>
              </w:rPr>
              <w:t>be</w:t>
            </w:r>
            <w:proofErr w:type="gramEnd"/>
            <w:r w:rsidRPr="00322519">
              <w:rPr>
                <w:rFonts w:cs="Arial"/>
                <w:szCs w:val="22"/>
              </w:rPr>
              <w:t xml:space="preserve"> gas boosted.</w:t>
            </w:r>
          </w:p>
        </w:tc>
        <w:tc>
          <w:tcPr>
            <w:tcW w:w="5098" w:type="dxa"/>
            <w:tcBorders>
              <w:top w:val="single" w:sz="4" w:space="0" w:color="auto"/>
              <w:left w:val="single" w:sz="4" w:space="0" w:color="auto"/>
              <w:bottom w:val="single" w:sz="4" w:space="0" w:color="auto"/>
              <w:right w:val="single" w:sz="4" w:space="0" w:color="auto"/>
            </w:tcBorders>
          </w:tcPr>
          <w:p w14:paraId="25C4769B" w14:textId="77777777" w:rsidR="0007105C" w:rsidRPr="00322519" w:rsidRDefault="0007105C">
            <w:pPr>
              <w:rPr>
                <w:rFonts w:cs="Arial"/>
                <w:szCs w:val="22"/>
              </w:rPr>
            </w:pPr>
            <w:r w:rsidRPr="00322519">
              <w:rPr>
                <w:rFonts w:cs="Arial"/>
                <w:szCs w:val="22"/>
              </w:rPr>
              <w:t>The proposed development is not considered to require a solar hot water system.</w:t>
            </w:r>
          </w:p>
        </w:tc>
        <w:tc>
          <w:tcPr>
            <w:tcW w:w="1463" w:type="dxa"/>
            <w:tcBorders>
              <w:top w:val="single" w:sz="4" w:space="0" w:color="auto"/>
              <w:left w:val="single" w:sz="4" w:space="0" w:color="auto"/>
              <w:bottom w:val="single" w:sz="4" w:space="0" w:color="auto"/>
              <w:right w:val="single" w:sz="4" w:space="0" w:color="auto"/>
            </w:tcBorders>
          </w:tcPr>
          <w:p w14:paraId="7D06EAF3" w14:textId="77777777" w:rsidR="0007105C" w:rsidRPr="00322519" w:rsidRDefault="004F4747">
            <w:pPr>
              <w:rPr>
                <w:rFonts w:cs="Arial"/>
                <w:szCs w:val="22"/>
              </w:rPr>
            </w:pPr>
            <w:r w:rsidRPr="00322519">
              <w:rPr>
                <w:rFonts w:cs="Arial"/>
                <w:szCs w:val="22"/>
              </w:rPr>
              <w:t>Yes</w:t>
            </w:r>
          </w:p>
        </w:tc>
      </w:tr>
      <w:tr w:rsidR="00322519" w:rsidRPr="00322519" w14:paraId="01772DDF" w14:textId="77777777" w:rsidTr="00CC1636">
        <w:tc>
          <w:tcPr>
            <w:tcW w:w="3374" w:type="dxa"/>
            <w:tcBorders>
              <w:top w:val="single" w:sz="4" w:space="0" w:color="auto"/>
              <w:left w:val="single" w:sz="4" w:space="0" w:color="auto"/>
              <w:bottom w:val="single" w:sz="4" w:space="0" w:color="auto"/>
              <w:right w:val="single" w:sz="4" w:space="0" w:color="auto"/>
            </w:tcBorders>
          </w:tcPr>
          <w:p w14:paraId="2F01055B" w14:textId="77777777" w:rsidR="0007105C" w:rsidRPr="00322519" w:rsidRDefault="0007105C" w:rsidP="002B7B0E">
            <w:pPr>
              <w:rPr>
                <w:rFonts w:cs="Arial"/>
                <w:szCs w:val="22"/>
              </w:rPr>
            </w:pPr>
            <w:r w:rsidRPr="00322519">
              <w:rPr>
                <w:rFonts w:cs="Arial"/>
                <w:szCs w:val="22"/>
              </w:rPr>
              <w:t>2.4.3 Natural Ventilation</w:t>
            </w:r>
          </w:p>
          <w:p w14:paraId="5537529E" w14:textId="77777777" w:rsidR="0007105C" w:rsidRPr="00322519" w:rsidRDefault="0007105C" w:rsidP="00290535">
            <w:pPr>
              <w:rPr>
                <w:rFonts w:cs="Arial"/>
                <w:szCs w:val="22"/>
              </w:rPr>
            </w:pPr>
            <w:r w:rsidRPr="00322519">
              <w:rPr>
                <w:rFonts w:cs="Arial"/>
                <w:szCs w:val="22"/>
              </w:rPr>
              <w:lastRenderedPageBreak/>
              <w:t>a) The design of new buildings shall be encouraged to maximise opportunities for cross flow ventilation, where practical, thus minimising the need for air conditioning.</w:t>
            </w:r>
          </w:p>
        </w:tc>
        <w:tc>
          <w:tcPr>
            <w:tcW w:w="5098" w:type="dxa"/>
            <w:tcBorders>
              <w:top w:val="single" w:sz="4" w:space="0" w:color="auto"/>
              <w:left w:val="single" w:sz="4" w:space="0" w:color="auto"/>
              <w:bottom w:val="single" w:sz="4" w:space="0" w:color="auto"/>
              <w:right w:val="single" w:sz="4" w:space="0" w:color="auto"/>
            </w:tcBorders>
          </w:tcPr>
          <w:p w14:paraId="46695A14" w14:textId="77777777" w:rsidR="00C1780E" w:rsidRPr="00322519" w:rsidRDefault="004F4747">
            <w:pPr>
              <w:rPr>
                <w:rFonts w:cs="Arial"/>
                <w:szCs w:val="22"/>
              </w:rPr>
            </w:pPr>
            <w:r w:rsidRPr="00322519">
              <w:rPr>
                <w:rFonts w:cs="Arial"/>
                <w:szCs w:val="22"/>
              </w:rPr>
              <w:lastRenderedPageBreak/>
              <w:t xml:space="preserve">The </w:t>
            </w:r>
            <w:r w:rsidR="000A4E98" w:rsidRPr="00322519">
              <w:rPr>
                <w:rFonts w:cs="Arial"/>
                <w:szCs w:val="22"/>
              </w:rPr>
              <w:t>proposed partially open</w:t>
            </w:r>
            <w:r w:rsidRPr="00322519">
              <w:rPr>
                <w:rFonts w:cs="Arial"/>
                <w:szCs w:val="22"/>
              </w:rPr>
              <w:t xml:space="preserve"> building </w:t>
            </w:r>
            <w:r w:rsidR="000A4E98" w:rsidRPr="00322519">
              <w:rPr>
                <w:rFonts w:cs="Arial"/>
                <w:szCs w:val="22"/>
              </w:rPr>
              <w:t xml:space="preserve">allows </w:t>
            </w:r>
            <w:r w:rsidR="000A4E98" w:rsidRPr="00322519">
              <w:rPr>
                <w:rFonts w:cs="Arial"/>
                <w:szCs w:val="22"/>
              </w:rPr>
              <w:lastRenderedPageBreak/>
              <w:t>for</w:t>
            </w:r>
            <w:r w:rsidRPr="00322519">
              <w:rPr>
                <w:rFonts w:cs="Arial"/>
                <w:szCs w:val="22"/>
              </w:rPr>
              <w:t xml:space="preserve"> passive ventilation systems.</w:t>
            </w:r>
          </w:p>
        </w:tc>
        <w:tc>
          <w:tcPr>
            <w:tcW w:w="1463" w:type="dxa"/>
            <w:tcBorders>
              <w:top w:val="single" w:sz="4" w:space="0" w:color="auto"/>
              <w:left w:val="single" w:sz="4" w:space="0" w:color="auto"/>
              <w:bottom w:val="single" w:sz="4" w:space="0" w:color="auto"/>
              <w:right w:val="single" w:sz="4" w:space="0" w:color="auto"/>
            </w:tcBorders>
          </w:tcPr>
          <w:p w14:paraId="52B19392" w14:textId="77777777" w:rsidR="0007105C" w:rsidRPr="00322519" w:rsidRDefault="004F4747">
            <w:pPr>
              <w:rPr>
                <w:rFonts w:cs="Arial"/>
                <w:szCs w:val="22"/>
              </w:rPr>
            </w:pPr>
            <w:r w:rsidRPr="00322519">
              <w:rPr>
                <w:rFonts w:cs="Arial"/>
                <w:szCs w:val="22"/>
              </w:rPr>
              <w:lastRenderedPageBreak/>
              <w:t>Yes</w:t>
            </w:r>
          </w:p>
        </w:tc>
      </w:tr>
      <w:tr w:rsidR="00322519" w:rsidRPr="00322519" w14:paraId="67752EF4" w14:textId="77777777" w:rsidTr="00CC1636">
        <w:tc>
          <w:tcPr>
            <w:tcW w:w="3374" w:type="dxa"/>
            <w:tcBorders>
              <w:top w:val="single" w:sz="4" w:space="0" w:color="auto"/>
              <w:left w:val="single" w:sz="4" w:space="0" w:color="auto"/>
              <w:bottom w:val="single" w:sz="4" w:space="0" w:color="auto"/>
              <w:right w:val="single" w:sz="4" w:space="0" w:color="auto"/>
            </w:tcBorders>
          </w:tcPr>
          <w:p w14:paraId="542771B8" w14:textId="77777777" w:rsidR="0007105C" w:rsidRPr="00322519" w:rsidRDefault="0007105C" w:rsidP="002B7B0E">
            <w:pPr>
              <w:rPr>
                <w:rFonts w:cs="Arial"/>
                <w:szCs w:val="22"/>
              </w:rPr>
            </w:pPr>
            <w:r w:rsidRPr="00322519">
              <w:rPr>
                <w:rFonts w:cs="Arial"/>
                <w:szCs w:val="22"/>
              </w:rPr>
              <w:t xml:space="preserve">2.4.4 Light Pollution </w:t>
            </w:r>
          </w:p>
          <w:p w14:paraId="0842720C" w14:textId="77777777" w:rsidR="0007105C" w:rsidRPr="00322519" w:rsidRDefault="0007105C" w:rsidP="002B7B0E">
            <w:pPr>
              <w:rPr>
                <w:rFonts w:cs="Arial"/>
                <w:szCs w:val="22"/>
              </w:rPr>
            </w:pPr>
            <w:r w:rsidRPr="00322519">
              <w:rPr>
                <w:rFonts w:cs="Arial"/>
                <w:szCs w:val="22"/>
              </w:rPr>
              <w:t xml:space="preserve">a) Outdoor lighting shall </w:t>
            </w:r>
            <w:r w:rsidR="00B11BED" w:rsidRPr="00322519">
              <w:rPr>
                <w:rFonts w:cs="Arial"/>
                <w:szCs w:val="22"/>
              </w:rPr>
              <w:t>be designed</w:t>
            </w:r>
            <w:r w:rsidRPr="00322519">
              <w:rPr>
                <w:rFonts w:cs="Arial"/>
                <w:szCs w:val="22"/>
              </w:rPr>
              <w:t xml:space="preserve"> to minimise pollution from the unnecessary dispersion </w:t>
            </w:r>
          </w:p>
          <w:p w14:paraId="781DD8E6" w14:textId="77777777" w:rsidR="0007105C" w:rsidRPr="00322519" w:rsidRDefault="0007105C" w:rsidP="00290535">
            <w:pPr>
              <w:rPr>
                <w:rFonts w:cs="Arial"/>
                <w:szCs w:val="22"/>
              </w:rPr>
            </w:pPr>
            <w:proofErr w:type="gramStart"/>
            <w:r w:rsidRPr="00322519">
              <w:rPr>
                <w:rFonts w:cs="Arial"/>
                <w:szCs w:val="22"/>
              </w:rPr>
              <w:t>of</w:t>
            </w:r>
            <w:proofErr w:type="gramEnd"/>
            <w:r w:rsidRPr="00322519">
              <w:rPr>
                <w:rFonts w:cs="Arial"/>
                <w:szCs w:val="22"/>
              </w:rPr>
              <w:t xml:space="preserve"> light into the night sky and neighbouring properties.</w:t>
            </w:r>
          </w:p>
        </w:tc>
        <w:tc>
          <w:tcPr>
            <w:tcW w:w="5098" w:type="dxa"/>
            <w:tcBorders>
              <w:top w:val="single" w:sz="4" w:space="0" w:color="auto"/>
              <w:left w:val="single" w:sz="4" w:space="0" w:color="auto"/>
              <w:bottom w:val="single" w:sz="4" w:space="0" w:color="auto"/>
              <w:right w:val="single" w:sz="4" w:space="0" w:color="auto"/>
            </w:tcBorders>
          </w:tcPr>
          <w:p w14:paraId="2C16E5A5" w14:textId="77777777" w:rsidR="0007105C" w:rsidRPr="00322519" w:rsidRDefault="0007105C">
            <w:pPr>
              <w:rPr>
                <w:rFonts w:cs="Arial"/>
                <w:szCs w:val="22"/>
              </w:rPr>
            </w:pPr>
            <w:r w:rsidRPr="00322519">
              <w:rPr>
                <w:rFonts w:cs="Arial"/>
                <w:szCs w:val="22"/>
              </w:rPr>
              <w:t xml:space="preserve">The proposed development will be appropriately conditioned to ensure outdoor lighting does not affected surrounding residential properties. </w:t>
            </w:r>
            <w:r w:rsidR="00C1780E" w:rsidRPr="00322519">
              <w:rPr>
                <w:rFonts w:cs="Arial"/>
                <w:szCs w:val="22"/>
              </w:rPr>
              <w:t>Notwithstanding, a condition of consent will be included to address light spill on adjoining residential properties</w:t>
            </w:r>
            <w:r w:rsidR="004F4747" w:rsidRPr="00322519">
              <w:rPr>
                <w:rFonts w:cs="Arial"/>
                <w:szCs w:val="22"/>
              </w:rPr>
              <w:t xml:space="preserve"> and limit the hours of illumination of signage.</w:t>
            </w:r>
          </w:p>
        </w:tc>
        <w:tc>
          <w:tcPr>
            <w:tcW w:w="1463" w:type="dxa"/>
            <w:tcBorders>
              <w:top w:val="single" w:sz="4" w:space="0" w:color="auto"/>
              <w:left w:val="single" w:sz="4" w:space="0" w:color="auto"/>
              <w:bottom w:val="single" w:sz="4" w:space="0" w:color="auto"/>
              <w:right w:val="single" w:sz="4" w:space="0" w:color="auto"/>
            </w:tcBorders>
          </w:tcPr>
          <w:p w14:paraId="0574A89C" w14:textId="77777777" w:rsidR="0007105C" w:rsidRPr="00322519" w:rsidRDefault="00196230">
            <w:pPr>
              <w:rPr>
                <w:rFonts w:cs="Arial"/>
                <w:szCs w:val="22"/>
              </w:rPr>
            </w:pPr>
            <w:r w:rsidRPr="00322519">
              <w:rPr>
                <w:rFonts w:cs="Arial"/>
                <w:szCs w:val="22"/>
              </w:rPr>
              <w:t>Yes</w:t>
            </w:r>
          </w:p>
        </w:tc>
      </w:tr>
      <w:tr w:rsidR="00322519" w:rsidRPr="00322519" w14:paraId="63F38744" w14:textId="77777777" w:rsidTr="00B87444">
        <w:tc>
          <w:tcPr>
            <w:tcW w:w="9935" w:type="dxa"/>
            <w:gridSpan w:val="3"/>
            <w:tcBorders>
              <w:top w:val="single" w:sz="4" w:space="0" w:color="auto"/>
              <w:left w:val="single" w:sz="4" w:space="0" w:color="auto"/>
              <w:bottom w:val="single" w:sz="4" w:space="0" w:color="auto"/>
              <w:right w:val="single" w:sz="4" w:space="0" w:color="auto"/>
            </w:tcBorders>
            <w:shd w:val="clear" w:color="auto" w:fill="auto"/>
            <w:hideMark/>
          </w:tcPr>
          <w:p w14:paraId="15972F05" w14:textId="77777777" w:rsidR="00566FE2" w:rsidRPr="00322519" w:rsidRDefault="00566FE2">
            <w:pPr>
              <w:rPr>
                <w:rFonts w:cs="Arial"/>
                <w:b/>
                <w:szCs w:val="22"/>
              </w:rPr>
            </w:pPr>
            <w:r w:rsidRPr="00322519">
              <w:rPr>
                <w:rFonts w:cs="Arial"/>
                <w:b/>
                <w:szCs w:val="22"/>
              </w:rPr>
              <w:t>2.5 Landscaping</w:t>
            </w:r>
          </w:p>
        </w:tc>
      </w:tr>
      <w:tr w:rsidR="00322519" w:rsidRPr="00322519" w14:paraId="02380EBB" w14:textId="77777777" w:rsidTr="00CC1636">
        <w:tc>
          <w:tcPr>
            <w:tcW w:w="3374" w:type="dxa"/>
            <w:tcBorders>
              <w:top w:val="single" w:sz="4" w:space="0" w:color="auto"/>
              <w:left w:val="single" w:sz="4" w:space="0" w:color="auto"/>
              <w:bottom w:val="single" w:sz="4" w:space="0" w:color="auto"/>
              <w:right w:val="single" w:sz="4" w:space="0" w:color="auto"/>
            </w:tcBorders>
            <w:hideMark/>
          </w:tcPr>
          <w:p w14:paraId="10991B3D" w14:textId="77777777" w:rsidR="00CA2D52" w:rsidRPr="00322519" w:rsidRDefault="00CA2D52" w:rsidP="00196230">
            <w:pPr>
              <w:tabs>
                <w:tab w:val="clear" w:pos="567"/>
                <w:tab w:val="left" w:pos="720"/>
              </w:tabs>
              <w:autoSpaceDE w:val="0"/>
              <w:autoSpaceDN w:val="0"/>
              <w:adjustRightInd w:val="0"/>
              <w:jc w:val="left"/>
              <w:rPr>
                <w:rFonts w:cs="Arial"/>
                <w:szCs w:val="22"/>
                <w:lang w:val="en-US"/>
              </w:rPr>
            </w:pPr>
            <w:r w:rsidRPr="00322519">
              <w:rPr>
                <w:rFonts w:cs="Arial"/>
                <w:szCs w:val="22"/>
                <w:lang w:val="en-US"/>
              </w:rPr>
              <w:t xml:space="preserve">a) Landscape design shall enhance the visual character of the development and </w:t>
            </w:r>
            <w:r w:rsidR="00196230" w:rsidRPr="00322519">
              <w:rPr>
                <w:rFonts w:cs="Arial"/>
                <w:szCs w:val="22"/>
                <w:lang w:val="en-US"/>
              </w:rPr>
              <w:t>c</w:t>
            </w:r>
            <w:r w:rsidRPr="00322519">
              <w:rPr>
                <w:rFonts w:cs="Arial"/>
                <w:szCs w:val="22"/>
                <w:lang w:val="en-US"/>
              </w:rPr>
              <w:t>omplement the design/use of spaces within and adjacent to the site.</w:t>
            </w:r>
          </w:p>
        </w:tc>
        <w:tc>
          <w:tcPr>
            <w:tcW w:w="5098" w:type="dxa"/>
            <w:tcBorders>
              <w:top w:val="single" w:sz="4" w:space="0" w:color="auto"/>
              <w:left w:val="single" w:sz="4" w:space="0" w:color="auto"/>
              <w:bottom w:val="single" w:sz="4" w:space="0" w:color="auto"/>
              <w:right w:val="single" w:sz="4" w:space="0" w:color="auto"/>
            </w:tcBorders>
          </w:tcPr>
          <w:p w14:paraId="5CB6BD56" w14:textId="77777777" w:rsidR="00CA2D52" w:rsidRPr="00322519" w:rsidRDefault="00196230">
            <w:pPr>
              <w:rPr>
                <w:rFonts w:cs="Arial"/>
                <w:szCs w:val="22"/>
              </w:rPr>
            </w:pPr>
            <w:r w:rsidRPr="00322519">
              <w:rPr>
                <w:rFonts w:cs="Arial"/>
                <w:szCs w:val="22"/>
              </w:rPr>
              <w:t>The landscape plan submitted seeks to enhance the landscape character of the site</w:t>
            </w:r>
            <w:r w:rsidR="004F4747" w:rsidRPr="00322519">
              <w:rPr>
                <w:rFonts w:cs="Arial"/>
                <w:szCs w:val="22"/>
              </w:rPr>
              <w:t xml:space="preserve"> and assists in softening built form</w:t>
            </w:r>
            <w:r w:rsidR="00076CD8" w:rsidRPr="00322519">
              <w:rPr>
                <w:rFonts w:cs="Arial"/>
                <w:szCs w:val="22"/>
              </w:rPr>
              <w:t>.</w:t>
            </w:r>
          </w:p>
        </w:tc>
        <w:tc>
          <w:tcPr>
            <w:tcW w:w="1463" w:type="dxa"/>
            <w:tcBorders>
              <w:top w:val="single" w:sz="4" w:space="0" w:color="auto"/>
              <w:left w:val="single" w:sz="4" w:space="0" w:color="auto"/>
              <w:bottom w:val="single" w:sz="4" w:space="0" w:color="auto"/>
              <w:right w:val="single" w:sz="4" w:space="0" w:color="auto"/>
            </w:tcBorders>
          </w:tcPr>
          <w:p w14:paraId="698A85B3" w14:textId="77777777" w:rsidR="00CA2D52" w:rsidRPr="00322519" w:rsidRDefault="00196230">
            <w:pPr>
              <w:rPr>
                <w:rFonts w:cs="Arial"/>
                <w:szCs w:val="22"/>
                <w:highlight w:val="yellow"/>
              </w:rPr>
            </w:pPr>
            <w:r w:rsidRPr="00322519">
              <w:rPr>
                <w:rFonts w:cs="Arial"/>
                <w:szCs w:val="22"/>
              </w:rPr>
              <w:t>Yes</w:t>
            </w:r>
          </w:p>
        </w:tc>
      </w:tr>
      <w:tr w:rsidR="00322519" w:rsidRPr="00322519" w14:paraId="54D6CDE9" w14:textId="77777777" w:rsidTr="00CC1636">
        <w:tc>
          <w:tcPr>
            <w:tcW w:w="3374" w:type="dxa"/>
            <w:tcBorders>
              <w:top w:val="single" w:sz="4" w:space="0" w:color="auto"/>
              <w:left w:val="single" w:sz="4" w:space="0" w:color="auto"/>
              <w:bottom w:val="single" w:sz="4" w:space="0" w:color="auto"/>
              <w:right w:val="single" w:sz="4" w:space="0" w:color="auto"/>
            </w:tcBorders>
          </w:tcPr>
          <w:p w14:paraId="3B99C239" w14:textId="77777777" w:rsidR="00196230" w:rsidRPr="00322519" w:rsidRDefault="00196230">
            <w:pPr>
              <w:tabs>
                <w:tab w:val="clear" w:pos="567"/>
                <w:tab w:val="left" w:pos="720"/>
              </w:tabs>
              <w:autoSpaceDE w:val="0"/>
              <w:autoSpaceDN w:val="0"/>
              <w:adjustRightInd w:val="0"/>
              <w:jc w:val="left"/>
              <w:rPr>
                <w:rFonts w:cs="Arial"/>
                <w:szCs w:val="22"/>
                <w:lang w:val="en-US"/>
              </w:rPr>
            </w:pPr>
            <w:r w:rsidRPr="00322519">
              <w:rPr>
                <w:rFonts w:cs="Arial"/>
                <w:szCs w:val="22"/>
                <w:lang w:val="en-US"/>
              </w:rPr>
              <w:t>b) Landscape design shall retain and enhance the existing native flora and fauna characteristics of a site wherever possible.</w:t>
            </w:r>
          </w:p>
        </w:tc>
        <w:tc>
          <w:tcPr>
            <w:tcW w:w="5098" w:type="dxa"/>
            <w:tcBorders>
              <w:top w:val="single" w:sz="4" w:space="0" w:color="auto"/>
              <w:left w:val="single" w:sz="4" w:space="0" w:color="auto"/>
              <w:bottom w:val="single" w:sz="4" w:space="0" w:color="auto"/>
              <w:right w:val="single" w:sz="4" w:space="0" w:color="auto"/>
            </w:tcBorders>
          </w:tcPr>
          <w:p w14:paraId="14BCD795" w14:textId="77777777" w:rsidR="00CC483B" w:rsidRPr="00322519" w:rsidRDefault="004F4747" w:rsidP="00CC483B">
            <w:pPr>
              <w:rPr>
                <w:rFonts w:cs="Arial"/>
                <w:szCs w:val="22"/>
              </w:rPr>
            </w:pPr>
            <w:r w:rsidRPr="00322519">
              <w:rPr>
                <w:rFonts w:cs="Arial"/>
                <w:szCs w:val="22"/>
              </w:rPr>
              <w:t>R</w:t>
            </w:r>
            <w:r w:rsidR="00196230" w:rsidRPr="00322519">
              <w:rPr>
                <w:rFonts w:cs="Arial"/>
                <w:szCs w:val="22"/>
              </w:rPr>
              <w:t>eplacement planting will be provided to the sit</w:t>
            </w:r>
            <w:r w:rsidRPr="00322519">
              <w:rPr>
                <w:rFonts w:cs="Arial"/>
                <w:szCs w:val="22"/>
              </w:rPr>
              <w:t>e as part of the landscape scheme.</w:t>
            </w:r>
            <w:r w:rsidR="00CC483B" w:rsidRPr="00322519">
              <w:rPr>
                <w:rFonts w:cs="Arial"/>
                <w:szCs w:val="22"/>
              </w:rPr>
              <w:t xml:space="preserve"> Conditions of consent have been recommended which allows for remove of Trees T5 and T7 only and requires tree protection measures prior to commencement of works, offset planting, weed management and updating of the landscape plan prior to issue of the construction certificate.</w:t>
            </w:r>
          </w:p>
          <w:p w14:paraId="2BA73590" w14:textId="77777777" w:rsidR="00196230" w:rsidRPr="00322519" w:rsidRDefault="00196230">
            <w:pPr>
              <w:rPr>
                <w:rFonts w:cs="Arial"/>
                <w:szCs w:val="22"/>
              </w:rPr>
            </w:pPr>
          </w:p>
        </w:tc>
        <w:tc>
          <w:tcPr>
            <w:tcW w:w="1463" w:type="dxa"/>
            <w:tcBorders>
              <w:top w:val="single" w:sz="4" w:space="0" w:color="auto"/>
              <w:left w:val="single" w:sz="4" w:space="0" w:color="auto"/>
              <w:bottom w:val="single" w:sz="4" w:space="0" w:color="auto"/>
              <w:right w:val="single" w:sz="4" w:space="0" w:color="auto"/>
            </w:tcBorders>
          </w:tcPr>
          <w:p w14:paraId="48BEA543" w14:textId="77777777" w:rsidR="00196230" w:rsidRPr="00322519" w:rsidRDefault="00196230">
            <w:r w:rsidRPr="00322519">
              <w:rPr>
                <w:rFonts w:cs="Arial"/>
                <w:szCs w:val="22"/>
              </w:rPr>
              <w:t>Yes</w:t>
            </w:r>
          </w:p>
        </w:tc>
      </w:tr>
      <w:tr w:rsidR="00322519" w:rsidRPr="00322519" w14:paraId="7BF52A6B" w14:textId="77777777" w:rsidTr="00CC1636">
        <w:tc>
          <w:tcPr>
            <w:tcW w:w="3374" w:type="dxa"/>
            <w:tcBorders>
              <w:top w:val="single" w:sz="4" w:space="0" w:color="auto"/>
              <w:left w:val="single" w:sz="4" w:space="0" w:color="auto"/>
              <w:bottom w:val="single" w:sz="4" w:space="0" w:color="auto"/>
              <w:right w:val="single" w:sz="4" w:space="0" w:color="auto"/>
            </w:tcBorders>
          </w:tcPr>
          <w:p w14:paraId="4FA643ED" w14:textId="77777777" w:rsidR="00196230" w:rsidRPr="00322519" w:rsidRDefault="00196230" w:rsidP="00196230">
            <w:pPr>
              <w:rPr>
                <w:rFonts w:cs="Arial"/>
                <w:szCs w:val="22"/>
                <w:lang w:val="en-US"/>
              </w:rPr>
            </w:pPr>
            <w:r w:rsidRPr="00322519">
              <w:rPr>
                <w:rFonts w:cs="Arial"/>
                <w:szCs w:val="22"/>
                <w:lang w:val="en-US"/>
              </w:rPr>
              <w:t>c) Landscape design shall add value to the quality and character of the streetscape.</w:t>
            </w:r>
          </w:p>
          <w:p w14:paraId="3888C499" w14:textId="77777777" w:rsidR="00196230" w:rsidRPr="00322519" w:rsidRDefault="00196230" w:rsidP="00196230">
            <w:pPr>
              <w:rPr>
                <w:rFonts w:cs="Arial"/>
                <w:szCs w:val="22"/>
              </w:rPr>
            </w:pPr>
            <w:r w:rsidRPr="00322519">
              <w:rPr>
                <w:rFonts w:cs="Arial"/>
                <w:szCs w:val="22"/>
              </w:rPr>
              <w:t>d) A Landscape Concept Plan is required to be submitted with a development application for:</w:t>
            </w:r>
          </w:p>
          <w:p w14:paraId="71EAF1D4" w14:textId="77777777" w:rsidR="00196230" w:rsidRPr="00322519" w:rsidRDefault="00196230" w:rsidP="00196230">
            <w:pPr>
              <w:rPr>
                <w:rFonts w:cs="Arial"/>
                <w:szCs w:val="22"/>
              </w:rPr>
            </w:pPr>
            <w:r w:rsidRPr="00322519">
              <w:rPr>
                <w:rFonts w:cs="Arial"/>
                <w:szCs w:val="22"/>
              </w:rPr>
              <w:t>xi)  commercial development;</w:t>
            </w:r>
          </w:p>
          <w:p w14:paraId="5D4C4075" w14:textId="77777777" w:rsidR="00196230" w:rsidRPr="00322519" w:rsidRDefault="00196230" w:rsidP="00196230">
            <w:pPr>
              <w:rPr>
                <w:rFonts w:cs="Arial"/>
                <w:szCs w:val="22"/>
              </w:rPr>
            </w:pPr>
            <w:r w:rsidRPr="00322519">
              <w:rPr>
                <w:rFonts w:cs="Arial"/>
                <w:szCs w:val="22"/>
              </w:rPr>
              <w:t xml:space="preserve">xii) industrial development; </w:t>
            </w:r>
          </w:p>
        </w:tc>
        <w:tc>
          <w:tcPr>
            <w:tcW w:w="5098" w:type="dxa"/>
            <w:tcBorders>
              <w:top w:val="single" w:sz="4" w:space="0" w:color="auto"/>
              <w:left w:val="single" w:sz="4" w:space="0" w:color="auto"/>
              <w:bottom w:val="single" w:sz="4" w:space="0" w:color="auto"/>
              <w:right w:val="single" w:sz="4" w:space="0" w:color="auto"/>
            </w:tcBorders>
          </w:tcPr>
          <w:p w14:paraId="5151BED1" w14:textId="77777777" w:rsidR="00196230" w:rsidRPr="00322519" w:rsidRDefault="00196230">
            <w:pPr>
              <w:rPr>
                <w:rFonts w:cs="Arial"/>
                <w:szCs w:val="22"/>
              </w:rPr>
            </w:pPr>
            <w:r w:rsidRPr="00322519">
              <w:rPr>
                <w:rFonts w:cs="Arial"/>
                <w:szCs w:val="22"/>
              </w:rPr>
              <w:t xml:space="preserve">The applicant has submitted a landscape </w:t>
            </w:r>
            <w:proofErr w:type="gramStart"/>
            <w:r w:rsidRPr="00322519">
              <w:rPr>
                <w:rFonts w:cs="Arial"/>
                <w:szCs w:val="22"/>
              </w:rPr>
              <w:t>plan, th</w:t>
            </w:r>
            <w:r w:rsidR="00A32E5E" w:rsidRPr="00322519">
              <w:rPr>
                <w:rFonts w:cs="Arial"/>
                <w:szCs w:val="22"/>
              </w:rPr>
              <w:t>at</w:t>
            </w:r>
            <w:proofErr w:type="gramEnd"/>
            <w:r w:rsidR="00A32E5E" w:rsidRPr="00322519">
              <w:rPr>
                <w:rFonts w:cs="Arial"/>
                <w:szCs w:val="22"/>
              </w:rPr>
              <w:t xml:space="preserve"> </w:t>
            </w:r>
            <w:r w:rsidRPr="00322519">
              <w:rPr>
                <w:rFonts w:cs="Arial"/>
                <w:szCs w:val="22"/>
              </w:rPr>
              <w:t>includes substantial landscaping to all frontages with a variety of trees, shrubs and ground covers.</w:t>
            </w:r>
          </w:p>
        </w:tc>
        <w:tc>
          <w:tcPr>
            <w:tcW w:w="1463" w:type="dxa"/>
            <w:tcBorders>
              <w:top w:val="single" w:sz="4" w:space="0" w:color="auto"/>
              <w:left w:val="single" w:sz="4" w:space="0" w:color="auto"/>
              <w:bottom w:val="single" w:sz="4" w:space="0" w:color="auto"/>
              <w:right w:val="single" w:sz="4" w:space="0" w:color="auto"/>
            </w:tcBorders>
          </w:tcPr>
          <w:p w14:paraId="48122A7F" w14:textId="77777777" w:rsidR="00196230" w:rsidRPr="00322519" w:rsidRDefault="00196230">
            <w:r w:rsidRPr="00322519">
              <w:rPr>
                <w:rFonts w:cs="Arial"/>
                <w:szCs w:val="22"/>
              </w:rPr>
              <w:t>Yes</w:t>
            </w:r>
          </w:p>
        </w:tc>
      </w:tr>
      <w:tr w:rsidR="00322519" w:rsidRPr="00322519" w14:paraId="1B389D89" w14:textId="77777777" w:rsidTr="00CC1636">
        <w:tc>
          <w:tcPr>
            <w:tcW w:w="3374" w:type="dxa"/>
            <w:tcBorders>
              <w:top w:val="single" w:sz="4" w:space="0" w:color="auto"/>
              <w:left w:val="single" w:sz="4" w:space="0" w:color="auto"/>
              <w:bottom w:val="single" w:sz="4" w:space="0" w:color="auto"/>
              <w:right w:val="single" w:sz="4" w:space="0" w:color="auto"/>
            </w:tcBorders>
          </w:tcPr>
          <w:p w14:paraId="07693460" w14:textId="77777777" w:rsidR="00196230" w:rsidRPr="00322519" w:rsidRDefault="00196230" w:rsidP="00196230">
            <w:pPr>
              <w:rPr>
                <w:rFonts w:cs="Arial"/>
                <w:szCs w:val="22"/>
              </w:rPr>
            </w:pPr>
            <w:r w:rsidRPr="00322519">
              <w:rPr>
                <w:rFonts w:cs="Arial"/>
                <w:szCs w:val="22"/>
              </w:rPr>
              <w:t>e) The Landscape Concept Plan shall illustrate mature height, spread of species, trees to be removed/retained and shall be prepared by a suitably qualified person.</w:t>
            </w:r>
          </w:p>
        </w:tc>
        <w:tc>
          <w:tcPr>
            <w:tcW w:w="5098" w:type="dxa"/>
            <w:tcBorders>
              <w:top w:val="single" w:sz="4" w:space="0" w:color="auto"/>
              <w:left w:val="single" w:sz="4" w:space="0" w:color="auto"/>
              <w:bottom w:val="single" w:sz="4" w:space="0" w:color="auto"/>
              <w:right w:val="single" w:sz="4" w:space="0" w:color="auto"/>
            </w:tcBorders>
          </w:tcPr>
          <w:p w14:paraId="6A0AF0C2" w14:textId="77777777" w:rsidR="00196230" w:rsidRPr="00322519" w:rsidRDefault="00196230">
            <w:pPr>
              <w:rPr>
                <w:rFonts w:cs="Arial"/>
                <w:szCs w:val="22"/>
              </w:rPr>
            </w:pPr>
            <w:r w:rsidRPr="00322519">
              <w:rPr>
                <w:rFonts w:cs="Arial"/>
                <w:szCs w:val="22"/>
              </w:rPr>
              <w:t xml:space="preserve">The landscape plan details the mature height and species. </w:t>
            </w:r>
          </w:p>
        </w:tc>
        <w:tc>
          <w:tcPr>
            <w:tcW w:w="1463" w:type="dxa"/>
            <w:tcBorders>
              <w:top w:val="single" w:sz="4" w:space="0" w:color="auto"/>
              <w:left w:val="single" w:sz="4" w:space="0" w:color="auto"/>
              <w:bottom w:val="single" w:sz="4" w:space="0" w:color="auto"/>
              <w:right w:val="single" w:sz="4" w:space="0" w:color="auto"/>
            </w:tcBorders>
          </w:tcPr>
          <w:p w14:paraId="40C330EC" w14:textId="77777777" w:rsidR="00196230" w:rsidRPr="00322519" w:rsidRDefault="00196230">
            <w:r w:rsidRPr="00322519">
              <w:rPr>
                <w:rFonts w:cs="Arial"/>
                <w:szCs w:val="22"/>
              </w:rPr>
              <w:t>Yes</w:t>
            </w:r>
          </w:p>
        </w:tc>
      </w:tr>
      <w:tr w:rsidR="00322519" w:rsidRPr="00322519" w14:paraId="30B08744" w14:textId="77777777" w:rsidTr="00CC1636">
        <w:tc>
          <w:tcPr>
            <w:tcW w:w="3374" w:type="dxa"/>
            <w:tcBorders>
              <w:top w:val="single" w:sz="4" w:space="0" w:color="auto"/>
              <w:left w:val="single" w:sz="4" w:space="0" w:color="auto"/>
              <w:bottom w:val="single" w:sz="4" w:space="0" w:color="auto"/>
              <w:right w:val="single" w:sz="4" w:space="0" w:color="auto"/>
            </w:tcBorders>
          </w:tcPr>
          <w:p w14:paraId="66005567" w14:textId="77777777" w:rsidR="00196230" w:rsidRPr="00322519" w:rsidRDefault="00196230">
            <w:pPr>
              <w:tabs>
                <w:tab w:val="clear" w:pos="567"/>
                <w:tab w:val="left" w:pos="720"/>
              </w:tabs>
              <w:autoSpaceDE w:val="0"/>
              <w:autoSpaceDN w:val="0"/>
              <w:adjustRightInd w:val="0"/>
              <w:jc w:val="left"/>
              <w:rPr>
                <w:rFonts w:cs="Arial"/>
                <w:szCs w:val="22"/>
                <w:lang w:val="en-US"/>
              </w:rPr>
            </w:pPr>
            <w:r w:rsidRPr="00322519">
              <w:rPr>
                <w:rFonts w:cs="Arial"/>
                <w:szCs w:val="22"/>
              </w:rPr>
              <w:t xml:space="preserve">f) Landscaping shall maximise the use of locally indigenous and other drought tolerant native plants and avoid the </w:t>
            </w:r>
            <w:r w:rsidRPr="00322519">
              <w:rPr>
                <w:rFonts w:cs="Arial"/>
                <w:szCs w:val="22"/>
              </w:rPr>
              <w:lastRenderedPageBreak/>
              <w:t>use of invasive species.</w:t>
            </w:r>
          </w:p>
        </w:tc>
        <w:tc>
          <w:tcPr>
            <w:tcW w:w="5098" w:type="dxa"/>
            <w:tcBorders>
              <w:top w:val="single" w:sz="4" w:space="0" w:color="auto"/>
              <w:left w:val="single" w:sz="4" w:space="0" w:color="auto"/>
              <w:bottom w:val="single" w:sz="4" w:space="0" w:color="auto"/>
              <w:right w:val="single" w:sz="4" w:space="0" w:color="auto"/>
            </w:tcBorders>
          </w:tcPr>
          <w:p w14:paraId="35D938F2" w14:textId="77777777" w:rsidR="00196230" w:rsidRPr="00322519" w:rsidRDefault="00196230">
            <w:pPr>
              <w:rPr>
                <w:rFonts w:cs="Arial"/>
                <w:szCs w:val="22"/>
              </w:rPr>
            </w:pPr>
            <w:r w:rsidRPr="00322519">
              <w:rPr>
                <w:rFonts w:cs="Arial"/>
                <w:szCs w:val="22"/>
              </w:rPr>
              <w:lastRenderedPageBreak/>
              <w:t xml:space="preserve">The plant species selected </w:t>
            </w:r>
            <w:r w:rsidR="00E600ED" w:rsidRPr="00322519">
              <w:rPr>
                <w:rFonts w:cs="Arial"/>
                <w:szCs w:val="22"/>
              </w:rPr>
              <w:t xml:space="preserve">is consistent with the Native Gardening Guide for Campbelltown Local Government Area, which includes locally indigenous and </w:t>
            </w:r>
            <w:r w:rsidR="00E600ED" w:rsidRPr="00322519">
              <w:rPr>
                <w:rFonts w:cs="Arial"/>
                <w:szCs w:val="22"/>
              </w:rPr>
              <w:lastRenderedPageBreak/>
              <w:t>drought tolerant plant species.</w:t>
            </w:r>
          </w:p>
        </w:tc>
        <w:tc>
          <w:tcPr>
            <w:tcW w:w="1463" w:type="dxa"/>
            <w:tcBorders>
              <w:top w:val="single" w:sz="4" w:space="0" w:color="auto"/>
              <w:left w:val="single" w:sz="4" w:space="0" w:color="auto"/>
              <w:bottom w:val="single" w:sz="4" w:space="0" w:color="auto"/>
              <w:right w:val="single" w:sz="4" w:space="0" w:color="auto"/>
            </w:tcBorders>
          </w:tcPr>
          <w:p w14:paraId="696A5E4C" w14:textId="77777777" w:rsidR="00196230" w:rsidRPr="00322519" w:rsidRDefault="00196230">
            <w:pPr>
              <w:rPr>
                <w:rFonts w:cs="Arial"/>
                <w:szCs w:val="22"/>
              </w:rPr>
            </w:pPr>
            <w:r w:rsidRPr="00322519">
              <w:rPr>
                <w:rFonts w:cs="Arial"/>
                <w:szCs w:val="22"/>
              </w:rPr>
              <w:lastRenderedPageBreak/>
              <w:t>Yes</w:t>
            </w:r>
          </w:p>
        </w:tc>
      </w:tr>
      <w:tr w:rsidR="00322519" w:rsidRPr="00322519" w14:paraId="230540E8" w14:textId="77777777" w:rsidTr="00B87444">
        <w:tc>
          <w:tcPr>
            <w:tcW w:w="9935" w:type="dxa"/>
            <w:gridSpan w:val="3"/>
            <w:tcBorders>
              <w:top w:val="single" w:sz="4" w:space="0" w:color="auto"/>
              <w:left w:val="single" w:sz="4" w:space="0" w:color="auto"/>
              <w:bottom w:val="single" w:sz="4" w:space="0" w:color="auto"/>
              <w:right w:val="single" w:sz="4" w:space="0" w:color="auto"/>
            </w:tcBorders>
            <w:shd w:val="clear" w:color="auto" w:fill="auto"/>
            <w:hideMark/>
          </w:tcPr>
          <w:p w14:paraId="7F4206A1" w14:textId="77777777" w:rsidR="00566FE2" w:rsidRPr="00322519" w:rsidRDefault="00566FE2">
            <w:pPr>
              <w:rPr>
                <w:rFonts w:cs="Arial"/>
                <w:b/>
                <w:szCs w:val="22"/>
                <w:lang w:val="en-US"/>
              </w:rPr>
            </w:pPr>
            <w:r w:rsidRPr="00322519">
              <w:rPr>
                <w:rFonts w:cs="Arial"/>
                <w:b/>
                <w:szCs w:val="22"/>
                <w:lang w:val="en-US"/>
              </w:rPr>
              <w:t>2.7 Erosion and Sediment Control</w:t>
            </w:r>
          </w:p>
        </w:tc>
      </w:tr>
      <w:tr w:rsidR="00322519" w:rsidRPr="00322519" w14:paraId="15F8B73B" w14:textId="77777777" w:rsidTr="00CC1636">
        <w:tc>
          <w:tcPr>
            <w:tcW w:w="3374" w:type="dxa"/>
            <w:tcBorders>
              <w:top w:val="single" w:sz="4" w:space="0" w:color="auto"/>
              <w:left w:val="single" w:sz="4" w:space="0" w:color="auto"/>
              <w:bottom w:val="single" w:sz="4" w:space="0" w:color="auto"/>
              <w:right w:val="single" w:sz="4" w:space="0" w:color="auto"/>
            </w:tcBorders>
            <w:hideMark/>
          </w:tcPr>
          <w:p w14:paraId="1B97C5D9" w14:textId="77777777" w:rsidR="001C3AD9" w:rsidRPr="00322519" w:rsidRDefault="001C3AD9">
            <w:pPr>
              <w:tabs>
                <w:tab w:val="clear" w:pos="567"/>
                <w:tab w:val="left" w:pos="720"/>
              </w:tabs>
              <w:autoSpaceDE w:val="0"/>
              <w:autoSpaceDN w:val="0"/>
              <w:adjustRightInd w:val="0"/>
              <w:jc w:val="left"/>
              <w:rPr>
                <w:rFonts w:cs="Arial"/>
                <w:szCs w:val="22"/>
                <w:lang w:val="en-US"/>
              </w:rPr>
            </w:pPr>
            <w:r w:rsidRPr="00322519">
              <w:rPr>
                <w:rFonts w:cs="Arial"/>
                <w:szCs w:val="22"/>
                <w:lang w:val="en-US"/>
              </w:rPr>
              <w:t>a) An Erosion and Sediment Control Plan (ESCP) shall be prepared and submitted</w:t>
            </w:r>
          </w:p>
          <w:p w14:paraId="288DC6D6" w14:textId="77777777" w:rsidR="001C3AD9" w:rsidRPr="00322519" w:rsidRDefault="001C3AD9">
            <w:pPr>
              <w:tabs>
                <w:tab w:val="clear" w:pos="567"/>
                <w:tab w:val="left" w:pos="720"/>
              </w:tabs>
              <w:autoSpaceDE w:val="0"/>
              <w:autoSpaceDN w:val="0"/>
              <w:adjustRightInd w:val="0"/>
              <w:jc w:val="left"/>
              <w:rPr>
                <w:rFonts w:cs="Arial"/>
                <w:szCs w:val="22"/>
                <w:lang w:val="en-US"/>
              </w:rPr>
            </w:pPr>
            <w:r w:rsidRPr="00322519">
              <w:rPr>
                <w:rFonts w:cs="Arial"/>
                <w:szCs w:val="22"/>
                <w:lang w:val="en-US"/>
              </w:rPr>
              <w:t>with a development application</w:t>
            </w:r>
          </w:p>
          <w:p w14:paraId="6211D1A3" w14:textId="77777777" w:rsidR="001C3AD9" w:rsidRPr="00322519" w:rsidRDefault="001C3AD9">
            <w:pPr>
              <w:tabs>
                <w:tab w:val="clear" w:pos="567"/>
                <w:tab w:val="left" w:pos="720"/>
              </w:tabs>
              <w:autoSpaceDE w:val="0"/>
              <w:autoSpaceDN w:val="0"/>
              <w:adjustRightInd w:val="0"/>
              <w:jc w:val="left"/>
              <w:rPr>
                <w:rFonts w:cs="Arial"/>
                <w:szCs w:val="22"/>
                <w:lang w:val="en-US"/>
              </w:rPr>
            </w:pPr>
            <w:r w:rsidRPr="00322519">
              <w:rPr>
                <w:rFonts w:cs="Arial"/>
                <w:szCs w:val="22"/>
                <w:lang w:val="en-US"/>
              </w:rPr>
              <w:t>proposing construction and/or</w:t>
            </w:r>
          </w:p>
          <w:p w14:paraId="60A44882" w14:textId="77777777" w:rsidR="001C3AD9" w:rsidRPr="00322519" w:rsidRDefault="001C3AD9" w:rsidP="00E600ED">
            <w:pPr>
              <w:tabs>
                <w:tab w:val="clear" w:pos="567"/>
                <w:tab w:val="left" w:pos="720"/>
              </w:tabs>
              <w:autoSpaceDE w:val="0"/>
              <w:autoSpaceDN w:val="0"/>
              <w:adjustRightInd w:val="0"/>
              <w:jc w:val="left"/>
              <w:rPr>
                <w:rFonts w:cs="Arial"/>
                <w:szCs w:val="22"/>
                <w:lang w:val="en-US"/>
              </w:rPr>
            </w:pPr>
            <w:proofErr w:type="gramStart"/>
            <w:r w:rsidRPr="00322519">
              <w:rPr>
                <w:rFonts w:cs="Arial"/>
                <w:szCs w:val="22"/>
                <w:lang w:val="en-US"/>
              </w:rPr>
              <w:t>activities</w:t>
            </w:r>
            <w:proofErr w:type="gramEnd"/>
            <w:r w:rsidRPr="00322519">
              <w:rPr>
                <w:rFonts w:cs="Arial"/>
                <w:szCs w:val="22"/>
                <w:lang w:val="en-US"/>
              </w:rPr>
              <w:t xml:space="preserve"> involving the disturbance of the land surface. For requirements relating to the preparation of an ESCP, refer to Appendix 5 of Volume 1 and </w:t>
            </w:r>
            <w:r w:rsidRPr="00322519">
              <w:rPr>
                <w:rFonts w:cs="Arial"/>
                <w:i/>
                <w:iCs/>
                <w:szCs w:val="22"/>
                <w:lang w:val="en-US"/>
              </w:rPr>
              <w:t>Council’s Engineering Design Guide for Development</w:t>
            </w:r>
            <w:r w:rsidR="00E600ED" w:rsidRPr="00322519">
              <w:rPr>
                <w:rFonts w:cs="Arial"/>
                <w:i/>
                <w:iCs/>
                <w:szCs w:val="22"/>
                <w:lang w:val="en-US"/>
              </w:rPr>
              <w:t>.</w:t>
            </w:r>
          </w:p>
        </w:tc>
        <w:tc>
          <w:tcPr>
            <w:tcW w:w="5098" w:type="dxa"/>
            <w:tcBorders>
              <w:top w:val="single" w:sz="4" w:space="0" w:color="auto"/>
              <w:left w:val="single" w:sz="4" w:space="0" w:color="auto"/>
              <w:bottom w:val="single" w:sz="4" w:space="0" w:color="auto"/>
              <w:right w:val="single" w:sz="4" w:space="0" w:color="auto"/>
            </w:tcBorders>
          </w:tcPr>
          <w:p w14:paraId="197E8B74" w14:textId="77777777" w:rsidR="001C3AD9" w:rsidRPr="00322519" w:rsidRDefault="001C3AD9">
            <w:pPr>
              <w:rPr>
                <w:rFonts w:cs="Arial"/>
                <w:szCs w:val="22"/>
              </w:rPr>
            </w:pPr>
            <w:r w:rsidRPr="00322519">
              <w:rPr>
                <w:rFonts w:cs="Arial"/>
                <w:szCs w:val="22"/>
              </w:rPr>
              <w:t>The applicant has submitted a</w:t>
            </w:r>
            <w:r w:rsidR="000238D0" w:rsidRPr="00322519">
              <w:rPr>
                <w:rFonts w:cs="Arial"/>
                <w:szCs w:val="22"/>
              </w:rPr>
              <w:t>n</w:t>
            </w:r>
            <w:r w:rsidRPr="00322519">
              <w:rPr>
                <w:rFonts w:cs="Arial"/>
                <w:szCs w:val="22"/>
              </w:rPr>
              <w:t xml:space="preserve"> erosion and sediment control plan in support of the proposed development.</w:t>
            </w:r>
            <w:r w:rsidR="000238D0" w:rsidRPr="00322519">
              <w:rPr>
                <w:rFonts w:cs="Arial"/>
                <w:szCs w:val="22"/>
              </w:rPr>
              <w:t xml:space="preserve"> The submitted plan satisfies the requirements of the SCDCP and</w:t>
            </w:r>
            <w:r w:rsidRPr="00322519">
              <w:rPr>
                <w:rFonts w:cs="Arial"/>
                <w:szCs w:val="22"/>
              </w:rPr>
              <w:t xml:space="preserve"> </w:t>
            </w:r>
            <w:r w:rsidR="000238D0" w:rsidRPr="00322519">
              <w:rPr>
                <w:rFonts w:cs="Arial"/>
                <w:szCs w:val="22"/>
              </w:rPr>
              <w:t>the plan will be endorsed as a consent document</w:t>
            </w:r>
            <w:r w:rsidR="003B32C4" w:rsidRPr="00322519">
              <w:rPr>
                <w:rFonts w:cs="Arial"/>
                <w:szCs w:val="22"/>
              </w:rPr>
              <w:t>, as well as conditions of consent</w:t>
            </w:r>
            <w:r w:rsidR="000238D0" w:rsidRPr="00322519">
              <w:rPr>
                <w:rFonts w:cs="Arial"/>
                <w:szCs w:val="22"/>
              </w:rPr>
              <w:t>.</w:t>
            </w:r>
          </w:p>
        </w:tc>
        <w:tc>
          <w:tcPr>
            <w:tcW w:w="1463" w:type="dxa"/>
            <w:tcBorders>
              <w:top w:val="single" w:sz="4" w:space="0" w:color="auto"/>
              <w:left w:val="single" w:sz="4" w:space="0" w:color="auto"/>
              <w:bottom w:val="single" w:sz="4" w:space="0" w:color="auto"/>
              <w:right w:val="single" w:sz="4" w:space="0" w:color="auto"/>
            </w:tcBorders>
          </w:tcPr>
          <w:p w14:paraId="26B8AE05" w14:textId="77777777" w:rsidR="001C3AD9" w:rsidRPr="00322519" w:rsidRDefault="000238D0">
            <w:pPr>
              <w:rPr>
                <w:rFonts w:cs="Arial"/>
                <w:szCs w:val="22"/>
              </w:rPr>
            </w:pPr>
            <w:r w:rsidRPr="00322519">
              <w:rPr>
                <w:rFonts w:cs="Arial"/>
                <w:szCs w:val="22"/>
              </w:rPr>
              <w:t>Yes</w:t>
            </w:r>
          </w:p>
        </w:tc>
      </w:tr>
      <w:tr w:rsidR="00322519" w:rsidRPr="00322519" w14:paraId="44303810" w14:textId="77777777" w:rsidTr="00CC1636">
        <w:tc>
          <w:tcPr>
            <w:tcW w:w="3374" w:type="dxa"/>
            <w:tcBorders>
              <w:top w:val="single" w:sz="4" w:space="0" w:color="auto"/>
              <w:left w:val="single" w:sz="4" w:space="0" w:color="auto"/>
              <w:bottom w:val="single" w:sz="4" w:space="0" w:color="auto"/>
              <w:right w:val="single" w:sz="4" w:space="0" w:color="auto"/>
            </w:tcBorders>
          </w:tcPr>
          <w:p w14:paraId="019A1BDE" w14:textId="77777777" w:rsidR="00E600ED" w:rsidRPr="00322519" w:rsidRDefault="00E600ED">
            <w:pPr>
              <w:tabs>
                <w:tab w:val="clear" w:pos="567"/>
                <w:tab w:val="left" w:pos="720"/>
              </w:tabs>
              <w:autoSpaceDE w:val="0"/>
              <w:autoSpaceDN w:val="0"/>
              <w:adjustRightInd w:val="0"/>
              <w:jc w:val="left"/>
              <w:rPr>
                <w:rFonts w:cs="Arial"/>
                <w:szCs w:val="22"/>
                <w:lang w:val="en-US"/>
              </w:rPr>
            </w:pPr>
            <w:r w:rsidRPr="00322519">
              <w:rPr>
                <w:rFonts w:cs="Arial"/>
                <w:szCs w:val="22"/>
                <w:lang w:val="en-US"/>
              </w:rPr>
              <w:t xml:space="preserve">b) Site activities shall be planned and managed to </w:t>
            </w:r>
            <w:proofErr w:type="spellStart"/>
            <w:r w:rsidRPr="00322519">
              <w:rPr>
                <w:rFonts w:cs="Arial"/>
                <w:szCs w:val="22"/>
                <w:lang w:val="en-US"/>
              </w:rPr>
              <w:t>minimise</w:t>
            </w:r>
            <w:proofErr w:type="spellEnd"/>
            <w:r w:rsidRPr="00322519">
              <w:rPr>
                <w:rFonts w:cs="Arial"/>
                <w:szCs w:val="22"/>
                <w:lang w:val="en-US"/>
              </w:rPr>
              <w:t xml:space="preserve"> soil disturbance.</w:t>
            </w:r>
          </w:p>
        </w:tc>
        <w:tc>
          <w:tcPr>
            <w:tcW w:w="5098" w:type="dxa"/>
            <w:tcBorders>
              <w:top w:val="single" w:sz="4" w:space="0" w:color="auto"/>
              <w:left w:val="single" w:sz="4" w:space="0" w:color="auto"/>
              <w:bottom w:val="single" w:sz="4" w:space="0" w:color="auto"/>
              <w:right w:val="single" w:sz="4" w:space="0" w:color="auto"/>
            </w:tcBorders>
          </w:tcPr>
          <w:p w14:paraId="102BC76D" w14:textId="77777777" w:rsidR="00E600ED" w:rsidRPr="00322519" w:rsidRDefault="00F75CCE" w:rsidP="00F75CCE">
            <w:pPr>
              <w:rPr>
                <w:rFonts w:cs="Arial"/>
                <w:szCs w:val="22"/>
              </w:rPr>
            </w:pPr>
            <w:r w:rsidRPr="00322519">
              <w:rPr>
                <w:rFonts w:cs="Arial"/>
                <w:szCs w:val="22"/>
              </w:rPr>
              <w:t>Site activities shall be managed to minimise disturbance.</w:t>
            </w:r>
          </w:p>
        </w:tc>
        <w:tc>
          <w:tcPr>
            <w:tcW w:w="1463" w:type="dxa"/>
            <w:tcBorders>
              <w:top w:val="single" w:sz="4" w:space="0" w:color="auto"/>
              <w:left w:val="single" w:sz="4" w:space="0" w:color="auto"/>
              <w:bottom w:val="single" w:sz="4" w:space="0" w:color="auto"/>
              <w:right w:val="single" w:sz="4" w:space="0" w:color="auto"/>
            </w:tcBorders>
          </w:tcPr>
          <w:p w14:paraId="7A8E67C7" w14:textId="77777777" w:rsidR="00E600ED" w:rsidRPr="00322519" w:rsidRDefault="00076CD8">
            <w:pPr>
              <w:rPr>
                <w:rFonts w:cs="Arial"/>
                <w:szCs w:val="22"/>
              </w:rPr>
            </w:pPr>
            <w:r w:rsidRPr="00322519">
              <w:rPr>
                <w:rFonts w:cs="Arial"/>
                <w:szCs w:val="22"/>
              </w:rPr>
              <w:t>Yes</w:t>
            </w:r>
          </w:p>
        </w:tc>
      </w:tr>
      <w:tr w:rsidR="00322519" w:rsidRPr="00322519" w14:paraId="7F7B7810" w14:textId="77777777" w:rsidTr="00CC1636">
        <w:tc>
          <w:tcPr>
            <w:tcW w:w="3374" w:type="dxa"/>
            <w:tcBorders>
              <w:top w:val="single" w:sz="4" w:space="0" w:color="auto"/>
              <w:left w:val="single" w:sz="4" w:space="0" w:color="auto"/>
              <w:bottom w:val="single" w:sz="4" w:space="0" w:color="auto"/>
              <w:right w:val="single" w:sz="4" w:space="0" w:color="auto"/>
            </w:tcBorders>
          </w:tcPr>
          <w:p w14:paraId="08E39C4D" w14:textId="77777777" w:rsidR="00076CD8" w:rsidRPr="00322519" w:rsidRDefault="00076CD8" w:rsidP="00076CD8">
            <w:pPr>
              <w:tabs>
                <w:tab w:val="clear" w:pos="567"/>
                <w:tab w:val="left" w:pos="720"/>
              </w:tabs>
              <w:autoSpaceDE w:val="0"/>
              <w:autoSpaceDN w:val="0"/>
              <w:adjustRightInd w:val="0"/>
              <w:jc w:val="left"/>
              <w:rPr>
                <w:rFonts w:cs="Arial"/>
                <w:szCs w:val="22"/>
                <w:lang w:val="en-US"/>
              </w:rPr>
            </w:pPr>
            <w:r w:rsidRPr="00322519">
              <w:rPr>
                <w:rFonts w:cs="Arial"/>
                <w:szCs w:val="22"/>
                <w:lang w:val="en-US"/>
              </w:rPr>
              <w:t>c) Catch drains or diversion banks shall be designed and constructed to divert water</w:t>
            </w:r>
          </w:p>
          <w:p w14:paraId="1EEFEB53" w14:textId="77777777" w:rsidR="00076CD8" w:rsidRPr="00322519" w:rsidRDefault="00076CD8" w:rsidP="00076CD8">
            <w:pPr>
              <w:tabs>
                <w:tab w:val="clear" w:pos="567"/>
                <w:tab w:val="left" w:pos="720"/>
              </w:tabs>
              <w:autoSpaceDE w:val="0"/>
              <w:autoSpaceDN w:val="0"/>
              <w:adjustRightInd w:val="0"/>
              <w:jc w:val="left"/>
              <w:rPr>
                <w:rFonts w:cs="Arial"/>
                <w:szCs w:val="22"/>
                <w:lang w:val="en-US"/>
              </w:rPr>
            </w:pPr>
            <w:proofErr w:type="gramStart"/>
            <w:r w:rsidRPr="00322519">
              <w:rPr>
                <w:rFonts w:cs="Arial"/>
                <w:szCs w:val="22"/>
                <w:lang w:val="en-US"/>
              </w:rPr>
              <w:t>around</w:t>
            </w:r>
            <w:proofErr w:type="gramEnd"/>
            <w:r w:rsidRPr="00322519">
              <w:rPr>
                <w:rFonts w:cs="Arial"/>
                <w:szCs w:val="22"/>
                <w:lang w:val="en-US"/>
              </w:rPr>
              <w:t xml:space="preserve"> any area of soil disturbance.</w:t>
            </w:r>
          </w:p>
        </w:tc>
        <w:tc>
          <w:tcPr>
            <w:tcW w:w="5098" w:type="dxa"/>
            <w:tcBorders>
              <w:top w:val="single" w:sz="4" w:space="0" w:color="auto"/>
              <w:left w:val="single" w:sz="4" w:space="0" w:color="auto"/>
              <w:bottom w:val="single" w:sz="4" w:space="0" w:color="auto"/>
              <w:right w:val="single" w:sz="4" w:space="0" w:color="auto"/>
            </w:tcBorders>
          </w:tcPr>
          <w:p w14:paraId="75238F37" w14:textId="77777777" w:rsidR="00076CD8" w:rsidRPr="00322519" w:rsidRDefault="002241E9" w:rsidP="002241E9">
            <w:pPr>
              <w:rPr>
                <w:rFonts w:cs="Arial"/>
                <w:szCs w:val="22"/>
                <w:highlight w:val="yellow"/>
              </w:rPr>
            </w:pPr>
            <w:r w:rsidRPr="00322519">
              <w:rPr>
                <w:rFonts w:cs="Arial"/>
                <w:szCs w:val="22"/>
              </w:rPr>
              <w:t>Suitable measures are included in the ESCP to maintain water quality.</w:t>
            </w:r>
          </w:p>
        </w:tc>
        <w:tc>
          <w:tcPr>
            <w:tcW w:w="1463" w:type="dxa"/>
            <w:tcBorders>
              <w:top w:val="single" w:sz="4" w:space="0" w:color="auto"/>
              <w:left w:val="single" w:sz="4" w:space="0" w:color="auto"/>
              <w:bottom w:val="single" w:sz="4" w:space="0" w:color="auto"/>
              <w:right w:val="single" w:sz="4" w:space="0" w:color="auto"/>
            </w:tcBorders>
          </w:tcPr>
          <w:p w14:paraId="703A166E" w14:textId="77777777" w:rsidR="00076CD8" w:rsidRPr="00322519" w:rsidRDefault="00076CD8" w:rsidP="00076CD8">
            <w:pPr>
              <w:rPr>
                <w:rFonts w:cs="Arial"/>
                <w:szCs w:val="22"/>
                <w:highlight w:val="yellow"/>
              </w:rPr>
            </w:pPr>
            <w:r w:rsidRPr="00322519">
              <w:rPr>
                <w:rFonts w:cs="Arial"/>
                <w:szCs w:val="22"/>
              </w:rPr>
              <w:t>Yes</w:t>
            </w:r>
          </w:p>
        </w:tc>
      </w:tr>
      <w:tr w:rsidR="00322519" w:rsidRPr="00322519" w14:paraId="64851CE5" w14:textId="77777777" w:rsidTr="00CC1636">
        <w:tc>
          <w:tcPr>
            <w:tcW w:w="3374" w:type="dxa"/>
            <w:tcBorders>
              <w:top w:val="single" w:sz="4" w:space="0" w:color="auto"/>
              <w:left w:val="single" w:sz="4" w:space="0" w:color="auto"/>
              <w:bottom w:val="single" w:sz="4" w:space="0" w:color="auto"/>
              <w:right w:val="single" w:sz="4" w:space="0" w:color="auto"/>
            </w:tcBorders>
          </w:tcPr>
          <w:p w14:paraId="3EB9F2A0" w14:textId="77777777" w:rsidR="00076CD8" w:rsidRPr="00322519" w:rsidRDefault="00076CD8" w:rsidP="00076CD8">
            <w:pPr>
              <w:tabs>
                <w:tab w:val="clear" w:pos="567"/>
                <w:tab w:val="left" w:pos="720"/>
              </w:tabs>
              <w:autoSpaceDE w:val="0"/>
              <w:autoSpaceDN w:val="0"/>
              <w:adjustRightInd w:val="0"/>
              <w:jc w:val="left"/>
              <w:rPr>
                <w:rFonts w:cs="Arial"/>
                <w:szCs w:val="22"/>
                <w:lang w:val="en-US"/>
              </w:rPr>
            </w:pPr>
            <w:r w:rsidRPr="00322519">
              <w:rPr>
                <w:rFonts w:cs="Arial"/>
                <w:szCs w:val="22"/>
                <w:lang w:val="en-US"/>
              </w:rPr>
              <w:t>d) All stockpiles shall be located within the sediment control zone and shall not be located within an overland flow path.</w:t>
            </w:r>
          </w:p>
        </w:tc>
        <w:tc>
          <w:tcPr>
            <w:tcW w:w="5098" w:type="dxa"/>
            <w:tcBorders>
              <w:top w:val="single" w:sz="4" w:space="0" w:color="auto"/>
              <w:left w:val="single" w:sz="4" w:space="0" w:color="auto"/>
              <w:bottom w:val="single" w:sz="4" w:space="0" w:color="auto"/>
              <w:right w:val="single" w:sz="4" w:space="0" w:color="auto"/>
            </w:tcBorders>
          </w:tcPr>
          <w:p w14:paraId="7E9DC4DB" w14:textId="77777777" w:rsidR="00076CD8" w:rsidRPr="00322519" w:rsidRDefault="002241E9" w:rsidP="002241E9">
            <w:pPr>
              <w:rPr>
                <w:rFonts w:cs="Arial"/>
                <w:szCs w:val="22"/>
              </w:rPr>
            </w:pPr>
            <w:r w:rsidRPr="00322519">
              <w:rPr>
                <w:rFonts w:cs="Arial"/>
                <w:szCs w:val="22"/>
              </w:rPr>
              <w:t>The location of stockpiles shall be conditioned to comply with the control.</w:t>
            </w:r>
          </w:p>
        </w:tc>
        <w:tc>
          <w:tcPr>
            <w:tcW w:w="1463" w:type="dxa"/>
            <w:tcBorders>
              <w:top w:val="single" w:sz="4" w:space="0" w:color="auto"/>
              <w:left w:val="single" w:sz="4" w:space="0" w:color="auto"/>
              <w:bottom w:val="single" w:sz="4" w:space="0" w:color="auto"/>
              <w:right w:val="single" w:sz="4" w:space="0" w:color="auto"/>
            </w:tcBorders>
          </w:tcPr>
          <w:p w14:paraId="0595F282" w14:textId="77777777" w:rsidR="00076CD8" w:rsidRPr="00322519" w:rsidRDefault="00076CD8" w:rsidP="00076CD8">
            <w:pPr>
              <w:rPr>
                <w:rFonts w:cs="Arial"/>
                <w:szCs w:val="22"/>
              </w:rPr>
            </w:pPr>
            <w:r w:rsidRPr="00322519">
              <w:rPr>
                <w:rFonts w:cs="Arial"/>
                <w:szCs w:val="22"/>
              </w:rPr>
              <w:t>Yes</w:t>
            </w:r>
          </w:p>
        </w:tc>
      </w:tr>
      <w:tr w:rsidR="00322519" w:rsidRPr="00322519" w14:paraId="17450015" w14:textId="77777777" w:rsidTr="00B87444">
        <w:tc>
          <w:tcPr>
            <w:tcW w:w="9935" w:type="dxa"/>
            <w:gridSpan w:val="3"/>
            <w:tcBorders>
              <w:top w:val="single" w:sz="4" w:space="0" w:color="auto"/>
              <w:left w:val="single" w:sz="4" w:space="0" w:color="auto"/>
              <w:bottom w:val="single" w:sz="4" w:space="0" w:color="auto"/>
              <w:right w:val="single" w:sz="4" w:space="0" w:color="auto"/>
            </w:tcBorders>
            <w:shd w:val="clear" w:color="auto" w:fill="auto"/>
            <w:hideMark/>
          </w:tcPr>
          <w:p w14:paraId="61B27BD2" w14:textId="77777777" w:rsidR="00566FE2" w:rsidRPr="00322519" w:rsidRDefault="00566FE2" w:rsidP="00076CD8">
            <w:pPr>
              <w:rPr>
                <w:rFonts w:cs="Arial"/>
                <w:b/>
                <w:szCs w:val="22"/>
              </w:rPr>
            </w:pPr>
            <w:r w:rsidRPr="00322519">
              <w:rPr>
                <w:rFonts w:cs="Arial"/>
                <w:b/>
                <w:szCs w:val="22"/>
              </w:rPr>
              <w:t>2.8 Cut, fill and floor levels</w:t>
            </w:r>
          </w:p>
        </w:tc>
      </w:tr>
      <w:tr w:rsidR="00322519" w:rsidRPr="00322519" w14:paraId="2B3AFE43" w14:textId="77777777" w:rsidTr="00CC1636">
        <w:tc>
          <w:tcPr>
            <w:tcW w:w="3374" w:type="dxa"/>
            <w:tcBorders>
              <w:top w:val="single" w:sz="4" w:space="0" w:color="auto"/>
              <w:left w:val="single" w:sz="4" w:space="0" w:color="auto"/>
              <w:bottom w:val="single" w:sz="4" w:space="0" w:color="auto"/>
              <w:right w:val="single" w:sz="4" w:space="0" w:color="auto"/>
            </w:tcBorders>
            <w:hideMark/>
          </w:tcPr>
          <w:p w14:paraId="4D20E278" w14:textId="77777777" w:rsidR="00076CD8" w:rsidRPr="00322519" w:rsidRDefault="00076CD8" w:rsidP="00076CD8">
            <w:pPr>
              <w:rPr>
                <w:rFonts w:cs="Arial"/>
                <w:szCs w:val="22"/>
              </w:rPr>
            </w:pPr>
            <w:r w:rsidRPr="00322519">
              <w:rPr>
                <w:rFonts w:cs="Arial"/>
                <w:szCs w:val="22"/>
              </w:rPr>
              <w:t>2.8.1 Cut and Fill</w:t>
            </w:r>
          </w:p>
          <w:p w14:paraId="019D0252" w14:textId="77777777" w:rsidR="00076CD8" w:rsidRPr="00322519" w:rsidRDefault="00076CD8" w:rsidP="00076CD8">
            <w:pPr>
              <w:rPr>
                <w:rFonts w:cs="Arial"/>
                <w:szCs w:val="22"/>
              </w:rPr>
            </w:pPr>
            <w:r w:rsidRPr="00322519">
              <w:rPr>
                <w:rFonts w:cs="Arial"/>
                <w:szCs w:val="22"/>
              </w:rPr>
              <w:t xml:space="preserve">a) A Cut and Fill Management Plan (CFMP) shall be submitted with a development application where the development incorporates cut and/or fill operations.  </w:t>
            </w:r>
          </w:p>
          <w:p w14:paraId="7F6EA667" w14:textId="77777777" w:rsidR="00076CD8" w:rsidRPr="00322519" w:rsidRDefault="00076CD8" w:rsidP="00076CD8">
            <w:pPr>
              <w:rPr>
                <w:rFonts w:cs="Arial"/>
                <w:szCs w:val="22"/>
              </w:rPr>
            </w:pPr>
          </w:p>
        </w:tc>
        <w:tc>
          <w:tcPr>
            <w:tcW w:w="5098" w:type="dxa"/>
            <w:tcBorders>
              <w:top w:val="single" w:sz="4" w:space="0" w:color="auto"/>
              <w:left w:val="single" w:sz="4" w:space="0" w:color="auto"/>
              <w:bottom w:val="single" w:sz="4" w:space="0" w:color="auto"/>
              <w:right w:val="single" w:sz="4" w:space="0" w:color="auto"/>
            </w:tcBorders>
          </w:tcPr>
          <w:p w14:paraId="52F2BA79" w14:textId="77777777" w:rsidR="00076CD8" w:rsidRPr="00322519" w:rsidRDefault="00076CD8" w:rsidP="004535FE">
            <w:pPr>
              <w:rPr>
                <w:rFonts w:cs="Arial"/>
                <w:szCs w:val="22"/>
              </w:rPr>
            </w:pPr>
            <w:r w:rsidRPr="00322519">
              <w:rPr>
                <w:rFonts w:cs="Arial"/>
                <w:szCs w:val="22"/>
              </w:rPr>
              <w:t xml:space="preserve">The proposed development </w:t>
            </w:r>
            <w:r w:rsidR="004535FE" w:rsidRPr="00322519">
              <w:rPr>
                <w:rFonts w:cs="Arial"/>
                <w:szCs w:val="22"/>
              </w:rPr>
              <w:t>does not include significant cut or fill.</w:t>
            </w:r>
            <w:r w:rsidRPr="00322519">
              <w:rPr>
                <w:rFonts w:cs="Arial"/>
                <w:szCs w:val="22"/>
              </w:rPr>
              <w:t xml:space="preserve"> </w:t>
            </w:r>
          </w:p>
        </w:tc>
        <w:tc>
          <w:tcPr>
            <w:tcW w:w="1463" w:type="dxa"/>
            <w:tcBorders>
              <w:top w:val="single" w:sz="4" w:space="0" w:color="auto"/>
              <w:left w:val="single" w:sz="4" w:space="0" w:color="auto"/>
              <w:bottom w:val="single" w:sz="4" w:space="0" w:color="auto"/>
              <w:right w:val="single" w:sz="4" w:space="0" w:color="auto"/>
            </w:tcBorders>
          </w:tcPr>
          <w:p w14:paraId="44E89F7B" w14:textId="77777777" w:rsidR="00076CD8" w:rsidRPr="00322519" w:rsidRDefault="004535FE" w:rsidP="00076CD8">
            <w:pPr>
              <w:rPr>
                <w:rFonts w:cs="Arial"/>
                <w:szCs w:val="22"/>
              </w:rPr>
            </w:pPr>
            <w:r w:rsidRPr="00322519">
              <w:rPr>
                <w:rFonts w:cs="Arial"/>
                <w:szCs w:val="22"/>
              </w:rPr>
              <w:t>N/A</w:t>
            </w:r>
          </w:p>
        </w:tc>
      </w:tr>
      <w:tr w:rsidR="00322519" w:rsidRPr="00322519" w14:paraId="5BB6B8C8" w14:textId="77777777" w:rsidTr="00CC1636">
        <w:tc>
          <w:tcPr>
            <w:tcW w:w="3374" w:type="dxa"/>
            <w:tcBorders>
              <w:top w:val="single" w:sz="4" w:space="0" w:color="auto"/>
              <w:left w:val="single" w:sz="4" w:space="0" w:color="auto"/>
              <w:bottom w:val="single" w:sz="4" w:space="0" w:color="auto"/>
              <w:right w:val="single" w:sz="4" w:space="0" w:color="auto"/>
            </w:tcBorders>
          </w:tcPr>
          <w:p w14:paraId="11391C3F" w14:textId="77777777" w:rsidR="00076CD8" w:rsidRPr="00322519" w:rsidRDefault="00076CD8" w:rsidP="00076CD8">
            <w:pPr>
              <w:rPr>
                <w:rFonts w:cs="Arial"/>
                <w:szCs w:val="22"/>
              </w:rPr>
            </w:pPr>
            <w:r w:rsidRPr="00322519">
              <w:rPr>
                <w:rFonts w:cs="Arial"/>
                <w:szCs w:val="22"/>
              </w:rPr>
              <w:t>c) Any excavation within the zone of influence of any other structure requires a ‘dilapidation report’ (prepared by a suitably qualified person) demonstrating that adequate ameliorative measures are to be implemented to protect the integrity of any structure.</w:t>
            </w:r>
          </w:p>
        </w:tc>
        <w:tc>
          <w:tcPr>
            <w:tcW w:w="5098" w:type="dxa"/>
            <w:tcBorders>
              <w:top w:val="single" w:sz="4" w:space="0" w:color="auto"/>
              <w:left w:val="single" w:sz="4" w:space="0" w:color="auto"/>
              <w:bottom w:val="single" w:sz="4" w:space="0" w:color="auto"/>
              <w:right w:val="single" w:sz="4" w:space="0" w:color="auto"/>
            </w:tcBorders>
          </w:tcPr>
          <w:p w14:paraId="56FD5070" w14:textId="77777777" w:rsidR="00076CD8" w:rsidRPr="00322519" w:rsidRDefault="004535FE" w:rsidP="00B87444">
            <w:pPr>
              <w:tabs>
                <w:tab w:val="clear" w:pos="567"/>
              </w:tabs>
              <w:autoSpaceDE w:val="0"/>
              <w:autoSpaceDN w:val="0"/>
              <w:adjustRightInd w:val="0"/>
              <w:rPr>
                <w:rFonts w:cs="Arial"/>
                <w:szCs w:val="22"/>
              </w:rPr>
            </w:pPr>
            <w:r w:rsidRPr="00322519">
              <w:rPr>
                <w:rFonts w:cs="Arial"/>
                <w:szCs w:val="22"/>
              </w:rPr>
              <w:t>The proposed development does not include significant cut or fill.</w:t>
            </w:r>
          </w:p>
        </w:tc>
        <w:tc>
          <w:tcPr>
            <w:tcW w:w="1463" w:type="dxa"/>
            <w:tcBorders>
              <w:top w:val="single" w:sz="4" w:space="0" w:color="auto"/>
              <w:left w:val="single" w:sz="4" w:space="0" w:color="auto"/>
              <w:bottom w:val="single" w:sz="4" w:space="0" w:color="auto"/>
              <w:right w:val="single" w:sz="4" w:space="0" w:color="auto"/>
            </w:tcBorders>
          </w:tcPr>
          <w:p w14:paraId="4F03B154" w14:textId="77777777" w:rsidR="00076CD8" w:rsidRPr="00322519" w:rsidRDefault="004535FE" w:rsidP="00076CD8">
            <w:pPr>
              <w:rPr>
                <w:rFonts w:cs="Arial"/>
                <w:szCs w:val="22"/>
              </w:rPr>
            </w:pPr>
            <w:r w:rsidRPr="00322519">
              <w:rPr>
                <w:rFonts w:cs="Arial"/>
                <w:szCs w:val="22"/>
              </w:rPr>
              <w:t>N/A</w:t>
            </w:r>
          </w:p>
        </w:tc>
      </w:tr>
      <w:tr w:rsidR="00322519" w:rsidRPr="00322519" w14:paraId="7EAD6A57" w14:textId="77777777" w:rsidTr="00CC1636">
        <w:tc>
          <w:tcPr>
            <w:tcW w:w="3374" w:type="dxa"/>
            <w:tcBorders>
              <w:top w:val="single" w:sz="4" w:space="0" w:color="auto"/>
              <w:left w:val="single" w:sz="4" w:space="0" w:color="auto"/>
              <w:bottom w:val="single" w:sz="4" w:space="0" w:color="auto"/>
              <w:right w:val="single" w:sz="4" w:space="0" w:color="auto"/>
            </w:tcBorders>
          </w:tcPr>
          <w:p w14:paraId="0BDBC59F" w14:textId="77777777" w:rsidR="00076CD8" w:rsidRPr="00322519" w:rsidRDefault="00076CD8" w:rsidP="00076CD8">
            <w:pPr>
              <w:rPr>
                <w:rFonts w:cs="Arial"/>
                <w:szCs w:val="22"/>
              </w:rPr>
            </w:pPr>
            <w:r w:rsidRPr="00322519">
              <w:rPr>
                <w:rFonts w:cs="Arial"/>
                <w:szCs w:val="22"/>
              </w:rPr>
              <w:t xml:space="preserve">d) Development incorporating any cut </w:t>
            </w:r>
            <w:r w:rsidR="00A42A18" w:rsidRPr="00322519">
              <w:rPr>
                <w:rFonts w:cs="Arial"/>
                <w:szCs w:val="22"/>
              </w:rPr>
              <w:t>or fill</w:t>
            </w:r>
            <w:r w:rsidRPr="00322519">
              <w:rPr>
                <w:rFonts w:cs="Arial"/>
                <w:szCs w:val="22"/>
              </w:rPr>
              <w:t xml:space="preserve"> shall comply with the following requirements:</w:t>
            </w:r>
          </w:p>
          <w:p w14:paraId="09392CFF" w14:textId="77777777" w:rsidR="00076CD8" w:rsidRPr="00322519" w:rsidRDefault="00076CD8" w:rsidP="00076CD8">
            <w:pPr>
              <w:rPr>
                <w:rFonts w:cs="Arial"/>
                <w:szCs w:val="22"/>
              </w:rPr>
            </w:pPr>
            <w:proofErr w:type="spellStart"/>
            <w:r w:rsidRPr="00322519">
              <w:rPr>
                <w:rFonts w:cs="Arial"/>
                <w:szCs w:val="22"/>
              </w:rPr>
              <w:lastRenderedPageBreak/>
              <w:t>i</w:t>
            </w:r>
            <w:proofErr w:type="spellEnd"/>
            <w:r w:rsidRPr="00322519">
              <w:rPr>
                <w:rFonts w:cs="Arial"/>
                <w:szCs w:val="22"/>
              </w:rPr>
              <w:t>) minimum cross fall of 1% to any adjoining waterway; and</w:t>
            </w:r>
          </w:p>
          <w:p w14:paraId="717FEA02" w14:textId="77777777" w:rsidR="00076CD8" w:rsidRPr="00322519" w:rsidRDefault="00076CD8" w:rsidP="00076CD8">
            <w:pPr>
              <w:rPr>
                <w:rFonts w:cs="Arial"/>
                <w:szCs w:val="22"/>
              </w:rPr>
            </w:pPr>
            <w:r w:rsidRPr="00322519">
              <w:rPr>
                <w:rFonts w:cs="Arial"/>
                <w:szCs w:val="22"/>
              </w:rPr>
              <w:t>ii) batters to be no steeper than 2H:1V (‘H’ stands for the term ‘horizontal distance’ and ‘V’ stands for the term ‘Vertical distance’;</w:t>
            </w:r>
          </w:p>
          <w:p w14:paraId="5341317B" w14:textId="77777777" w:rsidR="00076CD8" w:rsidRPr="00322519" w:rsidRDefault="00076CD8" w:rsidP="00076CD8">
            <w:pPr>
              <w:rPr>
                <w:rFonts w:cs="Arial"/>
                <w:szCs w:val="22"/>
              </w:rPr>
            </w:pPr>
            <w:r w:rsidRPr="00322519">
              <w:rPr>
                <w:rFonts w:cs="Arial"/>
                <w:szCs w:val="22"/>
              </w:rPr>
              <w:t xml:space="preserve">iii) </w:t>
            </w:r>
            <w:proofErr w:type="gramStart"/>
            <w:r w:rsidRPr="00322519">
              <w:rPr>
                <w:rFonts w:cs="Arial"/>
                <w:szCs w:val="22"/>
              </w:rPr>
              <w:t>batters</w:t>
            </w:r>
            <w:proofErr w:type="gramEnd"/>
            <w:r w:rsidRPr="00322519">
              <w:rPr>
                <w:rFonts w:cs="Arial"/>
                <w:szCs w:val="22"/>
              </w:rPr>
              <w:t xml:space="preserve"> to be no steeper than 6H:1V for public areas.</w:t>
            </w:r>
          </w:p>
        </w:tc>
        <w:tc>
          <w:tcPr>
            <w:tcW w:w="5098" w:type="dxa"/>
            <w:tcBorders>
              <w:top w:val="single" w:sz="4" w:space="0" w:color="auto"/>
              <w:left w:val="single" w:sz="4" w:space="0" w:color="auto"/>
              <w:bottom w:val="single" w:sz="4" w:space="0" w:color="auto"/>
              <w:right w:val="single" w:sz="4" w:space="0" w:color="auto"/>
            </w:tcBorders>
          </w:tcPr>
          <w:p w14:paraId="0714251D" w14:textId="77777777" w:rsidR="00076CD8" w:rsidRPr="00322519" w:rsidRDefault="004535FE" w:rsidP="005D099C">
            <w:pPr>
              <w:rPr>
                <w:rFonts w:cs="Arial"/>
                <w:szCs w:val="22"/>
                <w:highlight w:val="yellow"/>
              </w:rPr>
            </w:pPr>
            <w:r w:rsidRPr="00322519">
              <w:rPr>
                <w:rFonts w:cs="Arial"/>
                <w:szCs w:val="22"/>
              </w:rPr>
              <w:lastRenderedPageBreak/>
              <w:t>The proposed development does not include significant cut or fill.</w:t>
            </w:r>
            <w:r w:rsidR="00F22A0F" w:rsidRPr="00322519">
              <w:rPr>
                <w:rFonts w:cs="Arial"/>
                <w:szCs w:val="22"/>
              </w:rPr>
              <w:t xml:space="preserve"> Any minor fill is capable of satisfying these requirements.</w:t>
            </w:r>
          </w:p>
        </w:tc>
        <w:tc>
          <w:tcPr>
            <w:tcW w:w="1463" w:type="dxa"/>
            <w:tcBorders>
              <w:top w:val="single" w:sz="4" w:space="0" w:color="auto"/>
              <w:left w:val="single" w:sz="4" w:space="0" w:color="auto"/>
              <w:bottom w:val="single" w:sz="4" w:space="0" w:color="auto"/>
              <w:right w:val="single" w:sz="4" w:space="0" w:color="auto"/>
            </w:tcBorders>
          </w:tcPr>
          <w:p w14:paraId="2AE06C74" w14:textId="77777777" w:rsidR="00076CD8" w:rsidRPr="00322519" w:rsidRDefault="00F22A0F" w:rsidP="00076CD8">
            <w:pPr>
              <w:rPr>
                <w:rFonts w:cs="Arial"/>
                <w:szCs w:val="22"/>
              </w:rPr>
            </w:pPr>
            <w:r w:rsidRPr="00322519">
              <w:rPr>
                <w:rFonts w:cs="Arial"/>
                <w:szCs w:val="22"/>
              </w:rPr>
              <w:t>Yes</w:t>
            </w:r>
          </w:p>
        </w:tc>
      </w:tr>
      <w:tr w:rsidR="00322519" w:rsidRPr="00322519" w14:paraId="25C02276" w14:textId="77777777" w:rsidTr="00CC1636">
        <w:tc>
          <w:tcPr>
            <w:tcW w:w="3374" w:type="dxa"/>
            <w:tcBorders>
              <w:top w:val="single" w:sz="4" w:space="0" w:color="auto"/>
              <w:left w:val="single" w:sz="4" w:space="0" w:color="auto"/>
              <w:bottom w:val="single" w:sz="4" w:space="0" w:color="auto"/>
              <w:right w:val="single" w:sz="4" w:space="0" w:color="auto"/>
            </w:tcBorders>
          </w:tcPr>
          <w:p w14:paraId="5DD58164" w14:textId="77777777" w:rsidR="00076CD8" w:rsidRPr="00322519" w:rsidRDefault="00076CD8" w:rsidP="00076CD8">
            <w:pPr>
              <w:rPr>
                <w:rFonts w:cs="Arial"/>
                <w:szCs w:val="22"/>
              </w:rPr>
            </w:pPr>
            <w:r w:rsidRPr="00322519">
              <w:rPr>
                <w:rFonts w:cs="Arial"/>
                <w:szCs w:val="22"/>
              </w:rPr>
              <w:t xml:space="preserve">e) All fill shall be ‘Virgin Excavated Natural Material’ (VENM). </w:t>
            </w:r>
          </w:p>
        </w:tc>
        <w:tc>
          <w:tcPr>
            <w:tcW w:w="5098" w:type="dxa"/>
            <w:tcBorders>
              <w:top w:val="single" w:sz="4" w:space="0" w:color="auto"/>
              <w:left w:val="single" w:sz="4" w:space="0" w:color="auto"/>
              <w:bottom w:val="single" w:sz="4" w:space="0" w:color="auto"/>
              <w:right w:val="single" w:sz="4" w:space="0" w:color="auto"/>
            </w:tcBorders>
          </w:tcPr>
          <w:p w14:paraId="62D1C7D8" w14:textId="77777777" w:rsidR="00076CD8" w:rsidRPr="00322519" w:rsidRDefault="00F22A0F" w:rsidP="005D099C">
            <w:pPr>
              <w:rPr>
                <w:rFonts w:cs="Arial"/>
                <w:szCs w:val="22"/>
              </w:rPr>
            </w:pPr>
            <w:r w:rsidRPr="00322519">
              <w:rPr>
                <w:rFonts w:cs="Arial"/>
                <w:szCs w:val="22"/>
              </w:rPr>
              <w:t>The proposed development does not include significant cut or fill. Any minor fill is to be VENM.</w:t>
            </w:r>
          </w:p>
        </w:tc>
        <w:tc>
          <w:tcPr>
            <w:tcW w:w="1463" w:type="dxa"/>
            <w:tcBorders>
              <w:top w:val="single" w:sz="4" w:space="0" w:color="auto"/>
              <w:left w:val="single" w:sz="4" w:space="0" w:color="auto"/>
              <w:bottom w:val="single" w:sz="4" w:space="0" w:color="auto"/>
              <w:right w:val="single" w:sz="4" w:space="0" w:color="auto"/>
            </w:tcBorders>
          </w:tcPr>
          <w:p w14:paraId="24ECA69A" w14:textId="77777777" w:rsidR="00076CD8" w:rsidRPr="00322519" w:rsidRDefault="00F33D86" w:rsidP="00076CD8">
            <w:pPr>
              <w:rPr>
                <w:rFonts w:cs="Arial"/>
                <w:szCs w:val="22"/>
              </w:rPr>
            </w:pPr>
            <w:r w:rsidRPr="00322519">
              <w:rPr>
                <w:rFonts w:cs="Arial"/>
                <w:szCs w:val="22"/>
              </w:rPr>
              <w:t>Yes</w:t>
            </w:r>
          </w:p>
        </w:tc>
      </w:tr>
      <w:tr w:rsidR="00322519" w:rsidRPr="00322519" w14:paraId="3F96A213" w14:textId="77777777" w:rsidTr="00CC1636">
        <w:tc>
          <w:tcPr>
            <w:tcW w:w="3374" w:type="dxa"/>
            <w:tcBorders>
              <w:top w:val="single" w:sz="4" w:space="0" w:color="auto"/>
              <w:left w:val="single" w:sz="4" w:space="0" w:color="auto"/>
              <w:bottom w:val="single" w:sz="4" w:space="0" w:color="auto"/>
              <w:right w:val="single" w:sz="4" w:space="0" w:color="auto"/>
            </w:tcBorders>
          </w:tcPr>
          <w:p w14:paraId="56F6CB67" w14:textId="77777777" w:rsidR="00076CD8" w:rsidRPr="00322519" w:rsidRDefault="00076CD8" w:rsidP="00076CD8">
            <w:pPr>
              <w:rPr>
                <w:rFonts w:cs="Arial"/>
                <w:szCs w:val="22"/>
              </w:rPr>
            </w:pPr>
            <w:r w:rsidRPr="00322519">
              <w:rPr>
                <w:rFonts w:cs="Arial"/>
                <w:szCs w:val="22"/>
              </w:rPr>
              <w:t>f) No fill shall be deposited in the vicinity of native vegetation.</w:t>
            </w:r>
          </w:p>
        </w:tc>
        <w:tc>
          <w:tcPr>
            <w:tcW w:w="5098" w:type="dxa"/>
            <w:tcBorders>
              <w:top w:val="single" w:sz="4" w:space="0" w:color="auto"/>
              <w:left w:val="single" w:sz="4" w:space="0" w:color="auto"/>
              <w:bottom w:val="single" w:sz="4" w:space="0" w:color="auto"/>
              <w:right w:val="single" w:sz="4" w:space="0" w:color="auto"/>
            </w:tcBorders>
          </w:tcPr>
          <w:p w14:paraId="54E613A5" w14:textId="77777777" w:rsidR="00076CD8" w:rsidRPr="00322519" w:rsidRDefault="008B2AC6" w:rsidP="00076CD8">
            <w:pPr>
              <w:rPr>
                <w:rFonts w:cs="Arial"/>
                <w:szCs w:val="22"/>
              </w:rPr>
            </w:pPr>
            <w:r w:rsidRPr="00322519">
              <w:rPr>
                <w:rFonts w:cs="Arial"/>
                <w:szCs w:val="22"/>
              </w:rPr>
              <w:t>There is limited</w:t>
            </w:r>
            <w:r w:rsidR="00076CD8" w:rsidRPr="00322519">
              <w:rPr>
                <w:rFonts w:cs="Arial"/>
                <w:szCs w:val="22"/>
              </w:rPr>
              <w:t xml:space="preserve"> vegetation is present on site</w:t>
            </w:r>
            <w:r w:rsidRPr="00322519">
              <w:rPr>
                <w:rFonts w:cs="Arial"/>
                <w:szCs w:val="22"/>
              </w:rPr>
              <w:t xml:space="preserve"> and ample opportunity to locate fill away from vegetation.</w:t>
            </w:r>
          </w:p>
        </w:tc>
        <w:tc>
          <w:tcPr>
            <w:tcW w:w="1463" w:type="dxa"/>
            <w:tcBorders>
              <w:top w:val="single" w:sz="4" w:space="0" w:color="auto"/>
              <w:left w:val="single" w:sz="4" w:space="0" w:color="auto"/>
              <w:bottom w:val="single" w:sz="4" w:space="0" w:color="auto"/>
              <w:right w:val="single" w:sz="4" w:space="0" w:color="auto"/>
            </w:tcBorders>
          </w:tcPr>
          <w:p w14:paraId="198C89FE" w14:textId="77777777" w:rsidR="00076CD8" w:rsidRPr="00322519" w:rsidRDefault="00F33D86" w:rsidP="00076CD8">
            <w:pPr>
              <w:rPr>
                <w:rFonts w:cs="Arial"/>
                <w:szCs w:val="22"/>
              </w:rPr>
            </w:pPr>
            <w:r w:rsidRPr="00322519">
              <w:rPr>
                <w:rFonts w:cs="Arial"/>
                <w:szCs w:val="22"/>
              </w:rPr>
              <w:t>Yes</w:t>
            </w:r>
          </w:p>
        </w:tc>
      </w:tr>
      <w:tr w:rsidR="00322519" w:rsidRPr="00322519" w14:paraId="11A9E522" w14:textId="77777777" w:rsidTr="00CC1636">
        <w:tc>
          <w:tcPr>
            <w:tcW w:w="3374" w:type="dxa"/>
            <w:tcBorders>
              <w:top w:val="single" w:sz="4" w:space="0" w:color="auto"/>
              <w:left w:val="single" w:sz="4" w:space="0" w:color="auto"/>
              <w:bottom w:val="single" w:sz="4" w:space="0" w:color="auto"/>
              <w:right w:val="single" w:sz="4" w:space="0" w:color="auto"/>
            </w:tcBorders>
            <w:hideMark/>
          </w:tcPr>
          <w:p w14:paraId="10D493B7" w14:textId="77777777" w:rsidR="00076CD8" w:rsidRPr="00322519" w:rsidRDefault="00076CD8" w:rsidP="00076CD8">
            <w:pPr>
              <w:rPr>
                <w:rFonts w:cs="Arial"/>
                <w:szCs w:val="22"/>
              </w:rPr>
            </w:pPr>
            <w:r w:rsidRPr="00322519">
              <w:rPr>
                <w:rFonts w:cs="Arial"/>
                <w:szCs w:val="22"/>
              </w:rPr>
              <w:t>2.8.2 Surface Water and Floor Levels</w:t>
            </w:r>
          </w:p>
          <w:p w14:paraId="46337AAB" w14:textId="77777777" w:rsidR="00076CD8" w:rsidRPr="00322519" w:rsidRDefault="00076CD8" w:rsidP="00076CD8">
            <w:pPr>
              <w:rPr>
                <w:rFonts w:cs="Arial"/>
                <w:szCs w:val="22"/>
              </w:rPr>
            </w:pPr>
            <w:r w:rsidRPr="00322519">
              <w:rPr>
                <w:rFonts w:cs="Arial"/>
                <w:szCs w:val="22"/>
              </w:rPr>
              <w:t>a) Development shall not occur on land that is affected by the 100-year ARI event unless the development is consistent with the NSW Floodplain Development Manual.</w:t>
            </w:r>
          </w:p>
        </w:tc>
        <w:tc>
          <w:tcPr>
            <w:tcW w:w="5098" w:type="dxa"/>
            <w:tcBorders>
              <w:top w:val="single" w:sz="4" w:space="0" w:color="auto"/>
              <w:left w:val="single" w:sz="4" w:space="0" w:color="auto"/>
              <w:bottom w:val="single" w:sz="4" w:space="0" w:color="auto"/>
              <w:right w:val="single" w:sz="4" w:space="0" w:color="auto"/>
            </w:tcBorders>
          </w:tcPr>
          <w:p w14:paraId="3FF5CBE3" w14:textId="77777777" w:rsidR="00076CD8" w:rsidRPr="00322519" w:rsidRDefault="00076CD8" w:rsidP="000E71B7">
            <w:pPr>
              <w:rPr>
                <w:rFonts w:cs="Arial"/>
                <w:szCs w:val="22"/>
              </w:rPr>
            </w:pPr>
            <w:r w:rsidRPr="00322519">
              <w:rPr>
                <w:rFonts w:cs="Arial"/>
                <w:szCs w:val="22"/>
              </w:rPr>
              <w:t>The site is partially flood affected</w:t>
            </w:r>
            <w:r w:rsidR="00FE233C" w:rsidRPr="00322519">
              <w:rPr>
                <w:rFonts w:cs="Arial"/>
                <w:szCs w:val="22"/>
              </w:rPr>
              <w:t>. The proposal is consistent with the NSW Floodplain Development Manual and conditions imposed.</w:t>
            </w:r>
            <w:r w:rsidR="001C05C2" w:rsidRPr="00322519">
              <w:rPr>
                <w:rFonts w:cs="Arial"/>
                <w:szCs w:val="22"/>
              </w:rPr>
              <w:t xml:space="preserve"> Flooding associated with the drainage </w:t>
            </w:r>
            <w:r w:rsidR="000E71B7" w:rsidRPr="00322519">
              <w:rPr>
                <w:rFonts w:cs="Arial"/>
                <w:szCs w:val="22"/>
              </w:rPr>
              <w:t xml:space="preserve">use of the site </w:t>
            </w:r>
            <w:r w:rsidR="001C05C2" w:rsidRPr="00322519">
              <w:rPr>
                <w:rFonts w:cs="Arial"/>
                <w:szCs w:val="22"/>
              </w:rPr>
              <w:t xml:space="preserve">would affect the site during a 1 in 100 year and PMF flood event. </w:t>
            </w:r>
            <w:r w:rsidR="00F85DD6" w:rsidRPr="00322519">
              <w:rPr>
                <w:rFonts w:cs="Arial"/>
                <w:szCs w:val="22"/>
                <w:lang w:val="en-US"/>
              </w:rPr>
              <w:t>T</w:t>
            </w:r>
            <w:r w:rsidR="00651064" w:rsidRPr="00322519">
              <w:rPr>
                <w:rFonts w:cs="Arial"/>
                <w:szCs w:val="22"/>
                <w:lang w:val="en-US"/>
              </w:rPr>
              <w:t xml:space="preserve">he proposed development is outside of the area of impact of the 1% AEP flood event. Subject to a minimum floor level of RL 69.85m AHD and </w:t>
            </w:r>
            <w:r w:rsidR="000E71B7" w:rsidRPr="00322519">
              <w:rPr>
                <w:rFonts w:cs="Arial"/>
                <w:szCs w:val="22"/>
                <w:lang w:val="en-US"/>
              </w:rPr>
              <w:t xml:space="preserve">the BCA and applicable engineering guides, </w:t>
            </w:r>
            <w:r w:rsidR="00651064" w:rsidRPr="00322519">
              <w:rPr>
                <w:rFonts w:cs="Arial"/>
                <w:szCs w:val="22"/>
                <w:lang w:val="en-US"/>
              </w:rPr>
              <w:t>the development would not</w:t>
            </w:r>
            <w:r w:rsidR="000E71B7" w:rsidRPr="00322519">
              <w:rPr>
                <w:rFonts w:cs="Arial"/>
                <w:szCs w:val="22"/>
                <w:lang w:val="en-US"/>
              </w:rPr>
              <w:t xml:space="preserve"> </w:t>
            </w:r>
            <w:r w:rsidR="00651064" w:rsidRPr="00322519">
              <w:rPr>
                <w:rFonts w:cs="Arial"/>
                <w:szCs w:val="22"/>
                <w:lang w:val="en-US"/>
              </w:rPr>
              <w:t>result in a significant impact</w:t>
            </w:r>
            <w:r w:rsidR="000E71B7" w:rsidRPr="00322519">
              <w:rPr>
                <w:rFonts w:cs="Arial"/>
                <w:szCs w:val="22"/>
                <w:lang w:val="en-US"/>
              </w:rPr>
              <w:t xml:space="preserve"> on flooding.</w:t>
            </w:r>
            <w:r w:rsidR="00042E4A" w:rsidRPr="00322519">
              <w:rPr>
                <w:rFonts w:cs="Arial"/>
                <w:szCs w:val="22"/>
                <w:lang w:val="en-US"/>
              </w:rPr>
              <w:t xml:space="preserve"> </w:t>
            </w:r>
          </w:p>
        </w:tc>
        <w:tc>
          <w:tcPr>
            <w:tcW w:w="1463" w:type="dxa"/>
            <w:tcBorders>
              <w:top w:val="single" w:sz="4" w:space="0" w:color="auto"/>
              <w:left w:val="single" w:sz="4" w:space="0" w:color="auto"/>
              <w:bottom w:val="single" w:sz="4" w:space="0" w:color="auto"/>
              <w:right w:val="single" w:sz="4" w:space="0" w:color="auto"/>
            </w:tcBorders>
          </w:tcPr>
          <w:p w14:paraId="539B8E2B" w14:textId="77777777" w:rsidR="00076CD8" w:rsidRPr="00322519" w:rsidRDefault="00FE233C" w:rsidP="00076CD8">
            <w:pPr>
              <w:rPr>
                <w:rFonts w:cs="Arial"/>
                <w:szCs w:val="22"/>
              </w:rPr>
            </w:pPr>
            <w:r w:rsidRPr="00322519">
              <w:rPr>
                <w:rFonts w:cs="Arial"/>
                <w:szCs w:val="22"/>
              </w:rPr>
              <w:t>Yes</w:t>
            </w:r>
          </w:p>
        </w:tc>
      </w:tr>
      <w:tr w:rsidR="00322519" w:rsidRPr="00322519" w14:paraId="2445131E" w14:textId="77777777" w:rsidTr="00CC1636">
        <w:tc>
          <w:tcPr>
            <w:tcW w:w="3374" w:type="dxa"/>
            <w:tcBorders>
              <w:top w:val="single" w:sz="4" w:space="0" w:color="auto"/>
              <w:left w:val="single" w:sz="4" w:space="0" w:color="auto"/>
              <w:bottom w:val="single" w:sz="4" w:space="0" w:color="auto"/>
              <w:right w:val="single" w:sz="4" w:space="0" w:color="auto"/>
            </w:tcBorders>
          </w:tcPr>
          <w:p w14:paraId="3DC81734" w14:textId="77777777" w:rsidR="00076CD8" w:rsidRPr="00322519" w:rsidRDefault="00076CD8" w:rsidP="00076CD8">
            <w:pPr>
              <w:rPr>
                <w:rFonts w:cs="Arial"/>
                <w:szCs w:val="22"/>
              </w:rPr>
            </w:pPr>
            <w:r w:rsidRPr="00322519">
              <w:rPr>
                <w:rFonts w:cs="Arial"/>
                <w:szCs w:val="22"/>
              </w:rPr>
              <w:t>b) All development on land affected by stormwater flow from main stream, local creek or over land flow shall satisfy the relevant fill and floor level requirements as specified in Table 2.8.1.</w:t>
            </w:r>
          </w:p>
        </w:tc>
        <w:tc>
          <w:tcPr>
            <w:tcW w:w="5098" w:type="dxa"/>
            <w:tcBorders>
              <w:top w:val="single" w:sz="4" w:space="0" w:color="auto"/>
              <w:left w:val="single" w:sz="4" w:space="0" w:color="auto"/>
              <w:bottom w:val="single" w:sz="4" w:space="0" w:color="auto"/>
              <w:right w:val="single" w:sz="4" w:space="0" w:color="auto"/>
            </w:tcBorders>
          </w:tcPr>
          <w:p w14:paraId="402EF52A" w14:textId="77777777" w:rsidR="00076CD8" w:rsidRPr="00322519" w:rsidRDefault="00231756" w:rsidP="00651726">
            <w:pPr>
              <w:rPr>
                <w:rFonts w:cs="Arial"/>
                <w:szCs w:val="22"/>
              </w:rPr>
            </w:pPr>
            <w:r w:rsidRPr="00322519">
              <w:rPr>
                <w:rFonts w:cs="Arial"/>
                <w:szCs w:val="22"/>
              </w:rPr>
              <w:t>As above.</w:t>
            </w:r>
          </w:p>
        </w:tc>
        <w:tc>
          <w:tcPr>
            <w:tcW w:w="1463" w:type="dxa"/>
            <w:tcBorders>
              <w:top w:val="single" w:sz="4" w:space="0" w:color="auto"/>
              <w:left w:val="single" w:sz="4" w:space="0" w:color="auto"/>
              <w:bottom w:val="single" w:sz="4" w:space="0" w:color="auto"/>
              <w:right w:val="single" w:sz="4" w:space="0" w:color="auto"/>
            </w:tcBorders>
          </w:tcPr>
          <w:p w14:paraId="64802CD7" w14:textId="77777777" w:rsidR="00076CD8" w:rsidRPr="00322519" w:rsidRDefault="00BF4609" w:rsidP="00076CD8">
            <w:pPr>
              <w:rPr>
                <w:rFonts w:cs="Arial"/>
                <w:szCs w:val="22"/>
              </w:rPr>
            </w:pPr>
            <w:r w:rsidRPr="00322519">
              <w:rPr>
                <w:rFonts w:cs="Arial"/>
                <w:szCs w:val="22"/>
              </w:rPr>
              <w:t>Yes</w:t>
            </w:r>
          </w:p>
        </w:tc>
      </w:tr>
      <w:tr w:rsidR="00322519" w:rsidRPr="00322519" w14:paraId="35EB1BBB" w14:textId="77777777" w:rsidTr="00CC1636">
        <w:tc>
          <w:tcPr>
            <w:tcW w:w="3374" w:type="dxa"/>
            <w:tcBorders>
              <w:top w:val="single" w:sz="4" w:space="0" w:color="auto"/>
              <w:left w:val="single" w:sz="4" w:space="0" w:color="auto"/>
              <w:bottom w:val="single" w:sz="4" w:space="0" w:color="auto"/>
              <w:right w:val="single" w:sz="4" w:space="0" w:color="auto"/>
            </w:tcBorders>
          </w:tcPr>
          <w:p w14:paraId="08FB25AB" w14:textId="77777777" w:rsidR="00076CD8" w:rsidRPr="00322519" w:rsidRDefault="00076CD8" w:rsidP="00076CD8">
            <w:pPr>
              <w:rPr>
                <w:rFonts w:cs="Arial"/>
                <w:szCs w:val="22"/>
              </w:rPr>
            </w:pPr>
            <w:r w:rsidRPr="00322519">
              <w:rPr>
                <w:rFonts w:cs="Arial"/>
                <w:szCs w:val="22"/>
              </w:rPr>
              <w:t>c) All development shall have a ground surface level, at or above a minimum, equal to the 100-year ‘average recurrence interval’ (ARI) food level.</w:t>
            </w:r>
          </w:p>
        </w:tc>
        <w:tc>
          <w:tcPr>
            <w:tcW w:w="5098" w:type="dxa"/>
            <w:tcBorders>
              <w:top w:val="single" w:sz="4" w:space="0" w:color="auto"/>
              <w:left w:val="single" w:sz="4" w:space="0" w:color="auto"/>
              <w:bottom w:val="single" w:sz="4" w:space="0" w:color="auto"/>
              <w:right w:val="single" w:sz="4" w:space="0" w:color="auto"/>
            </w:tcBorders>
          </w:tcPr>
          <w:p w14:paraId="25E0B457" w14:textId="77777777" w:rsidR="00076CD8" w:rsidRPr="00322519" w:rsidRDefault="00BF4609" w:rsidP="00076CD8">
            <w:pPr>
              <w:rPr>
                <w:rFonts w:cs="Arial"/>
                <w:szCs w:val="22"/>
              </w:rPr>
            </w:pPr>
            <w:r w:rsidRPr="00322519">
              <w:rPr>
                <w:rFonts w:cs="Arial"/>
                <w:szCs w:val="22"/>
              </w:rPr>
              <w:t>As above</w:t>
            </w:r>
            <w:r w:rsidR="00231756" w:rsidRPr="00322519">
              <w:rPr>
                <w:rFonts w:cs="Arial"/>
                <w:szCs w:val="22"/>
              </w:rPr>
              <w:t>.</w:t>
            </w:r>
          </w:p>
        </w:tc>
        <w:tc>
          <w:tcPr>
            <w:tcW w:w="1463" w:type="dxa"/>
            <w:tcBorders>
              <w:top w:val="single" w:sz="4" w:space="0" w:color="auto"/>
              <w:left w:val="single" w:sz="4" w:space="0" w:color="auto"/>
              <w:bottom w:val="single" w:sz="4" w:space="0" w:color="auto"/>
              <w:right w:val="single" w:sz="4" w:space="0" w:color="auto"/>
            </w:tcBorders>
          </w:tcPr>
          <w:p w14:paraId="38732F52" w14:textId="77777777" w:rsidR="00076CD8" w:rsidRPr="00322519" w:rsidRDefault="00BF4609" w:rsidP="00076CD8">
            <w:pPr>
              <w:rPr>
                <w:rFonts w:cs="Arial"/>
                <w:szCs w:val="22"/>
              </w:rPr>
            </w:pPr>
            <w:r w:rsidRPr="00322519">
              <w:rPr>
                <w:rFonts w:cs="Arial"/>
                <w:szCs w:val="22"/>
              </w:rPr>
              <w:t>Yes</w:t>
            </w:r>
          </w:p>
        </w:tc>
      </w:tr>
      <w:tr w:rsidR="00322519" w:rsidRPr="00322519" w14:paraId="3968A9AC" w14:textId="77777777" w:rsidTr="00CC1636">
        <w:tc>
          <w:tcPr>
            <w:tcW w:w="3374" w:type="dxa"/>
            <w:tcBorders>
              <w:top w:val="single" w:sz="4" w:space="0" w:color="auto"/>
              <w:left w:val="single" w:sz="4" w:space="0" w:color="auto"/>
              <w:bottom w:val="single" w:sz="4" w:space="0" w:color="auto"/>
              <w:right w:val="single" w:sz="4" w:space="0" w:color="auto"/>
            </w:tcBorders>
          </w:tcPr>
          <w:p w14:paraId="17939E97" w14:textId="77777777" w:rsidR="00076CD8" w:rsidRPr="00322519" w:rsidRDefault="00076CD8" w:rsidP="00076CD8">
            <w:pPr>
              <w:rPr>
                <w:rFonts w:cs="Arial"/>
                <w:szCs w:val="22"/>
              </w:rPr>
            </w:pPr>
            <w:r w:rsidRPr="00322519">
              <w:rPr>
                <w:rFonts w:cs="Arial"/>
                <w:szCs w:val="22"/>
              </w:rPr>
              <w:t xml:space="preserve">d) For development on land not affected by an overland flow path the minimum height of the slab above finished ground level shall be 150 mm, except in sandy, well-drained areas where the minimum height shall be 100mm. These heights can be reduced locally to 50mm near adjoining paved areas that slope away from </w:t>
            </w:r>
            <w:r w:rsidRPr="00322519">
              <w:rPr>
                <w:rFonts w:cs="Arial"/>
                <w:szCs w:val="22"/>
              </w:rPr>
              <w:lastRenderedPageBreak/>
              <w:t xml:space="preserve">the building in accordance with AS 2870 (Residential Slabs and Footings Construction). </w:t>
            </w:r>
          </w:p>
        </w:tc>
        <w:tc>
          <w:tcPr>
            <w:tcW w:w="5098" w:type="dxa"/>
            <w:tcBorders>
              <w:top w:val="single" w:sz="4" w:space="0" w:color="auto"/>
              <w:left w:val="single" w:sz="4" w:space="0" w:color="auto"/>
              <w:bottom w:val="single" w:sz="4" w:space="0" w:color="auto"/>
              <w:right w:val="single" w:sz="4" w:space="0" w:color="auto"/>
            </w:tcBorders>
          </w:tcPr>
          <w:p w14:paraId="1537CF8A" w14:textId="77777777" w:rsidR="00076CD8" w:rsidRPr="00322519" w:rsidRDefault="00BF4609" w:rsidP="00076CD8">
            <w:pPr>
              <w:rPr>
                <w:rFonts w:cs="Arial"/>
                <w:szCs w:val="22"/>
              </w:rPr>
            </w:pPr>
            <w:r w:rsidRPr="00322519">
              <w:rPr>
                <w:rFonts w:cs="Arial"/>
                <w:szCs w:val="22"/>
              </w:rPr>
              <w:lastRenderedPageBreak/>
              <w:t>Not applicable</w:t>
            </w:r>
            <w:r w:rsidR="00231756" w:rsidRPr="00322519">
              <w:rPr>
                <w:rFonts w:cs="Arial"/>
                <w:szCs w:val="22"/>
              </w:rPr>
              <w:t>.</w:t>
            </w:r>
          </w:p>
        </w:tc>
        <w:tc>
          <w:tcPr>
            <w:tcW w:w="1463" w:type="dxa"/>
            <w:tcBorders>
              <w:top w:val="single" w:sz="4" w:space="0" w:color="auto"/>
              <w:left w:val="single" w:sz="4" w:space="0" w:color="auto"/>
              <w:bottom w:val="single" w:sz="4" w:space="0" w:color="auto"/>
              <w:right w:val="single" w:sz="4" w:space="0" w:color="auto"/>
            </w:tcBorders>
          </w:tcPr>
          <w:p w14:paraId="19219BF4" w14:textId="77777777" w:rsidR="00076CD8" w:rsidRPr="00322519" w:rsidRDefault="00BF4609" w:rsidP="00076CD8">
            <w:pPr>
              <w:rPr>
                <w:rFonts w:cs="Arial"/>
                <w:szCs w:val="22"/>
              </w:rPr>
            </w:pPr>
            <w:r w:rsidRPr="00322519">
              <w:rPr>
                <w:rFonts w:cs="Arial"/>
                <w:szCs w:val="22"/>
              </w:rPr>
              <w:t>N/A</w:t>
            </w:r>
          </w:p>
        </w:tc>
      </w:tr>
      <w:tr w:rsidR="00322519" w:rsidRPr="00322519" w14:paraId="1FB9B685" w14:textId="77777777" w:rsidTr="00CC1636">
        <w:tc>
          <w:tcPr>
            <w:tcW w:w="9935" w:type="dxa"/>
            <w:gridSpan w:val="3"/>
            <w:tcBorders>
              <w:top w:val="single" w:sz="4" w:space="0" w:color="auto"/>
              <w:left w:val="single" w:sz="4" w:space="0" w:color="auto"/>
              <w:bottom w:val="single" w:sz="4" w:space="0" w:color="auto"/>
              <w:right w:val="single" w:sz="4" w:space="0" w:color="auto"/>
            </w:tcBorders>
            <w:shd w:val="clear" w:color="auto" w:fill="auto"/>
            <w:hideMark/>
          </w:tcPr>
          <w:p w14:paraId="7F41F0A4" w14:textId="77777777" w:rsidR="00076CD8" w:rsidRPr="00322519" w:rsidRDefault="00076CD8" w:rsidP="00057467">
            <w:pPr>
              <w:rPr>
                <w:rFonts w:cs="Arial"/>
                <w:b/>
                <w:szCs w:val="22"/>
              </w:rPr>
            </w:pPr>
            <w:r w:rsidRPr="00322519">
              <w:rPr>
                <w:rFonts w:cs="Arial"/>
                <w:b/>
                <w:szCs w:val="22"/>
              </w:rPr>
              <w:t>2.10 Water Cycle Management</w:t>
            </w:r>
          </w:p>
        </w:tc>
      </w:tr>
      <w:tr w:rsidR="00322519" w:rsidRPr="00322519" w14:paraId="42655140" w14:textId="77777777" w:rsidTr="00CC1636">
        <w:tc>
          <w:tcPr>
            <w:tcW w:w="3374" w:type="dxa"/>
            <w:tcBorders>
              <w:top w:val="single" w:sz="4" w:space="0" w:color="auto"/>
              <w:left w:val="single" w:sz="4" w:space="0" w:color="auto"/>
              <w:bottom w:val="single" w:sz="4" w:space="0" w:color="auto"/>
              <w:right w:val="single" w:sz="4" w:space="0" w:color="auto"/>
            </w:tcBorders>
          </w:tcPr>
          <w:p w14:paraId="329BD85F" w14:textId="77777777" w:rsidR="00076CD8" w:rsidRPr="00322519" w:rsidRDefault="00076CD8" w:rsidP="00076CD8">
            <w:pPr>
              <w:rPr>
                <w:rFonts w:cs="Arial"/>
                <w:szCs w:val="22"/>
              </w:rPr>
            </w:pPr>
            <w:r w:rsidRPr="00322519">
              <w:rPr>
                <w:rFonts w:cs="Arial"/>
                <w:szCs w:val="22"/>
              </w:rPr>
              <w:t>2.10.1 Water Cycle Management</w:t>
            </w:r>
          </w:p>
          <w:p w14:paraId="1FC87600" w14:textId="77777777" w:rsidR="00076CD8" w:rsidRPr="00322519" w:rsidRDefault="00076CD8" w:rsidP="00076CD8">
            <w:pPr>
              <w:rPr>
                <w:rFonts w:cs="Arial"/>
                <w:szCs w:val="22"/>
              </w:rPr>
            </w:pPr>
            <w:r w:rsidRPr="00322519">
              <w:rPr>
                <w:rFonts w:cs="Arial"/>
                <w:szCs w:val="22"/>
              </w:rPr>
              <w:t xml:space="preserve">a) A comprehensive Water Cycle Management Plan (WCMP) shall be prepared and submitted as part </w:t>
            </w:r>
            <w:r w:rsidR="00821E2B" w:rsidRPr="00322519">
              <w:rPr>
                <w:rFonts w:cs="Arial"/>
                <w:szCs w:val="22"/>
              </w:rPr>
              <w:t>of a</w:t>
            </w:r>
            <w:r w:rsidRPr="00322519">
              <w:rPr>
                <w:rFonts w:cs="Arial"/>
                <w:szCs w:val="22"/>
              </w:rPr>
              <w:t xml:space="preserve"> </w:t>
            </w:r>
          </w:p>
          <w:p w14:paraId="6863AE65" w14:textId="77777777" w:rsidR="00076CD8" w:rsidRPr="00322519" w:rsidRDefault="00076CD8" w:rsidP="00076CD8">
            <w:pPr>
              <w:rPr>
                <w:rFonts w:cs="Arial"/>
                <w:szCs w:val="22"/>
              </w:rPr>
            </w:pPr>
            <w:proofErr w:type="gramStart"/>
            <w:r w:rsidRPr="00322519">
              <w:rPr>
                <w:rFonts w:cs="Arial"/>
                <w:szCs w:val="22"/>
              </w:rPr>
              <w:t>development</w:t>
            </w:r>
            <w:proofErr w:type="gramEnd"/>
            <w:r w:rsidRPr="00322519">
              <w:rPr>
                <w:rFonts w:cs="Arial"/>
                <w:szCs w:val="22"/>
              </w:rPr>
              <w:t xml:space="preserve"> application.</w:t>
            </w:r>
          </w:p>
        </w:tc>
        <w:tc>
          <w:tcPr>
            <w:tcW w:w="5098" w:type="dxa"/>
            <w:tcBorders>
              <w:top w:val="single" w:sz="4" w:space="0" w:color="auto"/>
              <w:left w:val="single" w:sz="4" w:space="0" w:color="auto"/>
              <w:bottom w:val="single" w:sz="4" w:space="0" w:color="auto"/>
              <w:right w:val="single" w:sz="4" w:space="0" w:color="auto"/>
            </w:tcBorders>
          </w:tcPr>
          <w:p w14:paraId="53265512" w14:textId="77777777" w:rsidR="00076CD8" w:rsidRPr="00322519" w:rsidRDefault="005E6D31" w:rsidP="005D67F8">
            <w:pPr>
              <w:tabs>
                <w:tab w:val="clear" w:pos="567"/>
              </w:tabs>
              <w:autoSpaceDE w:val="0"/>
              <w:autoSpaceDN w:val="0"/>
              <w:adjustRightInd w:val="0"/>
              <w:rPr>
                <w:rFonts w:cs="Arial"/>
                <w:szCs w:val="22"/>
              </w:rPr>
            </w:pPr>
            <w:r w:rsidRPr="00322519">
              <w:rPr>
                <w:rFonts w:cs="Arial"/>
                <w:szCs w:val="22"/>
              </w:rPr>
              <w:t>The stormwater design</w:t>
            </w:r>
            <w:r w:rsidR="000C6E15" w:rsidRPr="00322519">
              <w:rPr>
                <w:rFonts w:cs="Arial"/>
                <w:szCs w:val="22"/>
              </w:rPr>
              <w:t xml:space="preserve"> is</w:t>
            </w:r>
            <w:r w:rsidRPr="00322519">
              <w:rPr>
                <w:rFonts w:cs="Arial"/>
                <w:szCs w:val="22"/>
              </w:rPr>
              <w:t xml:space="preserve"> in accordance with the Engineering Design Guide. The application was referred to Council’s</w:t>
            </w:r>
            <w:r w:rsidR="005D67F8" w:rsidRPr="00322519">
              <w:rPr>
                <w:rFonts w:cs="Arial"/>
                <w:szCs w:val="22"/>
              </w:rPr>
              <w:t xml:space="preserve"> </w:t>
            </w:r>
            <w:r w:rsidRPr="00322519">
              <w:rPr>
                <w:rFonts w:cs="Arial"/>
                <w:szCs w:val="22"/>
              </w:rPr>
              <w:t>Development Engineer, who review the proposal and applied relevant conditions of consent.</w:t>
            </w:r>
          </w:p>
        </w:tc>
        <w:tc>
          <w:tcPr>
            <w:tcW w:w="1463" w:type="dxa"/>
            <w:tcBorders>
              <w:top w:val="single" w:sz="4" w:space="0" w:color="auto"/>
              <w:left w:val="single" w:sz="4" w:space="0" w:color="auto"/>
              <w:bottom w:val="single" w:sz="4" w:space="0" w:color="auto"/>
              <w:right w:val="single" w:sz="4" w:space="0" w:color="auto"/>
            </w:tcBorders>
          </w:tcPr>
          <w:p w14:paraId="009A8177" w14:textId="77777777" w:rsidR="00076CD8" w:rsidRPr="00322519" w:rsidRDefault="002A472E" w:rsidP="00076CD8">
            <w:pPr>
              <w:rPr>
                <w:rFonts w:cs="Arial"/>
                <w:szCs w:val="22"/>
              </w:rPr>
            </w:pPr>
            <w:r w:rsidRPr="00322519">
              <w:rPr>
                <w:rFonts w:cs="Arial"/>
                <w:szCs w:val="22"/>
              </w:rPr>
              <w:t>Yes</w:t>
            </w:r>
          </w:p>
        </w:tc>
      </w:tr>
      <w:tr w:rsidR="00322519" w:rsidRPr="00322519" w14:paraId="5265D436" w14:textId="77777777" w:rsidTr="00CC1636">
        <w:tc>
          <w:tcPr>
            <w:tcW w:w="3374" w:type="dxa"/>
            <w:tcBorders>
              <w:top w:val="single" w:sz="4" w:space="0" w:color="auto"/>
              <w:left w:val="single" w:sz="4" w:space="0" w:color="auto"/>
              <w:bottom w:val="single" w:sz="4" w:space="0" w:color="auto"/>
              <w:right w:val="single" w:sz="4" w:space="0" w:color="auto"/>
            </w:tcBorders>
            <w:hideMark/>
          </w:tcPr>
          <w:p w14:paraId="43EAE5BC" w14:textId="77777777" w:rsidR="00076CD8" w:rsidRPr="00322519" w:rsidRDefault="00076CD8" w:rsidP="00076CD8">
            <w:pPr>
              <w:rPr>
                <w:rFonts w:cs="Arial"/>
                <w:szCs w:val="22"/>
              </w:rPr>
            </w:pPr>
            <w:r w:rsidRPr="00322519">
              <w:rPr>
                <w:rFonts w:cs="Arial"/>
                <w:szCs w:val="22"/>
              </w:rPr>
              <w:t>2.10.2 Stormwater</w:t>
            </w:r>
          </w:p>
          <w:p w14:paraId="257C284D" w14:textId="77777777" w:rsidR="00076CD8" w:rsidRPr="00322519" w:rsidRDefault="00076CD8" w:rsidP="00076CD8">
            <w:pPr>
              <w:tabs>
                <w:tab w:val="clear" w:pos="567"/>
                <w:tab w:val="left" w:pos="720"/>
              </w:tabs>
              <w:autoSpaceDE w:val="0"/>
              <w:autoSpaceDN w:val="0"/>
              <w:adjustRightInd w:val="0"/>
              <w:jc w:val="left"/>
              <w:rPr>
                <w:rFonts w:cs="Arial"/>
                <w:i/>
                <w:iCs/>
                <w:szCs w:val="22"/>
                <w:lang w:val="en-US"/>
              </w:rPr>
            </w:pPr>
            <w:r w:rsidRPr="00322519">
              <w:rPr>
                <w:rFonts w:cs="Arial"/>
                <w:szCs w:val="22"/>
                <w:lang w:val="en-US"/>
              </w:rPr>
              <w:t xml:space="preserve">a) All </w:t>
            </w:r>
            <w:proofErr w:type="spellStart"/>
            <w:r w:rsidRPr="00322519">
              <w:rPr>
                <w:rFonts w:cs="Arial"/>
                <w:szCs w:val="22"/>
                <w:lang w:val="en-US"/>
              </w:rPr>
              <w:t>stormwater</w:t>
            </w:r>
            <w:proofErr w:type="spellEnd"/>
            <w:r w:rsidRPr="00322519">
              <w:rPr>
                <w:rFonts w:cs="Arial"/>
                <w:szCs w:val="22"/>
                <w:lang w:val="en-US"/>
              </w:rPr>
              <w:t xml:space="preserve"> systems shall be sized to accommodate the 100- year ARI event (refer to Section 4 of </w:t>
            </w:r>
            <w:r w:rsidRPr="00322519">
              <w:rPr>
                <w:rFonts w:cs="Arial"/>
                <w:i/>
                <w:iCs/>
                <w:szCs w:val="22"/>
                <w:lang w:val="en-US"/>
              </w:rPr>
              <w:t>Council’s Engineering Design Guide for Development.</w:t>
            </w:r>
          </w:p>
        </w:tc>
        <w:tc>
          <w:tcPr>
            <w:tcW w:w="5098" w:type="dxa"/>
            <w:tcBorders>
              <w:top w:val="single" w:sz="4" w:space="0" w:color="auto"/>
              <w:left w:val="single" w:sz="4" w:space="0" w:color="auto"/>
              <w:bottom w:val="single" w:sz="4" w:space="0" w:color="auto"/>
              <w:right w:val="single" w:sz="4" w:space="0" w:color="auto"/>
            </w:tcBorders>
          </w:tcPr>
          <w:p w14:paraId="2722E4FF" w14:textId="77777777" w:rsidR="00076CD8" w:rsidRPr="00322519" w:rsidRDefault="002A472E" w:rsidP="00057467">
            <w:pPr>
              <w:rPr>
                <w:rFonts w:cs="Arial"/>
                <w:szCs w:val="22"/>
              </w:rPr>
            </w:pPr>
            <w:r w:rsidRPr="00322519">
              <w:rPr>
                <w:rFonts w:cs="Arial"/>
                <w:szCs w:val="22"/>
              </w:rPr>
              <w:t>As above</w:t>
            </w:r>
            <w:r w:rsidR="00566FE2" w:rsidRPr="00322519">
              <w:rPr>
                <w:rFonts w:cs="Arial"/>
                <w:szCs w:val="22"/>
              </w:rPr>
              <w:t>.</w:t>
            </w:r>
          </w:p>
          <w:p w14:paraId="00B7C802" w14:textId="77777777" w:rsidR="00076CD8" w:rsidRPr="00322519" w:rsidRDefault="00076CD8" w:rsidP="00057467">
            <w:pPr>
              <w:rPr>
                <w:rFonts w:cs="Arial"/>
                <w:szCs w:val="22"/>
              </w:rPr>
            </w:pPr>
          </w:p>
        </w:tc>
        <w:tc>
          <w:tcPr>
            <w:tcW w:w="1463" w:type="dxa"/>
            <w:tcBorders>
              <w:top w:val="single" w:sz="4" w:space="0" w:color="auto"/>
              <w:left w:val="single" w:sz="4" w:space="0" w:color="auto"/>
              <w:bottom w:val="single" w:sz="4" w:space="0" w:color="auto"/>
              <w:right w:val="single" w:sz="4" w:space="0" w:color="auto"/>
            </w:tcBorders>
          </w:tcPr>
          <w:p w14:paraId="25809F23" w14:textId="77777777" w:rsidR="00076CD8" w:rsidRPr="00322519" w:rsidRDefault="002A472E" w:rsidP="00076CD8">
            <w:pPr>
              <w:rPr>
                <w:rFonts w:cs="Arial"/>
                <w:szCs w:val="22"/>
              </w:rPr>
            </w:pPr>
            <w:r w:rsidRPr="00322519">
              <w:rPr>
                <w:rFonts w:cs="Arial"/>
                <w:szCs w:val="22"/>
              </w:rPr>
              <w:t>Yes</w:t>
            </w:r>
          </w:p>
        </w:tc>
      </w:tr>
      <w:tr w:rsidR="00322519" w:rsidRPr="00322519" w14:paraId="631F1FA5" w14:textId="77777777" w:rsidTr="00CC1636">
        <w:tc>
          <w:tcPr>
            <w:tcW w:w="3374" w:type="dxa"/>
            <w:tcBorders>
              <w:top w:val="single" w:sz="4" w:space="0" w:color="auto"/>
              <w:left w:val="single" w:sz="4" w:space="0" w:color="auto"/>
              <w:bottom w:val="single" w:sz="4" w:space="0" w:color="auto"/>
              <w:right w:val="single" w:sz="4" w:space="0" w:color="auto"/>
            </w:tcBorders>
          </w:tcPr>
          <w:p w14:paraId="278B006F" w14:textId="77777777" w:rsidR="00076CD8" w:rsidRPr="00322519" w:rsidRDefault="00076CD8" w:rsidP="00076CD8">
            <w:pPr>
              <w:tabs>
                <w:tab w:val="clear" w:pos="567"/>
                <w:tab w:val="left" w:pos="720"/>
              </w:tabs>
              <w:autoSpaceDE w:val="0"/>
              <w:autoSpaceDN w:val="0"/>
              <w:adjustRightInd w:val="0"/>
              <w:jc w:val="left"/>
              <w:rPr>
                <w:rFonts w:cs="Arial"/>
                <w:szCs w:val="22"/>
                <w:lang w:val="en-US"/>
              </w:rPr>
            </w:pPr>
            <w:r w:rsidRPr="00322519">
              <w:rPr>
                <w:rFonts w:cs="Arial"/>
                <w:szCs w:val="22"/>
                <w:lang w:val="en-US"/>
              </w:rPr>
              <w:t xml:space="preserve">b) The design and certification of any </w:t>
            </w:r>
            <w:proofErr w:type="spellStart"/>
            <w:r w:rsidRPr="00322519">
              <w:rPr>
                <w:rFonts w:cs="Arial"/>
                <w:szCs w:val="22"/>
                <w:lang w:val="en-US"/>
              </w:rPr>
              <w:t>stormwater</w:t>
            </w:r>
            <w:proofErr w:type="spellEnd"/>
            <w:r w:rsidRPr="00322519">
              <w:rPr>
                <w:rFonts w:cs="Arial"/>
                <w:szCs w:val="22"/>
                <w:lang w:val="en-US"/>
              </w:rPr>
              <w:t xml:space="preserve"> system shall be undertaken by a suitably qualified person.</w:t>
            </w:r>
          </w:p>
        </w:tc>
        <w:tc>
          <w:tcPr>
            <w:tcW w:w="5098" w:type="dxa"/>
            <w:tcBorders>
              <w:top w:val="single" w:sz="4" w:space="0" w:color="auto"/>
              <w:left w:val="single" w:sz="4" w:space="0" w:color="auto"/>
              <w:bottom w:val="single" w:sz="4" w:space="0" w:color="auto"/>
              <w:right w:val="single" w:sz="4" w:space="0" w:color="auto"/>
            </w:tcBorders>
          </w:tcPr>
          <w:p w14:paraId="1A9C7832" w14:textId="77777777" w:rsidR="00076CD8" w:rsidRPr="00322519" w:rsidRDefault="004D6ABA" w:rsidP="00057467">
            <w:pPr>
              <w:tabs>
                <w:tab w:val="clear" w:pos="567"/>
              </w:tabs>
              <w:autoSpaceDE w:val="0"/>
              <w:autoSpaceDN w:val="0"/>
              <w:adjustRightInd w:val="0"/>
              <w:rPr>
                <w:rFonts w:cs="Arial"/>
                <w:szCs w:val="22"/>
              </w:rPr>
            </w:pPr>
            <w:r w:rsidRPr="00322519">
              <w:rPr>
                <w:rFonts w:cs="Arial"/>
                <w:szCs w:val="22"/>
              </w:rPr>
              <w:t>The plan was prepared by a suitably qualified engineer.</w:t>
            </w:r>
          </w:p>
        </w:tc>
        <w:tc>
          <w:tcPr>
            <w:tcW w:w="1463" w:type="dxa"/>
            <w:tcBorders>
              <w:top w:val="single" w:sz="4" w:space="0" w:color="auto"/>
              <w:left w:val="single" w:sz="4" w:space="0" w:color="auto"/>
              <w:bottom w:val="single" w:sz="4" w:space="0" w:color="auto"/>
              <w:right w:val="single" w:sz="4" w:space="0" w:color="auto"/>
            </w:tcBorders>
          </w:tcPr>
          <w:p w14:paraId="7FBBCFC8" w14:textId="77777777" w:rsidR="00076CD8" w:rsidRPr="00322519" w:rsidRDefault="004D6ABA" w:rsidP="00076CD8">
            <w:pPr>
              <w:rPr>
                <w:rFonts w:cs="Arial"/>
                <w:szCs w:val="22"/>
              </w:rPr>
            </w:pPr>
            <w:r w:rsidRPr="00322519">
              <w:rPr>
                <w:rFonts w:cs="Arial"/>
                <w:szCs w:val="22"/>
              </w:rPr>
              <w:t>Yes</w:t>
            </w:r>
          </w:p>
        </w:tc>
      </w:tr>
      <w:tr w:rsidR="00322519" w:rsidRPr="00322519" w14:paraId="6883803C" w14:textId="77777777" w:rsidTr="00CC1636">
        <w:tc>
          <w:tcPr>
            <w:tcW w:w="3374" w:type="dxa"/>
            <w:tcBorders>
              <w:top w:val="single" w:sz="4" w:space="0" w:color="auto"/>
              <w:left w:val="single" w:sz="4" w:space="0" w:color="auto"/>
              <w:bottom w:val="single" w:sz="4" w:space="0" w:color="auto"/>
              <w:right w:val="single" w:sz="4" w:space="0" w:color="auto"/>
            </w:tcBorders>
          </w:tcPr>
          <w:p w14:paraId="3C0DDDAD" w14:textId="77777777" w:rsidR="00076CD8" w:rsidRPr="00322519" w:rsidRDefault="00076CD8" w:rsidP="00076CD8">
            <w:pPr>
              <w:tabs>
                <w:tab w:val="clear" w:pos="567"/>
                <w:tab w:val="left" w:pos="720"/>
              </w:tabs>
              <w:autoSpaceDE w:val="0"/>
              <w:autoSpaceDN w:val="0"/>
              <w:adjustRightInd w:val="0"/>
              <w:jc w:val="left"/>
              <w:rPr>
                <w:rFonts w:cs="Arial"/>
                <w:szCs w:val="22"/>
                <w:lang w:val="en-US"/>
              </w:rPr>
            </w:pPr>
            <w:r w:rsidRPr="00322519">
              <w:rPr>
                <w:rFonts w:cs="Arial"/>
                <w:szCs w:val="22"/>
                <w:lang w:val="en-US"/>
              </w:rPr>
              <w:t xml:space="preserve">d) Development shall not impact on adjoining sites by way of overland flow of </w:t>
            </w:r>
            <w:proofErr w:type="spellStart"/>
            <w:r w:rsidRPr="00322519">
              <w:rPr>
                <w:rFonts w:cs="Arial"/>
                <w:szCs w:val="22"/>
                <w:lang w:val="en-US"/>
              </w:rPr>
              <w:t>stormwater</w:t>
            </w:r>
            <w:proofErr w:type="spellEnd"/>
            <w:r w:rsidRPr="00322519">
              <w:rPr>
                <w:rFonts w:cs="Arial"/>
                <w:szCs w:val="22"/>
                <w:lang w:val="en-US"/>
              </w:rPr>
              <w:t xml:space="preserve"> unless an easement is provided. All overland flow shall be directed to </w:t>
            </w:r>
            <w:proofErr w:type="gramStart"/>
            <w:r w:rsidRPr="00322519">
              <w:rPr>
                <w:rFonts w:cs="Arial"/>
                <w:szCs w:val="22"/>
                <w:lang w:val="en-US"/>
              </w:rPr>
              <w:t>designated</w:t>
            </w:r>
            <w:proofErr w:type="gramEnd"/>
            <w:r w:rsidRPr="00322519">
              <w:rPr>
                <w:rFonts w:cs="Arial"/>
                <w:szCs w:val="22"/>
                <w:lang w:val="en-US"/>
              </w:rPr>
              <w:t xml:space="preserve"> overland flow paths such as roads.</w:t>
            </w:r>
          </w:p>
        </w:tc>
        <w:tc>
          <w:tcPr>
            <w:tcW w:w="5098" w:type="dxa"/>
            <w:tcBorders>
              <w:top w:val="single" w:sz="4" w:space="0" w:color="auto"/>
              <w:left w:val="single" w:sz="4" w:space="0" w:color="auto"/>
              <w:bottom w:val="single" w:sz="4" w:space="0" w:color="auto"/>
              <w:right w:val="single" w:sz="4" w:space="0" w:color="auto"/>
            </w:tcBorders>
          </w:tcPr>
          <w:p w14:paraId="7AFDFC6D" w14:textId="77777777" w:rsidR="00076CD8" w:rsidRPr="00322519" w:rsidRDefault="004D6ABA" w:rsidP="00057467">
            <w:pPr>
              <w:rPr>
                <w:rFonts w:cs="Arial"/>
                <w:szCs w:val="22"/>
              </w:rPr>
            </w:pPr>
            <w:r w:rsidRPr="00322519">
              <w:rPr>
                <w:rFonts w:cs="Arial"/>
                <w:szCs w:val="22"/>
              </w:rPr>
              <w:t>Overland flow is not directed onto adjoining properties.</w:t>
            </w:r>
          </w:p>
        </w:tc>
        <w:tc>
          <w:tcPr>
            <w:tcW w:w="1463" w:type="dxa"/>
            <w:tcBorders>
              <w:top w:val="single" w:sz="4" w:space="0" w:color="auto"/>
              <w:left w:val="single" w:sz="4" w:space="0" w:color="auto"/>
              <w:bottom w:val="single" w:sz="4" w:space="0" w:color="auto"/>
              <w:right w:val="single" w:sz="4" w:space="0" w:color="auto"/>
            </w:tcBorders>
          </w:tcPr>
          <w:p w14:paraId="7CC9E5D8" w14:textId="77777777" w:rsidR="00076CD8" w:rsidRPr="00322519" w:rsidRDefault="004D6ABA" w:rsidP="00076CD8">
            <w:pPr>
              <w:rPr>
                <w:rFonts w:cs="Arial"/>
                <w:szCs w:val="22"/>
              </w:rPr>
            </w:pPr>
            <w:r w:rsidRPr="00322519">
              <w:rPr>
                <w:rFonts w:cs="Arial"/>
                <w:szCs w:val="22"/>
              </w:rPr>
              <w:t>Yes</w:t>
            </w:r>
          </w:p>
        </w:tc>
      </w:tr>
      <w:tr w:rsidR="00322519" w:rsidRPr="00322519" w14:paraId="7BE9D04E" w14:textId="77777777" w:rsidTr="00CC1636">
        <w:tc>
          <w:tcPr>
            <w:tcW w:w="3374" w:type="dxa"/>
            <w:tcBorders>
              <w:top w:val="single" w:sz="4" w:space="0" w:color="auto"/>
              <w:left w:val="single" w:sz="4" w:space="0" w:color="auto"/>
              <w:bottom w:val="single" w:sz="4" w:space="0" w:color="auto"/>
              <w:right w:val="single" w:sz="4" w:space="0" w:color="auto"/>
            </w:tcBorders>
          </w:tcPr>
          <w:p w14:paraId="17DB65E0" w14:textId="77777777" w:rsidR="00076CD8" w:rsidRPr="00322519" w:rsidRDefault="00076CD8" w:rsidP="00076CD8">
            <w:pPr>
              <w:tabs>
                <w:tab w:val="clear" w:pos="567"/>
                <w:tab w:val="left" w:pos="720"/>
              </w:tabs>
              <w:autoSpaceDE w:val="0"/>
              <w:autoSpaceDN w:val="0"/>
              <w:adjustRightInd w:val="0"/>
              <w:jc w:val="left"/>
              <w:rPr>
                <w:rFonts w:cs="Arial"/>
                <w:i/>
                <w:iCs/>
                <w:szCs w:val="22"/>
                <w:lang w:val="en-US"/>
              </w:rPr>
            </w:pPr>
            <w:r w:rsidRPr="00322519">
              <w:rPr>
                <w:rFonts w:cs="Arial"/>
                <w:szCs w:val="22"/>
                <w:lang w:val="en-US"/>
              </w:rPr>
              <w:t xml:space="preserve">g) A major/minor approach to drainage is to be taken for </w:t>
            </w:r>
            <w:proofErr w:type="spellStart"/>
            <w:r w:rsidRPr="00322519">
              <w:rPr>
                <w:rFonts w:cs="Arial"/>
                <w:szCs w:val="22"/>
                <w:lang w:val="en-US"/>
              </w:rPr>
              <w:t>stormwater</w:t>
            </w:r>
            <w:proofErr w:type="spellEnd"/>
            <w:r w:rsidRPr="00322519">
              <w:rPr>
                <w:rFonts w:cs="Arial"/>
                <w:szCs w:val="22"/>
                <w:lang w:val="en-US"/>
              </w:rPr>
              <w:t xml:space="preserve"> flows. Generally the piped drainage system shall be sized to accommodate the difference between the 100-year ARI flow and the maximum safe overland flow, with minimum requirements as set out in section 4 of </w:t>
            </w:r>
            <w:r w:rsidRPr="00322519">
              <w:rPr>
                <w:rFonts w:cs="Arial"/>
                <w:i/>
                <w:iCs/>
                <w:szCs w:val="22"/>
                <w:lang w:val="en-US"/>
              </w:rPr>
              <w:t>Council’s Engineering Design Guide for Development.</w:t>
            </w:r>
          </w:p>
        </w:tc>
        <w:tc>
          <w:tcPr>
            <w:tcW w:w="5098" w:type="dxa"/>
            <w:tcBorders>
              <w:top w:val="single" w:sz="4" w:space="0" w:color="auto"/>
              <w:left w:val="single" w:sz="4" w:space="0" w:color="auto"/>
              <w:bottom w:val="single" w:sz="4" w:space="0" w:color="auto"/>
              <w:right w:val="single" w:sz="4" w:space="0" w:color="auto"/>
            </w:tcBorders>
          </w:tcPr>
          <w:p w14:paraId="56E00150" w14:textId="77777777" w:rsidR="00076CD8" w:rsidRPr="00322519" w:rsidRDefault="002A472E" w:rsidP="00076CD8">
            <w:pPr>
              <w:rPr>
                <w:rFonts w:cs="Arial"/>
                <w:szCs w:val="22"/>
              </w:rPr>
            </w:pPr>
            <w:r w:rsidRPr="00322519">
              <w:rPr>
                <w:rFonts w:cs="Arial"/>
                <w:szCs w:val="22"/>
              </w:rPr>
              <w:t>As above</w:t>
            </w:r>
            <w:r w:rsidR="00566FE2" w:rsidRPr="00322519">
              <w:rPr>
                <w:rFonts w:cs="Arial"/>
                <w:szCs w:val="22"/>
              </w:rPr>
              <w:t>.</w:t>
            </w:r>
          </w:p>
        </w:tc>
        <w:tc>
          <w:tcPr>
            <w:tcW w:w="1463" w:type="dxa"/>
            <w:tcBorders>
              <w:top w:val="single" w:sz="4" w:space="0" w:color="auto"/>
              <w:left w:val="single" w:sz="4" w:space="0" w:color="auto"/>
              <w:bottom w:val="single" w:sz="4" w:space="0" w:color="auto"/>
              <w:right w:val="single" w:sz="4" w:space="0" w:color="auto"/>
            </w:tcBorders>
          </w:tcPr>
          <w:p w14:paraId="6A9F4A14" w14:textId="77777777" w:rsidR="00076CD8" w:rsidRPr="00322519" w:rsidRDefault="002A472E" w:rsidP="00076CD8">
            <w:pPr>
              <w:rPr>
                <w:rFonts w:cs="Arial"/>
                <w:szCs w:val="22"/>
              </w:rPr>
            </w:pPr>
            <w:r w:rsidRPr="00322519">
              <w:rPr>
                <w:rFonts w:cs="Arial"/>
                <w:szCs w:val="22"/>
              </w:rPr>
              <w:t>Yes</w:t>
            </w:r>
          </w:p>
        </w:tc>
      </w:tr>
      <w:tr w:rsidR="00322519" w:rsidRPr="00322519" w14:paraId="4DD847CD" w14:textId="77777777" w:rsidTr="00CC1636">
        <w:tc>
          <w:tcPr>
            <w:tcW w:w="3374" w:type="dxa"/>
            <w:tcBorders>
              <w:top w:val="single" w:sz="4" w:space="0" w:color="auto"/>
              <w:left w:val="single" w:sz="4" w:space="0" w:color="auto"/>
              <w:bottom w:val="single" w:sz="4" w:space="0" w:color="auto"/>
              <w:right w:val="single" w:sz="4" w:space="0" w:color="auto"/>
            </w:tcBorders>
          </w:tcPr>
          <w:p w14:paraId="53E947E1" w14:textId="77777777" w:rsidR="002A472E" w:rsidRPr="00322519" w:rsidRDefault="002A472E" w:rsidP="002A472E">
            <w:pPr>
              <w:tabs>
                <w:tab w:val="clear" w:pos="567"/>
                <w:tab w:val="left" w:pos="720"/>
              </w:tabs>
              <w:autoSpaceDE w:val="0"/>
              <w:autoSpaceDN w:val="0"/>
              <w:adjustRightInd w:val="0"/>
              <w:jc w:val="left"/>
              <w:rPr>
                <w:rFonts w:cs="Arial"/>
                <w:szCs w:val="22"/>
                <w:lang w:val="en-US"/>
              </w:rPr>
            </w:pPr>
            <w:r w:rsidRPr="00322519">
              <w:rPr>
                <w:rFonts w:cs="Arial"/>
                <w:szCs w:val="22"/>
                <w:lang w:val="en-US"/>
              </w:rPr>
              <w:t xml:space="preserve">h) </w:t>
            </w:r>
            <w:proofErr w:type="spellStart"/>
            <w:r w:rsidRPr="00322519">
              <w:rPr>
                <w:rFonts w:cs="Arial"/>
                <w:szCs w:val="22"/>
                <w:lang w:val="en-US"/>
              </w:rPr>
              <w:t>Stormwater</w:t>
            </w:r>
            <w:proofErr w:type="spellEnd"/>
            <w:r w:rsidRPr="00322519">
              <w:rPr>
                <w:rFonts w:cs="Arial"/>
                <w:szCs w:val="22"/>
                <w:lang w:val="en-US"/>
              </w:rPr>
              <w:t xml:space="preserve"> collected on a</w:t>
            </w:r>
          </w:p>
          <w:p w14:paraId="37777335" w14:textId="77777777" w:rsidR="002A472E" w:rsidRPr="00322519" w:rsidRDefault="002A472E" w:rsidP="002A472E">
            <w:pPr>
              <w:tabs>
                <w:tab w:val="clear" w:pos="567"/>
                <w:tab w:val="left" w:pos="720"/>
              </w:tabs>
              <w:autoSpaceDE w:val="0"/>
              <w:autoSpaceDN w:val="0"/>
              <w:adjustRightInd w:val="0"/>
              <w:jc w:val="left"/>
              <w:rPr>
                <w:rFonts w:cs="Arial"/>
                <w:szCs w:val="22"/>
                <w:lang w:val="en-US"/>
              </w:rPr>
            </w:pPr>
            <w:proofErr w:type="gramStart"/>
            <w:r w:rsidRPr="00322519">
              <w:rPr>
                <w:rFonts w:cs="Arial"/>
                <w:szCs w:val="22"/>
                <w:lang w:val="en-US"/>
              </w:rPr>
              <w:t>development</w:t>
            </w:r>
            <w:proofErr w:type="gramEnd"/>
            <w:r w:rsidRPr="00322519">
              <w:rPr>
                <w:rFonts w:cs="Arial"/>
                <w:szCs w:val="22"/>
                <w:lang w:val="en-US"/>
              </w:rPr>
              <w:t xml:space="preserve"> site shall be disposed of (under gravity) directly to the street or to another Council drainage </w:t>
            </w:r>
            <w:r w:rsidRPr="00322519">
              <w:rPr>
                <w:rFonts w:cs="Arial"/>
                <w:szCs w:val="22"/>
                <w:lang w:val="en-US"/>
              </w:rPr>
              <w:lastRenderedPageBreak/>
              <w:t xml:space="preserve">system/device. Where </w:t>
            </w:r>
            <w:proofErr w:type="spellStart"/>
            <w:r w:rsidRPr="00322519">
              <w:rPr>
                <w:rFonts w:cs="Arial"/>
                <w:szCs w:val="22"/>
                <w:lang w:val="en-US"/>
              </w:rPr>
              <w:t>stormwater</w:t>
            </w:r>
            <w:proofErr w:type="spellEnd"/>
            <w:r w:rsidRPr="00322519">
              <w:rPr>
                <w:rFonts w:cs="Arial"/>
                <w:szCs w:val="22"/>
                <w:lang w:val="en-US"/>
              </w:rPr>
              <w:t xml:space="preserve"> cannot be discharged directly to a public drainage facility, a drainage easement of a suitable width shall be created over a downstream property(s) allowing for the provision of a drainage pipe of suitable size to adequately drain the proposed development to a public drainage facility.</w:t>
            </w:r>
          </w:p>
        </w:tc>
        <w:tc>
          <w:tcPr>
            <w:tcW w:w="5098" w:type="dxa"/>
            <w:tcBorders>
              <w:top w:val="single" w:sz="4" w:space="0" w:color="auto"/>
              <w:left w:val="single" w:sz="4" w:space="0" w:color="auto"/>
              <w:bottom w:val="single" w:sz="4" w:space="0" w:color="auto"/>
              <w:right w:val="single" w:sz="4" w:space="0" w:color="auto"/>
            </w:tcBorders>
          </w:tcPr>
          <w:p w14:paraId="7C8B8461" w14:textId="77777777" w:rsidR="002A472E" w:rsidRPr="00322519" w:rsidRDefault="002A472E" w:rsidP="002A472E">
            <w:pPr>
              <w:rPr>
                <w:rFonts w:cs="Arial"/>
                <w:szCs w:val="22"/>
              </w:rPr>
            </w:pPr>
            <w:r w:rsidRPr="00322519">
              <w:rPr>
                <w:rFonts w:cs="Arial"/>
                <w:szCs w:val="22"/>
              </w:rPr>
              <w:lastRenderedPageBreak/>
              <w:t>The applicant has submitted a stormwater plan.</w:t>
            </w:r>
          </w:p>
        </w:tc>
        <w:tc>
          <w:tcPr>
            <w:tcW w:w="1463" w:type="dxa"/>
            <w:tcBorders>
              <w:top w:val="single" w:sz="4" w:space="0" w:color="auto"/>
              <w:left w:val="single" w:sz="4" w:space="0" w:color="auto"/>
              <w:bottom w:val="single" w:sz="4" w:space="0" w:color="auto"/>
              <w:right w:val="single" w:sz="4" w:space="0" w:color="auto"/>
            </w:tcBorders>
          </w:tcPr>
          <w:p w14:paraId="0F626C0F" w14:textId="77777777" w:rsidR="002A472E" w:rsidRPr="00322519" w:rsidRDefault="002A472E" w:rsidP="002A472E">
            <w:pPr>
              <w:rPr>
                <w:rFonts w:cs="Arial"/>
                <w:szCs w:val="22"/>
              </w:rPr>
            </w:pPr>
            <w:r w:rsidRPr="00322519">
              <w:rPr>
                <w:rFonts w:cs="Arial"/>
                <w:szCs w:val="22"/>
              </w:rPr>
              <w:t>Yes</w:t>
            </w:r>
          </w:p>
        </w:tc>
      </w:tr>
      <w:tr w:rsidR="00322519" w:rsidRPr="00322519" w14:paraId="4D6E2790" w14:textId="77777777" w:rsidTr="00CC1636">
        <w:tc>
          <w:tcPr>
            <w:tcW w:w="3374" w:type="dxa"/>
            <w:tcBorders>
              <w:top w:val="single" w:sz="4" w:space="0" w:color="auto"/>
              <w:left w:val="single" w:sz="4" w:space="0" w:color="auto"/>
              <w:bottom w:val="single" w:sz="4" w:space="0" w:color="auto"/>
              <w:right w:val="single" w:sz="4" w:space="0" w:color="auto"/>
            </w:tcBorders>
          </w:tcPr>
          <w:p w14:paraId="7D4760D4" w14:textId="77777777" w:rsidR="002A472E" w:rsidRPr="00322519" w:rsidRDefault="002A472E" w:rsidP="002A472E">
            <w:pPr>
              <w:tabs>
                <w:tab w:val="clear" w:pos="567"/>
                <w:tab w:val="left" w:pos="720"/>
              </w:tabs>
              <w:autoSpaceDE w:val="0"/>
              <w:autoSpaceDN w:val="0"/>
              <w:adjustRightInd w:val="0"/>
              <w:jc w:val="left"/>
              <w:rPr>
                <w:rFonts w:cs="Arial"/>
                <w:szCs w:val="22"/>
                <w:lang w:val="en-US"/>
              </w:rPr>
            </w:pPr>
            <w:proofErr w:type="spellStart"/>
            <w:r w:rsidRPr="00322519">
              <w:rPr>
                <w:rFonts w:cs="Arial"/>
                <w:szCs w:val="22"/>
                <w:lang w:val="en-US"/>
              </w:rPr>
              <w:t>i</w:t>
            </w:r>
            <w:proofErr w:type="spellEnd"/>
            <w:r w:rsidRPr="00322519">
              <w:rPr>
                <w:rFonts w:cs="Arial"/>
                <w:szCs w:val="22"/>
                <w:lang w:val="en-US"/>
              </w:rPr>
              <w:t>) All proposed drainage structures incorporated within new development shall be designed to maintain public safety at all times.</w:t>
            </w:r>
          </w:p>
        </w:tc>
        <w:tc>
          <w:tcPr>
            <w:tcW w:w="5098" w:type="dxa"/>
            <w:tcBorders>
              <w:top w:val="single" w:sz="4" w:space="0" w:color="auto"/>
              <w:left w:val="single" w:sz="4" w:space="0" w:color="auto"/>
              <w:bottom w:val="single" w:sz="4" w:space="0" w:color="auto"/>
              <w:right w:val="single" w:sz="4" w:space="0" w:color="auto"/>
            </w:tcBorders>
          </w:tcPr>
          <w:p w14:paraId="365AB1A8" w14:textId="77777777" w:rsidR="002A472E" w:rsidRPr="00322519" w:rsidRDefault="002A472E" w:rsidP="002A472E">
            <w:pPr>
              <w:rPr>
                <w:rFonts w:cs="Arial"/>
                <w:szCs w:val="22"/>
              </w:rPr>
            </w:pPr>
            <w:r w:rsidRPr="00322519">
              <w:rPr>
                <w:rFonts w:cs="Arial"/>
                <w:szCs w:val="22"/>
              </w:rPr>
              <w:t>The drainage structures are designed to maintain public safety.</w:t>
            </w:r>
          </w:p>
        </w:tc>
        <w:tc>
          <w:tcPr>
            <w:tcW w:w="1463" w:type="dxa"/>
            <w:tcBorders>
              <w:top w:val="single" w:sz="4" w:space="0" w:color="auto"/>
              <w:left w:val="single" w:sz="4" w:space="0" w:color="auto"/>
              <w:bottom w:val="single" w:sz="4" w:space="0" w:color="auto"/>
              <w:right w:val="single" w:sz="4" w:space="0" w:color="auto"/>
            </w:tcBorders>
          </w:tcPr>
          <w:p w14:paraId="505E519F" w14:textId="77777777" w:rsidR="002A472E" w:rsidRPr="00322519" w:rsidRDefault="002A472E" w:rsidP="002A472E">
            <w:pPr>
              <w:rPr>
                <w:rFonts w:cs="Arial"/>
                <w:szCs w:val="22"/>
              </w:rPr>
            </w:pPr>
            <w:r w:rsidRPr="00322519">
              <w:rPr>
                <w:rFonts w:cs="Arial"/>
                <w:szCs w:val="22"/>
              </w:rPr>
              <w:t>Yes</w:t>
            </w:r>
          </w:p>
        </w:tc>
      </w:tr>
      <w:tr w:rsidR="00322519" w:rsidRPr="00322519" w14:paraId="039AE465" w14:textId="77777777" w:rsidTr="00CC1636">
        <w:tc>
          <w:tcPr>
            <w:tcW w:w="3374" w:type="dxa"/>
            <w:tcBorders>
              <w:top w:val="single" w:sz="4" w:space="0" w:color="auto"/>
              <w:left w:val="single" w:sz="4" w:space="0" w:color="auto"/>
              <w:bottom w:val="single" w:sz="4" w:space="0" w:color="auto"/>
              <w:right w:val="single" w:sz="4" w:space="0" w:color="auto"/>
            </w:tcBorders>
          </w:tcPr>
          <w:p w14:paraId="15F0A13F" w14:textId="77777777" w:rsidR="002A472E" w:rsidRPr="00322519" w:rsidRDefault="002A472E" w:rsidP="002A472E">
            <w:pPr>
              <w:tabs>
                <w:tab w:val="clear" w:pos="567"/>
                <w:tab w:val="left" w:pos="720"/>
              </w:tabs>
              <w:autoSpaceDE w:val="0"/>
              <w:autoSpaceDN w:val="0"/>
              <w:adjustRightInd w:val="0"/>
              <w:jc w:val="left"/>
              <w:rPr>
                <w:rFonts w:cs="Arial"/>
                <w:szCs w:val="22"/>
                <w:lang w:val="en-US"/>
              </w:rPr>
            </w:pPr>
            <w:r w:rsidRPr="00322519">
              <w:rPr>
                <w:rFonts w:cs="Arial"/>
                <w:szCs w:val="22"/>
                <w:lang w:val="en-US"/>
              </w:rPr>
              <w:t>j) Development shall not result in water run-off causing flooding or erosion on adjacent properties.</w:t>
            </w:r>
          </w:p>
        </w:tc>
        <w:tc>
          <w:tcPr>
            <w:tcW w:w="5098" w:type="dxa"/>
            <w:tcBorders>
              <w:top w:val="single" w:sz="4" w:space="0" w:color="auto"/>
              <w:left w:val="single" w:sz="4" w:space="0" w:color="auto"/>
              <w:bottom w:val="single" w:sz="4" w:space="0" w:color="auto"/>
              <w:right w:val="single" w:sz="4" w:space="0" w:color="auto"/>
            </w:tcBorders>
          </w:tcPr>
          <w:p w14:paraId="3D9C43B0" w14:textId="06586B8E" w:rsidR="002A472E" w:rsidRPr="00322519" w:rsidRDefault="002A472E" w:rsidP="00C552A7">
            <w:pPr>
              <w:rPr>
                <w:rFonts w:cs="Arial"/>
                <w:szCs w:val="22"/>
              </w:rPr>
            </w:pPr>
            <w:r w:rsidRPr="00322519">
              <w:rPr>
                <w:rFonts w:cs="Arial"/>
                <w:szCs w:val="22"/>
              </w:rPr>
              <w:t xml:space="preserve">The </w:t>
            </w:r>
            <w:r w:rsidR="00231756" w:rsidRPr="00322519">
              <w:rPr>
                <w:rFonts w:cs="Arial"/>
                <w:szCs w:val="22"/>
              </w:rPr>
              <w:t>runoff</w:t>
            </w:r>
            <w:r w:rsidRPr="00322519">
              <w:rPr>
                <w:rFonts w:cs="Arial"/>
                <w:szCs w:val="22"/>
              </w:rPr>
              <w:t xml:space="preserve"> from the proposed development is not considered to result in flooding to adjoining</w:t>
            </w:r>
            <w:r w:rsidR="00C552A7" w:rsidRPr="00322519">
              <w:rPr>
                <w:rFonts w:cs="Arial"/>
                <w:szCs w:val="22"/>
              </w:rPr>
              <w:t xml:space="preserve"> properties.</w:t>
            </w:r>
          </w:p>
        </w:tc>
        <w:tc>
          <w:tcPr>
            <w:tcW w:w="1463" w:type="dxa"/>
            <w:tcBorders>
              <w:top w:val="single" w:sz="4" w:space="0" w:color="auto"/>
              <w:left w:val="single" w:sz="4" w:space="0" w:color="auto"/>
              <w:bottom w:val="single" w:sz="4" w:space="0" w:color="auto"/>
              <w:right w:val="single" w:sz="4" w:space="0" w:color="auto"/>
            </w:tcBorders>
          </w:tcPr>
          <w:p w14:paraId="2EDD8743" w14:textId="77777777" w:rsidR="002A472E" w:rsidRPr="00322519" w:rsidRDefault="002A472E" w:rsidP="002A472E">
            <w:pPr>
              <w:rPr>
                <w:rFonts w:cs="Arial"/>
                <w:szCs w:val="22"/>
              </w:rPr>
            </w:pPr>
            <w:r w:rsidRPr="00322519">
              <w:rPr>
                <w:rFonts w:cs="Arial"/>
                <w:szCs w:val="22"/>
              </w:rPr>
              <w:t>Yes</w:t>
            </w:r>
          </w:p>
        </w:tc>
      </w:tr>
      <w:tr w:rsidR="00322519" w:rsidRPr="00322519" w14:paraId="1783ADA6" w14:textId="77777777" w:rsidTr="00CC1636">
        <w:tc>
          <w:tcPr>
            <w:tcW w:w="3374" w:type="dxa"/>
            <w:tcBorders>
              <w:top w:val="single" w:sz="4" w:space="0" w:color="auto"/>
              <w:left w:val="single" w:sz="4" w:space="0" w:color="auto"/>
              <w:bottom w:val="single" w:sz="4" w:space="0" w:color="auto"/>
              <w:right w:val="single" w:sz="4" w:space="0" w:color="auto"/>
            </w:tcBorders>
          </w:tcPr>
          <w:p w14:paraId="68389C01" w14:textId="77777777" w:rsidR="002A472E" w:rsidRPr="00322519" w:rsidRDefault="002A472E" w:rsidP="002A472E">
            <w:pPr>
              <w:tabs>
                <w:tab w:val="clear" w:pos="567"/>
                <w:tab w:val="left" w:pos="720"/>
              </w:tabs>
              <w:autoSpaceDE w:val="0"/>
              <w:autoSpaceDN w:val="0"/>
              <w:adjustRightInd w:val="0"/>
              <w:jc w:val="left"/>
              <w:rPr>
                <w:rFonts w:cs="Arial"/>
                <w:szCs w:val="22"/>
                <w:lang w:val="en-US"/>
              </w:rPr>
            </w:pPr>
            <w:r w:rsidRPr="00322519">
              <w:rPr>
                <w:rFonts w:cs="Arial"/>
                <w:szCs w:val="22"/>
                <w:lang w:val="en-US"/>
              </w:rPr>
              <w:t xml:space="preserve">k) </w:t>
            </w:r>
            <w:proofErr w:type="spellStart"/>
            <w:r w:rsidRPr="00322519">
              <w:rPr>
                <w:rFonts w:cs="Arial"/>
                <w:szCs w:val="22"/>
                <w:lang w:val="en-US"/>
              </w:rPr>
              <w:t>Stormwater</w:t>
            </w:r>
            <w:proofErr w:type="spellEnd"/>
            <w:r w:rsidRPr="00322519">
              <w:rPr>
                <w:rFonts w:cs="Arial"/>
                <w:szCs w:val="22"/>
                <w:lang w:val="en-US"/>
              </w:rPr>
              <w:t xml:space="preserve"> run-off shall be</w:t>
            </w:r>
          </w:p>
          <w:p w14:paraId="5EC5BDBC" w14:textId="77777777" w:rsidR="002A472E" w:rsidRPr="00322519" w:rsidRDefault="002A472E" w:rsidP="002A472E">
            <w:pPr>
              <w:tabs>
                <w:tab w:val="clear" w:pos="567"/>
                <w:tab w:val="left" w:pos="720"/>
              </w:tabs>
              <w:autoSpaceDE w:val="0"/>
              <w:autoSpaceDN w:val="0"/>
              <w:adjustRightInd w:val="0"/>
              <w:jc w:val="left"/>
              <w:rPr>
                <w:rFonts w:cs="Arial"/>
                <w:szCs w:val="22"/>
                <w:lang w:val="en-US"/>
              </w:rPr>
            </w:pPr>
            <w:r w:rsidRPr="00322519">
              <w:rPr>
                <w:rFonts w:cs="Arial"/>
                <w:szCs w:val="22"/>
                <w:lang w:val="en-US"/>
              </w:rPr>
              <w:t xml:space="preserve">appropriately </w:t>
            </w:r>
            <w:proofErr w:type="spellStart"/>
            <w:r w:rsidRPr="00322519">
              <w:rPr>
                <w:rFonts w:cs="Arial"/>
                <w:szCs w:val="22"/>
                <w:lang w:val="en-US"/>
              </w:rPr>
              <w:t>channelled</w:t>
            </w:r>
            <w:proofErr w:type="spellEnd"/>
            <w:r w:rsidRPr="00322519">
              <w:rPr>
                <w:rFonts w:cs="Arial"/>
                <w:szCs w:val="22"/>
                <w:lang w:val="en-US"/>
              </w:rPr>
              <w:t xml:space="preserve"> into a</w:t>
            </w:r>
          </w:p>
          <w:p w14:paraId="630CBA4C" w14:textId="77777777" w:rsidR="002A472E" w:rsidRPr="00322519" w:rsidRDefault="002A472E" w:rsidP="002A472E">
            <w:pPr>
              <w:rPr>
                <w:rFonts w:cs="Arial"/>
                <w:szCs w:val="22"/>
              </w:rPr>
            </w:pPr>
            <w:proofErr w:type="spellStart"/>
            <w:proofErr w:type="gramStart"/>
            <w:r w:rsidRPr="00322519">
              <w:rPr>
                <w:rFonts w:cs="Arial"/>
                <w:szCs w:val="22"/>
                <w:lang w:val="en-US"/>
              </w:rPr>
              <w:t>stormwater</w:t>
            </w:r>
            <w:proofErr w:type="spellEnd"/>
            <w:proofErr w:type="gramEnd"/>
            <w:r w:rsidRPr="00322519">
              <w:rPr>
                <w:rFonts w:cs="Arial"/>
                <w:szCs w:val="22"/>
                <w:lang w:val="en-US"/>
              </w:rPr>
              <w:t xml:space="preserve"> drain in accordance with </w:t>
            </w:r>
            <w:r w:rsidRPr="00322519">
              <w:rPr>
                <w:rFonts w:cs="Arial"/>
                <w:i/>
                <w:iCs/>
                <w:szCs w:val="22"/>
                <w:lang w:val="en-US"/>
              </w:rPr>
              <w:t>Council’s Engineering Design Guide for Development.</w:t>
            </w:r>
          </w:p>
        </w:tc>
        <w:tc>
          <w:tcPr>
            <w:tcW w:w="5098" w:type="dxa"/>
            <w:tcBorders>
              <w:top w:val="single" w:sz="4" w:space="0" w:color="auto"/>
              <w:left w:val="single" w:sz="4" w:space="0" w:color="auto"/>
              <w:bottom w:val="single" w:sz="4" w:space="0" w:color="auto"/>
              <w:right w:val="single" w:sz="4" w:space="0" w:color="auto"/>
            </w:tcBorders>
          </w:tcPr>
          <w:p w14:paraId="7A53F01D" w14:textId="77777777" w:rsidR="002A472E" w:rsidRPr="00322519" w:rsidRDefault="002A472E" w:rsidP="002A472E">
            <w:pPr>
              <w:rPr>
                <w:rFonts w:cs="Arial"/>
                <w:szCs w:val="22"/>
              </w:rPr>
            </w:pPr>
            <w:r w:rsidRPr="00322519">
              <w:rPr>
                <w:rFonts w:cs="Arial"/>
                <w:szCs w:val="22"/>
              </w:rPr>
              <w:t>The stormwater runoff shall be channelled into Council’s system.</w:t>
            </w:r>
          </w:p>
        </w:tc>
        <w:tc>
          <w:tcPr>
            <w:tcW w:w="1463" w:type="dxa"/>
            <w:tcBorders>
              <w:top w:val="single" w:sz="4" w:space="0" w:color="auto"/>
              <w:left w:val="single" w:sz="4" w:space="0" w:color="auto"/>
              <w:bottom w:val="single" w:sz="4" w:space="0" w:color="auto"/>
              <w:right w:val="single" w:sz="4" w:space="0" w:color="auto"/>
            </w:tcBorders>
          </w:tcPr>
          <w:p w14:paraId="012F8811" w14:textId="77777777" w:rsidR="002A472E" w:rsidRPr="00322519" w:rsidRDefault="002A472E" w:rsidP="002A472E">
            <w:pPr>
              <w:rPr>
                <w:rFonts w:cs="Arial"/>
                <w:szCs w:val="22"/>
              </w:rPr>
            </w:pPr>
            <w:r w:rsidRPr="00322519">
              <w:rPr>
                <w:rFonts w:cs="Arial"/>
                <w:szCs w:val="22"/>
              </w:rPr>
              <w:t>Yes</w:t>
            </w:r>
          </w:p>
        </w:tc>
      </w:tr>
      <w:tr w:rsidR="00322519" w:rsidRPr="00322519" w14:paraId="06145E52" w14:textId="77777777" w:rsidTr="00CC1636">
        <w:tc>
          <w:tcPr>
            <w:tcW w:w="3374" w:type="dxa"/>
            <w:tcBorders>
              <w:top w:val="single" w:sz="4" w:space="0" w:color="auto"/>
              <w:left w:val="single" w:sz="4" w:space="0" w:color="auto"/>
              <w:bottom w:val="single" w:sz="4" w:space="0" w:color="auto"/>
              <w:right w:val="single" w:sz="4" w:space="0" w:color="auto"/>
            </w:tcBorders>
            <w:hideMark/>
          </w:tcPr>
          <w:p w14:paraId="31A978FF" w14:textId="77777777" w:rsidR="002A472E" w:rsidRPr="00322519" w:rsidRDefault="002A472E" w:rsidP="002A472E">
            <w:pPr>
              <w:rPr>
                <w:rFonts w:cs="Arial"/>
                <w:szCs w:val="22"/>
              </w:rPr>
            </w:pPr>
            <w:r w:rsidRPr="00322519">
              <w:rPr>
                <w:rFonts w:cs="Arial"/>
                <w:szCs w:val="22"/>
              </w:rPr>
              <w:t>2.10.3 Stormwater Drainage</w:t>
            </w:r>
          </w:p>
          <w:p w14:paraId="4D939CC0" w14:textId="77777777" w:rsidR="002A472E" w:rsidRPr="00322519" w:rsidRDefault="002A472E" w:rsidP="002A472E">
            <w:pPr>
              <w:tabs>
                <w:tab w:val="clear" w:pos="567"/>
                <w:tab w:val="left" w:pos="720"/>
              </w:tabs>
              <w:autoSpaceDE w:val="0"/>
              <w:autoSpaceDN w:val="0"/>
              <w:adjustRightInd w:val="0"/>
              <w:jc w:val="left"/>
              <w:rPr>
                <w:rFonts w:cs="Arial"/>
                <w:szCs w:val="22"/>
              </w:rPr>
            </w:pPr>
            <w:r w:rsidRPr="00322519">
              <w:rPr>
                <w:rFonts w:cs="Arial"/>
                <w:szCs w:val="22"/>
                <w:lang w:val="en-US"/>
              </w:rPr>
              <w:t xml:space="preserve">a) A </w:t>
            </w:r>
            <w:proofErr w:type="spellStart"/>
            <w:r w:rsidRPr="00322519">
              <w:rPr>
                <w:rFonts w:cs="Arial"/>
                <w:szCs w:val="22"/>
                <w:lang w:val="en-US"/>
              </w:rPr>
              <w:t>stormwater</w:t>
            </w:r>
            <w:proofErr w:type="spellEnd"/>
            <w:r w:rsidRPr="00322519">
              <w:rPr>
                <w:rFonts w:cs="Arial"/>
                <w:szCs w:val="22"/>
                <w:lang w:val="en-US"/>
              </w:rPr>
              <w:t xml:space="preserve"> Drainage Concept Plan shall be prepared by a suitably qualified person, and submitted with all development applications, involving construction (except for internal alterations/</w:t>
            </w:r>
            <w:proofErr w:type="spellStart"/>
            <w:r w:rsidRPr="00322519">
              <w:rPr>
                <w:rFonts w:cs="Arial"/>
                <w:szCs w:val="22"/>
                <w:lang w:val="en-US"/>
              </w:rPr>
              <w:t>fitouts</w:t>
            </w:r>
            <w:proofErr w:type="spellEnd"/>
            <w:r w:rsidRPr="00322519">
              <w:rPr>
                <w:rFonts w:cs="Arial"/>
                <w:szCs w:val="22"/>
                <w:lang w:val="en-US"/>
              </w:rPr>
              <w:t xml:space="preserve">), demonstrating to Council how the </w:t>
            </w:r>
            <w:proofErr w:type="spellStart"/>
            <w:r w:rsidRPr="00322519">
              <w:rPr>
                <w:rFonts w:cs="Arial"/>
                <w:szCs w:val="22"/>
                <w:lang w:val="en-US"/>
              </w:rPr>
              <w:t>stormwater</w:t>
            </w:r>
            <w:proofErr w:type="spellEnd"/>
            <w:r w:rsidRPr="00322519">
              <w:rPr>
                <w:rFonts w:cs="Arial"/>
                <w:szCs w:val="22"/>
                <w:lang w:val="en-US"/>
              </w:rPr>
              <w:t xml:space="preserve"> will be collected and discharged from the site.</w:t>
            </w:r>
          </w:p>
        </w:tc>
        <w:tc>
          <w:tcPr>
            <w:tcW w:w="5098" w:type="dxa"/>
            <w:tcBorders>
              <w:top w:val="single" w:sz="4" w:space="0" w:color="auto"/>
              <w:left w:val="single" w:sz="4" w:space="0" w:color="auto"/>
              <w:bottom w:val="single" w:sz="4" w:space="0" w:color="auto"/>
              <w:right w:val="single" w:sz="4" w:space="0" w:color="auto"/>
            </w:tcBorders>
          </w:tcPr>
          <w:p w14:paraId="32F1463C" w14:textId="77777777" w:rsidR="002A472E" w:rsidRPr="00322519" w:rsidRDefault="002A472E" w:rsidP="000560A4">
            <w:pPr>
              <w:tabs>
                <w:tab w:val="clear" w:pos="567"/>
              </w:tabs>
              <w:autoSpaceDE w:val="0"/>
              <w:autoSpaceDN w:val="0"/>
              <w:adjustRightInd w:val="0"/>
              <w:rPr>
                <w:rFonts w:cs="Arial"/>
                <w:szCs w:val="22"/>
              </w:rPr>
            </w:pPr>
            <w:r w:rsidRPr="00322519">
              <w:rPr>
                <w:rFonts w:cs="Arial"/>
                <w:szCs w:val="22"/>
              </w:rPr>
              <w:t xml:space="preserve">The applicant has submitted a stormwater plan </w:t>
            </w:r>
            <w:r w:rsidR="000560A4" w:rsidRPr="00322519">
              <w:rPr>
                <w:rFonts w:cs="Arial"/>
                <w:szCs w:val="22"/>
              </w:rPr>
              <w:t>which was</w:t>
            </w:r>
            <w:r w:rsidRPr="00322519">
              <w:rPr>
                <w:rFonts w:cs="Arial"/>
                <w:szCs w:val="22"/>
              </w:rPr>
              <w:t xml:space="preserve"> referred to Council’s Development Engineer for review and </w:t>
            </w:r>
            <w:r w:rsidR="009C53C7" w:rsidRPr="00322519">
              <w:rPr>
                <w:rFonts w:cs="Arial"/>
                <w:szCs w:val="22"/>
              </w:rPr>
              <w:t xml:space="preserve">appropriate </w:t>
            </w:r>
            <w:r w:rsidRPr="00322519">
              <w:rPr>
                <w:rFonts w:cs="Arial"/>
                <w:szCs w:val="22"/>
              </w:rPr>
              <w:t>condition</w:t>
            </w:r>
            <w:r w:rsidR="00057467" w:rsidRPr="00322519">
              <w:rPr>
                <w:rFonts w:cs="Arial"/>
                <w:szCs w:val="22"/>
              </w:rPr>
              <w:t>s of consent</w:t>
            </w:r>
            <w:r w:rsidR="00903180" w:rsidRPr="00322519">
              <w:rPr>
                <w:rFonts w:cs="Arial"/>
                <w:szCs w:val="22"/>
              </w:rPr>
              <w:t xml:space="preserve"> have been recommended</w:t>
            </w:r>
            <w:r w:rsidRPr="00322519">
              <w:rPr>
                <w:rFonts w:cs="Arial"/>
                <w:szCs w:val="22"/>
              </w:rPr>
              <w:t>.</w:t>
            </w:r>
          </w:p>
        </w:tc>
        <w:tc>
          <w:tcPr>
            <w:tcW w:w="1463" w:type="dxa"/>
            <w:tcBorders>
              <w:top w:val="single" w:sz="4" w:space="0" w:color="auto"/>
              <w:left w:val="single" w:sz="4" w:space="0" w:color="auto"/>
              <w:bottom w:val="single" w:sz="4" w:space="0" w:color="auto"/>
              <w:right w:val="single" w:sz="4" w:space="0" w:color="auto"/>
            </w:tcBorders>
          </w:tcPr>
          <w:p w14:paraId="6D202ABC" w14:textId="77777777" w:rsidR="002A472E" w:rsidRPr="00322519" w:rsidRDefault="002A472E" w:rsidP="002A472E">
            <w:pPr>
              <w:rPr>
                <w:rFonts w:cs="Arial"/>
                <w:szCs w:val="22"/>
              </w:rPr>
            </w:pPr>
            <w:r w:rsidRPr="00322519">
              <w:rPr>
                <w:rFonts w:cs="Arial"/>
                <w:szCs w:val="22"/>
              </w:rPr>
              <w:t>Yes</w:t>
            </w:r>
          </w:p>
        </w:tc>
      </w:tr>
      <w:tr w:rsidR="00322519" w:rsidRPr="00322519" w14:paraId="254E0B85" w14:textId="77777777" w:rsidTr="00CC1636">
        <w:tc>
          <w:tcPr>
            <w:tcW w:w="3374" w:type="dxa"/>
            <w:tcBorders>
              <w:top w:val="single" w:sz="4" w:space="0" w:color="auto"/>
              <w:left w:val="single" w:sz="4" w:space="0" w:color="auto"/>
              <w:bottom w:val="single" w:sz="4" w:space="0" w:color="auto"/>
              <w:right w:val="single" w:sz="4" w:space="0" w:color="auto"/>
            </w:tcBorders>
          </w:tcPr>
          <w:p w14:paraId="5673122E" w14:textId="77777777" w:rsidR="002A472E" w:rsidRPr="00322519" w:rsidRDefault="002A472E" w:rsidP="002A472E">
            <w:pPr>
              <w:tabs>
                <w:tab w:val="clear" w:pos="567"/>
                <w:tab w:val="left" w:pos="720"/>
              </w:tabs>
              <w:autoSpaceDE w:val="0"/>
              <w:autoSpaceDN w:val="0"/>
              <w:adjustRightInd w:val="0"/>
              <w:jc w:val="left"/>
              <w:rPr>
                <w:rFonts w:cs="Arial"/>
                <w:szCs w:val="22"/>
                <w:lang w:val="en-US"/>
              </w:rPr>
            </w:pPr>
            <w:r w:rsidRPr="00322519">
              <w:rPr>
                <w:rFonts w:cs="Arial"/>
                <w:szCs w:val="22"/>
                <w:lang w:val="en-US"/>
              </w:rPr>
              <w:t xml:space="preserve">b) The </w:t>
            </w:r>
            <w:proofErr w:type="spellStart"/>
            <w:r w:rsidRPr="00322519">
              <w:rPr>
                <w:rFonts w:cs="Arial"/>
                <w:szCs w:val="22"/>
                <w:lang w:val="en-US"/>
              </w:rPr>
              <w:t>stormwater</w:t>
            </w:r>
            <w:proofErr w:type="spellEnd"/>
            <w:r w:rsidRPr="00322519">
              <w:rPr>
                <w:rFonts w:cs="Arial"/>
                <w:szCs w:val="22"/>
                <w:lang w:val="en-US"/>
              </w:rPr>
              <w:t xml:space="preserve"> concept plan shall include the following information as a minimum:</w:t>
            </w:r>
          </w:p>
          <w:p w14:paraId="178D56DD" w14:textId="77777777" w:rsidR="002A472E" w:rsidRPr="00322519" w:rsidRDefault="002A472E" w:rsidP="002A472E">
            <w:pPr>
              <w:tabs>
                <w:tab w:val="clear" w:pos="567"/>
                <w:tab w:val="left" w:pos="720"/>
              </w:tabs>
              <w:autoSpaceDE w:val="0"/>
              <w:autoSpaceDN w:val="0"/>
              <w:adjustRightInd w:val="0"/>
              <w:jc w:val="left"/>
              <w:rPr>
                <w:rFonts w:cs="Arial"/>
                <w:szCs w:val="22"/>
                <w:lang w:val="en-US"/>
              </w:rPr>
            </w:pPr>
            <w:proofErr w:type="spellStart"/>
            <w:r w:rsidRPr="00322519">
              <w:rPr>
                <w:rFonts w:cs="Arial"/>
                <w:szCs w:val="22"/>
                <w:lang w:val="en-US"/>
              </w:rPr>
              <w:t>i</w:t>
            </w:r>
            <w:proofErr w:type="spellEnd"/>
            <w:r w:rsidRPr="00322519">
              <w:rPr>
                <w:rFonts w:cs="Arial"/>
                <w:szCs w:val="22"/>
                <w:lang w:val="en-US"/>
              </w:rPr>
              <w:t>) locations, layouts and sizes of</w:t>
            </w:r>
          </w:p>
          <w:p w14:paraId="244A2232" w14:textId="77777777" w:rsidR="002A472E" w:rsidRPr="00322519" w:rsidRDefault="002A472E" w:rsidP="002A472E">
            <w:pPr>
              <w:tabs>
                <w:tab w:val="clear" w:pos="567"/>
                <w:tab w:val="left" w:pos="720"/>
              </w:tabs>
              <w:autoSpaceDE w:val="0"/>
              <w:autoSpaceDN w:val="0"/>
              <w:adjustRightInd w:val="0"/>
              <w:jc w:val="left"/>
              <w:rPr>
                <w:rFonts w:cs="Arial"/>
                <w:szCs w:val="22"/>
                <w:lang w:val="en-US"/>
              </w:rPr>
            </w:pPr>
            <w:proofErr w:type="spellStart"/>
            <w:r w:rsidRPr="00322519">
              <w:rPr>
                <w:rFonts w:cs="Arial"/>
                <w:szCs w:val="22"/>
                <w:lang w:val="en-US"/>
              </w:rPr>
              <w:t>stormwater</w:t>
            </w:r>
            <w:proofErr w:type="spellEnd"/>
            <w:r w:rsidRPr="00322519">
              <w:rPr>
                <w:rFonts w:cs="Arial"/>
                <w:szCs w:val="22"/>
                <w:lang w:val="en-US"/>
              </w:rPr>
              <w:t xml:space="preserve"> pipes and pits;</w:t>
            </w:r>
          </w:p>
          <w:p w14:paraId="4B0E9DB2" w14:textId="77777777" w:rsidR="002A472E" w:rsidRPr="00322519" w:rsidRDefault="002A472E" w:rsidP="002A472E">
            <w:pPr>
              <w:tabs>
                <w:tab w:val="clear" w:pos="567"/>
                <w:tab w:val="left" w:pos="720"/>
              </w:tabs>
              <w:autoSpaceDE w:val="0"/>
              <w:autoSpaceDN w:val="0"/>
              <w:adjustRightInd w:val="0"/>
              <w:jc w:val="left"/>
              <w:rPr>
                <w:rFonts w:cs="Arial"/>
                <w:szCs w:val="22"/>
                <w:lang w:val="en-US"/>
              </w:rPr>
            </w:pPr>
            <w:r w:rsidRPr="00322519">
              <w:rPr>
                <w:rFonts w:cs="Arial"/>
                <w:szCs w:val="22"/>
                <w:lang w:val="en-US"/>
              </w:rPr>
              <w:t xml:space="preserve">ii) minimum grades and capacity of </w:t>
            </w:r>
            <w:proofErr w:type="spellStart"/>
            <w:r w:rsidRPr="00322519">
              <w:rPr>
                <w:rFonts w:cs="Arial"/>
                <w:szCs w:val="22"/>
                <w:lang w:val="en-US"/>
              </w:rPr>
              <w:t>stormwater</w:t>
            </w:r>
            <w:proofErr w:type="spellEnd"/>
            <w:r w:rsidRPr="00322519">
              <w:rPr>
                <w:rFonts w:cs="Arial"/>
                <w:szCs w:val="22"/>
                <w:lang w:val="en-US"/>
              </w:rPr>
              <w:t xml:space="preserve"> pipes; and</w:t>
            </w:r>
          </w:p>
          <w:p w14:paraId="0AC4A516" w14:textId="77777777" w:rsidR="002A472E" w:rsidRPr="00322519" w:rsidRDefault="002A472E" w:rsidP="002A472E">
            <w:pPr>
              <w:rPr>
                <w:rFonts w:cs="Arial"/>
                <w:szCs w:val="22"/>
              </w:rPr>
            </w:pPr>
            <w:r w:rsidRPr="00322519">
              <w:rPr>
                <w:rFonts w:cs="Arial"/>
                <w:szCs w:val="22"/>
                <w:lang w:val="en-US"/>
              </w:rPr>
              <w:lastRenderedPageBreak/>
              <w:t>iii) existing and proposed easements, site contours and overland flow path/s.</w:t>
            </w:r>
          </w:p>
        </w:tc>
        <w:tc>
          <w:tcPr>
            <w:tcW w:w="5098" w:type="dxa"/>
            <w:tcBorders>
              <w:top w:val="single" w:sz="4" w:space="0" w:color="auto"/>
              <w:left w:val="single" w:sz="4" w:space="0" w:color="auto"/>
              <w:bottom w:val="single" w:sz="4" w:space="0" w:color="auto"/>
              <w:right w:val="single" w:sz="4" w:space="0" w:color="auto"/>
            </w:tcBorders>
          </w:tcPr>
          <w:p w14:paraId="34FDF44A" w14:textId="77777777" w:rsidR="002A472E" w:rsidRPr="00322519" w:rsidRDefault="002A472E" w:rsidP="002A472E">
            <w:pPr>
              <w:rPr>
                <w:rFonts w:cs="Arial"/>
                <w:szCs w:val="22"/>
              </w:rPr>
            </w:pPr>
            <w:r w:rsidRPr="00322519">
              <w:rPr>
                <w:rFonts w:cs="Arial"/>
                <w:szCs w:val="22"/>
              </w:rPr>
              <w:lastRenderedPageBreak/>
              <w:t>The applicant has submitted a stormwater management plan.</w:t>
            </w:r>
          </w:p>
        </w:tc>
        <w:tc>
          <w:tcPr>
            <w:tcW w:w="1463" w:type="dxa"/>
            <w:tcBorders>
              <w:top w:val="single" w:sz="4" w:space="0" w:color="auto"/>
              <w:left w:val="single" w:sz="4" w:space="0" w:color="auto"/>
              <w:bottom w:val="single" w:sz="4" w:space="0" w:color="auto"/>
              <w:right w:val="single" w:sz="4" w:space="0" w:color="auto"/>
            </w:tcBorders>
          </w:tcPr>
          <w:p w14:paraId="0D9196AC" w14:textId="77777777" w:rsidR="002A472E" w:rsidRPr="00322519" w:rsidRDefault="002A472E" w:rsidP="002A472E">
            <w:pPr>
              <w:rPr>
                <w:rFonts w:cs="Arial"/>
                <w:szCs w:val="22"/>
              </w:rPr>
            </w:pPr>
            <w:r w:rsidRPr="00322519">
              <w:rPr>
                <w:rFonts w:cs="Arial"/>
                <w:szCs w:val="22"/>
              </w:rPr>
              <w:t>Yes</w:t>
            </w:r>
          </w:p>
        </w:tc>
      </w:tr>
      <w:tr w:rsidR="00322519" w:rsidRPr="00322519" w14:paraId="6C70D07C" w14:textId="77777777" w:rsidTr="00CC1636">
        <w:tc>
          <w:tcPr>
            <w:tcW w:w="9935" w:type="dxa"/>
            <w:gridSpan w:val="3"/>
            <w:tcBorders>
              <w:top w:val="single" w:sz="4" w:space="0" w:color="auto"/>
              <w:left w:val="single" w:sz="4" w:space="0" w:color="auto"/>
              <w:bottom w:val="single" w:sz="4" w:space="0" w:color="auto"/>
              <w:right w:val="single" w:sz="4" w:space="0" w:color="auto"/>
            </w:tcBorders>
          </w:tcPr>
          <w:p w14:paraId="3E1CA849" w14:textId="77777777" w:rsidR="002A472E" w:rsidRPr="00322519" w:rsidRDefault="002A472E" w:rsidP="002A472E">
            <w:pPr>
              <w:rPr>
                <w:rFonts w:cs="Arial"/>
                <w:b/>
                <w:szCs w:val="22"/>
              </w:rPr>
            </w:pPr>
            <w:r w:rsidRPr="00322519">
              <w:rPr>
                <w:rFonts w:cs="Arial"/>
                <w:b/>
                <w:szCs w:val="22"/>
              </w:rPr>
              <w:t>2.11 Heritage Conservation</w:t>
            </w:r>
          </w:p>
        </w:tc>
      </w:tr>
      <w:tr w:rsidR="00322519" w:rsidRPr="00322519" w14:paraId="27F9534C" w14:textId="77777777" w:rsidTr="00CC1636">
        <w:tc>
          <w:tcPr>
            <w:tcW w:w="3374" w:type="dxa"/>
            <w:tcBorders>
              <w:top w:val="single" w:sz="4" w:space="0" w:color="auto"/>
              <w:left w:val="single" w:sz="4" w:space="0" w:color="auto"/>
              <w:bottom w:val="single" w:sz="4" w:space="0" w:color="auto"/>
              <w:right w:val="single" w:sz="4" w:space="0" w:color="auto"/>
            </w:tcBorders>
          </w:tcPr>
          <w:p w14:paraId="3EFB0854" w14:textId="77777777" w:rsidR="002A472E" w:rsidRPr="00322519" w:rsidRDefault="002A472E" w:rsidP="002A472E">
            <w:pPr>
              <w:rPr>
                <w:rFonts w:cs="Arial"/>
                <w:szCs w:val="22"/>
              </w:rPr>
            </w:pPr>
            <w:r w:rsidRPr="00322519">
              <w:rPr>
                <w:rFonts w:cs="Arial"/>
                <w:szCs w:val="22"/>
              </w:rPr>
              <w:t>2.11.1 Aboriginal Heritage</w:t>
            </w:r>
          </w:p>
          <w:p w14:paraId="3F7B4BEB" w14:textId="77777777" w:rsidR="002A472E" w:rsidRPr="00322519" w:rsidRDefault="002A472E" w:rsidP="002A472E">
            <w:pPr>
              <w:rPr>
                <w:rFonts w:cs="Arial"/>
                <w:szCs w:val="22"/>
              </w:rPr>
            </w:pPr>
            <w:r w:rsidRPr="00322519">
              <w:rPr>
                <w:rFonts w:cs="Arial"/>
                <w:szCs w:val="22"/>
              </w:rPr>
              <w:t xml:space="preserve">a) All developments that have the potential to impact upon Aboriginal cultural heritage must provide an assessment in accordance with the “Due Diligence Code of Practice for the Protection of Aboriginal Objects in NSW”, published </w:t>
            </w:r>
          </w:p>
          <w:p w14:paraId="781C4232" w14:textId="77777777" w:rsidR="002A472E" w:rsidRPr="00322519" w:rsidRDefault="002A472E" w:rsidP="002A472E">
            <w:pPr>
              <w:rPr>
                <w:rFonts w:cs="Arial"/>
                <w:szCs w:val="22"/>
              </w:rPr>
            </w:pPr>
            <w:r w:rsidRPr="00322519">
              <w:rPr>
                <w:rFonts w:cs="Arial"/>
                <w:szCs w:val="22"/>
              </w:rPr>
              <w:t xml:space="preserve">by the Office of Environment and </w:t>
            </w:r>
          </w:p>
          <w:p w14:paraId="6F247178" w14:textId="77777777" w:rsidR="002A472E" w:rsidRPr="00322519" w:rsidRDefault="002A472E" w:rsidP="002A472E">
            <w:pPr>
              <w:rPr>
                <w:rFonts w:cs="Arial"/>
                <w:szCs w:val="22"/>
              </w:rPr>
            </w:pPr>
            <w:r w:rsidRPr="00322519">
              <w:rPr>
                <w:rFonts w:cs="Arial"/>
                <w:szCs w:val="22"/>
              </w:rPr>
              <w:t xml:space="preserve">Heritage (OEH). This requires an initial investigation of the potential impact of a development on Aboriginal Cultural Heritage in circumstances where the proposed development involves </w:t>
            </w:r>
          </w:p>
          <w:p w14:paraId="64220BCB" w14:textId="77777777" w:rsidR="002A472E" w:rsidRPr="00322519" w:rsidRDefault="002A472E" w:rsidP="002A472E">
            <w:pPr>
              <w:rPr>
                <w:rFonts w:cs="Arial"/>
                <w:szCs w:val="22"/>
              </w:rPr>
            </w:pPr>
            <w:proofErr w:type="gramStart"/>
            <w:r w:rsidRPr="00322519">
              <w:rPr>
                <w:rFonts w:cs="Arial"/>
                <w:szCs w:val="22"/>
              </w:rPr>
              <w:t>disturbance</w:t>
            </w:r>
            <w:proofErr w:type="gramEnd"/>
            <w:r w:rsidRPr="00322519">
              <w:rPr>
                <w:rFonts w:cs="Arial"/>
                <w:szCs w:val="22"/>
              </w:rPr>
              <w:t xml:space="preserve"> to cultural sites (</w:t>
            </w:r>
            <w:proofErr w:type="spellStart"/>
            <w:r w:rsidRPr="00322519">
              <w:rPr>
                <w:rFonts w:cs="Arial"/>
                <w:szCs w:val="22"/>
              </w:rPr>
              <w:t>eg</w:t>
            </w:r>
            <w:proofErr w:type="spellEnd"/>
            <w:r w:rsidRPr="00322519">
              <w:rPr>
                <w:rFonts w:cs="Arial"/>
                <w:szCs w:val="22"/>
              </w:rPr>
              <w:t xml:space="preserve">. </w:t>
            </w:r>
          </w:p>
          <w:p w14:paraId="092B46B0" w14:textId="77777777" w:rsidR="002A472E" w:rsidRPr="00322519" w:rsidRDefault="002A472E" w:rsidP="002A472E">
            <w:pPr>
              <w:rPr>
                <w:rFonts w:cs="Arial"/>
                <w:szCs w:val="22"/>
              </w:rPr>
            </w:pPr>
            <w:r w:rsidRPr="00322519">
              <w:rPr>
                <w:rFonts w:cs="Arial"/>
                <w:szCs w:val="22"/>
              </w:rPr>
              <w:t xml:space="preserve">Aboriginal culturally modified trees), or the ground surface. This initial investigation is to be undertaken by the applicant and requires an assessment of </w:t>
            </w:r>
          </w:p>
          <w:p w14:paraId="5C437C8B" w14:textId="77777777" w:rsidR="002A472E" w:rsidRPr="00322519" w:rsidRDefault="002A472E" w:rsidP="002A472E">
            <w:pPr>
              <w:rPr>
                <w:rFonts w:cs="Arial"/>
                <w:szCs w:val="22"/>
              </w:rPr>
            </w:pPr>
            <w:r w:rsidRPr="00322519">
              <w:rPr>
                <w:rFonts w:cs="Arial"/>
                <w:szCs w:val="22"/>
              </w:rPr>
              <w:t>whether there are:</w:t>
            </w:r>
          </w:p>
          <w:p w14:paraId="240DB996" w14:textId="77777777" w:rsidR="002A472E" w:rsidRPr="00322519" w:rsidRDefault="002A472E" w:rsidP="002A472E">
            <w:pPr>
              <w:rPr>
                <w:rFonts w:cs="Arial"/>
                <w:szCs w:val="22"/>
              </w:rPr>
            </w:pPr>
            <w:proofErr w:type="spellStart"/>
            <w:r w:rsidRPr="00322519">
              <w:rPr>
                <w:rFonts w:cs="Arial"/>
                <w:szCs w:val="22"/>
              </w:rPr>
              <w:t>i</w:t>
            </w:r>
            <w:proofErr w:type="spellEnd"/>
            <w:r w:rsidRPr="00322519">
              <w:rPr>
                <w:rFonts w:cs="Arial"/>
                <w:szCs w:val="22"/>
              </w:rPr>
              <w:t xml:space="preserve">) any known Aboriginal sites within the development site (determined by undertaking a search of the Aboriginal Heritage Information Management System (AHIMS) </w:t>
            </w:r>
          </w:p>
          <w:p w14:paraId="3D958835" w14:textId="77777777" w:rsidR="002A472E" w:rsidRPr="00322519" w:rsidRDefault="002A472E" w:rsidP="002A472E">
            <w:pPr>
              <w:rPr>
                <w:rFonts w:cs="Arial"/>
                <w:szCs w:val="22"/>
              </w:rPr>
            </w:pPr>
            <w:r w:rsidRPr="00322519">
              <w:rPr>
                <w:rFonts w:cs="Arial"/>
                <w:szCs w:val="22"/>
              </w:rPr>
              <w:t xml:space="preserve">database (which is maintained </w:t>
            </w:r>
          </w:p>
          <w:p w14:paraId="2C97357E" w14:textId="77777777" w:rsidR="002A472E" w:rsidRPr="00322519" w:rsidRDefault="002A472E" w:rsidP="002A472E">
            <w:pPr>
              <w:rPr>
                <w:rFonts w:cs="Arial"/>
                <w:szCs w:val="22"/>
              </w:rPr>
            </w:pPr>
            <w:r w:rsidRPr="00322519">
              <w:rPr>
                <w:rFonts w:cs="Arial"/>
                <w:szCs w:val="22"/>
              </w:rPr>
              <w:t xml:space="preserve">by the Office of Environment and Heritage); and/or </w:t>
            </w:r>
          </w:p>
          <w:p w14:paraId="3FEBED41" w14:textId="77777777" w:rsidR="002A472E" w:rsidRPr="00322519" w:rsidRDefault="002A472E" w:rsidP="002A472E">
            <w:pPr>
              <w:rPr>
                <w:rFonts w:cs="Arial"/>
                <w:szCs w:val="22"/>
              </w:rPr>
            </w:pPr>
            <w:r w:rsidRPr="00322519">
              <w:rPr>
                <w:rFonts w:cs="Arial"/>
                <w:szCs w:val="22"/>
              </w:rPr>
              <w:t xml:space="preserve">ii) any other sources of relevant </w:t>
            </w:r>
          </w:p>
          <w:p w14:paraId="58F99F38" w14:textId="77777777" w:rsidR="002A472E" w:rsidRPr="00322519" w:rsidRDefault="002A472E" w:rsidP="002A472E">
            <w:pPr>
              <w:rPr>
                <w:rFonts w:cs="Arial"/>
                <w:szCs w:val="22"/>
              </w:rPr>
            </w:pPr>
            <w:r w:rsidRPr="00322519">
              <w:rPr>
                <w:rFonts w:cs="Arial"/>
                <w:szCs w:val="22"/>
              </w:rPr>
              <w:t xml:space="preserve">information of which a person is </w:t>
            </w:r>
          </w:p>
          <w:p w14:paraId="7B5E018E" w14:textId="77777777" w:rsidR="002A472E" w:rsidRPr="00322519" w:rsidRDefault="002A472E" w:rsidP="002A472E">
            <w:pPr>
              <w:rPr>
                <w:rFonts w:cs="Arial"/>
                <w:szCs w:val="22"/>
              </w:rPr>
            </w:pPr>
            <w:r w:rsidRPr="00322519">
              <w:rPr>
                <w:rFonts w:cs="Arial"/>
                <w:szCs w:val="22"/>
              </w:rPr>
              <w:t>already aware; and/or</w:t>
            </w:r>
          </w:p>
          <w:p w14:paraId="606E9919" w14:textId="77777777" w:rsidR="002A472E" w:rsidRPr="00322519" w:rsidRDefault="002A472E" w:rsidP="002A472E">
            <w:pPr>
              <w:rPr>
                <w:rFonts w:cs="Arial"/>
                <w:szCs w:val="22"/>
              </w:rPr>
            </w:pPr>
            <w:r w:rsidRPr="00322519">
              <w:rPr>
                <w:rFonts w:cs="Arial"/>
                <w:szCs w:val="22"/>
              </w:rPr>
              <w:t xml:space="preserve">iii) Whether the development is on a site that is not disturbed land and is: </w:t>
            </w:r>
          </w:p>
          <w:p w14:paraId="0DF43F4F" w14:textId="77777777" w:rsidR="002A472E" w:rsidRPr="00322519" w:rsidRDefault="002A472E" w:rsidP="002A472E">
            <w:pPr>
              <w:rPr>
                <w:rFonts w:cs="Arial"/>
                <w:szCs w:val="22"/>
              </w:rPr>
            </w:pPr>
            <w:r w:rsidRPr="00322519">
              <w:rPr>
                <w:rFonts w:cs="Arial"/>
                <w:szCs w:val="22"/>
              </w:rPr>
              <w:t xml:space="preserve"> – within 200m of waters, or </w:t>
            </w:r>
          </w:p>
          <w:p w14:paraId="6E2D6A66" w14:textId="77777777" w:rsidR="002A472E" w:rsidRPr="00322519" w:rsidRDefault="002A472E" w:rsidP="002A472E">
            <w:pPr>
              <w:rPr>
                <w:rFonts w:cs="Arial"/>
                <w:szCs w:val="22"/>
              </w:rPr>
            </w:pPr>
            <w:r w:rsidRPr="00322519">
              <w:rPr>
                <w:rFonts w:cs="Arial"/>
                <w:szCs w:val="22"/>
              </w:rPr>
              <w:lastRenderedPageBreak/>
              <w:t xml:space="preserve"> – located on a ridge top, ridge line or headland, or </w:t>
            </w:r>
          </w:p>
          <w:p w14:paraId="5F57CDCE" w14:textId="77777777" w:rsidR="002A472E" w:rsidRPr="00322519" w:rsidRDefault="002A472E" w:rsidP="002A472E">
            <w:pPr>
              <w:rPr>
                <w:rFonts w:cs="Arial"/>
                <w:szCs w:val="22"/>
              </w:rPr>
            </w:pPr>
            <w:r w:rsidRPr="00322519">
              <w:rPr>
                <w:rFonts w:cs="Arial"/>
                <w:szCs w:val="22"/>
              </w:rPr>
              <w:t xml:space="preserve"> – located within 200m below or above a cliff face, or </w:t>
            </w:r>
          </w:p>
          <w:p w14:paraId="467F3054" w14:textId="77777777" w:rsidR="002A472E" w:rsidRPr="00322519" w:rsidRDefault="002A472E" w:rsidP="002A472E">
            <w:pPr>
              <w:rPr>
                <w:rFonts w:cs="Arial"/>
                <w:szCs w:val="22"/>
              </w:rPr>
            </w:pPr>
            <w:r w:rsidRPr="00322519">
              <w:rPr>
                <w:rFonts w:cs="Arial"/>
                <w:szCs w:val="22"/>
              </w:rPr>
              <w:t xml:space="preserve"> – </w:t>
            </w:r>
            <w:proofErr w:type="gramStart"/>
            <w:r w:rsidRPr="00322519">
              <w:rPr>
                <w:rFonts w:cs="Arial"/>
                <w:szCs w:val="22"/>
              </w:rPr>
              <w:t>within</w:t>
            </w:r>
            <w:proofErr w:type="gramEnd"/>
            <w:r w:rsidRPr="00322519">
              <w:rPr>
                <w:rFonts w:cs="Arial"/>
                <w:szCs w:val="22"/>
              </w:rPr>
              <w:t xml:space="preserve"> 20m of/or in a cave, rock shelter, or a cave mouth. </w:t>
            </w:r>
          </w:p>
          <w:p w14:paraId="186DCDDA" w14:textId="77777777" w:rsidR="002A472E" w:rsidRPr="00322519" w:rsidRDefault="002A472E" w:rsidP="002A472E">
            <w:pPr>
              <w:rPr>
                <w:rFonts w:cs="Arial"/>
                <w:szCs w:val="22"/>
              </w:rPr>
            </w:pPr>
          </w:p>
        </w:tc>
        <w:tc>
          <w:tcPr>
            <w:tcW w:w="5098" w:type="dxa"/>
            <w:tcBorders>
              <w:top w:val="single" w:sz="4" w:space="0" w:color="auto"/>
              <w:left w:val="single" w:sz="4" w:space="0" w:color="auto"/>
              <w:bottom w:val="single" w:sz="4" w:space="0" w:color="auto"/>
              <w:right w:val="single" w:sz="4" w:space="0" w:color="auto"/>
            </w:tcBorders>
          </w:tcPr>
          <w:p w14:paraId="477ED4AC" w14:textId="0922E7A1" w:rsidR="002A472E" w:rsidRPr="00322519" w:rsidRDefault="002A472E" w:rsidP="002A472E">
            <w:pPr>
              <w:rPr>
                <w:rFonts w:cs="Arial"/>
                <w:szCs w:val="22"/>
              </w:rPr>
            </w:pPr>
            <w:r w:rsidRPr="00322519">
              <w:rPr>
                <w:rFonts w:cs="Arial"/>
                <w:szCs w:val="22"/>
              </w:rPr>
              <w:lastRenderedPageBreak/>
              <w:t xml:space="preserve">An </w:t>
            </w:r>
            <w:r w:rsidR="000560A4" w:rsidRPr="00322519">
              <w:rPr>
                <w:rFonts w:cs="Arial"/>
                <w:szCs w:val="22"/>
              </w:rPr>
              <w:t>aboriginal review</w:t>
            </w:r>
            <w:r w:rsidRPr="00322519">
              <w:rPr>
                <w:rFonts w:cs="Arial"/>
                <w:szCs w:val="22"/>
              </w:rPr>
              <w:t xml:space="preserve"> by the applicant</w:t>
            </w:r>
            <w:r w:rsidR="00167139" w:rsidRPr="00322519">
              <w:rPr>
                <w:rFonts w:cs="Arial"/>
                <w:szCs w:val="22"/>
              </w:rPr>
              <w:t xml:space="preserve"> and AHIMS search</w:t>
            </w:r>
            <w:r w:rsidRPr="00322519">
              <w:rPr>
                <w:rFonts w:cs="Arial"/>
                <w:szCs w:val="22"/>
              </w:rPr>
              <w:t xml:space="preserve"> did not identify any Aboriginal Sites of Places </w:t>
            </w:r>
            <w:r w:rsidR="00C552A7" w:rsidRPr="00322519">
              <w:rPr>
                <w:rFonts w:cs="Arial"/>
                <w:szCs w:val="22"/>
              </w:rPr>
              <w:t xml:space="preserve">either </w:t>
            </w:r>
            <w:r w:rsidRPr="00322519">
              <w:rPr>
                <w:rFonts w:cs="Arial"/>
                <w:szCs w:val="22"/>
              </w:rPr>
              <w:t>within</w:t>
            </w:r>
            <w:r w:rsidR="00C552A7" w:rsidRPr="00322519">
              <w:rPr>
                <w:rFonts w:cs="Arial"/>
                <w:szCs w:val="22"/>
              </w:rPr>
              <w:t xml:space="preserve"> the site or within</w:t>
            </w:r>
            <w:r w:rsidRPr="00322519">
              <w:rPr>
                <w:rFonts w:cs="Arial"/>
                <w:szCs w:val="22"/>
              </w:rPr>
              <w:t xml:space="preserve"> a 50m buffer of the site.</w:t>
            </w:r>
            <w:r w:rsidR="003B1ECE" w:rsidRPr="00322519">
              <w:rPr>
                <w:rFonts w:cs="Arial"/>
                <w:szCs w:val="22"/>
              </w:rPr>
              <w:t xml:space="preserve"> </w:t>
            </w:r>
          </w:p>
        </w:tc>
        <w:tc>
          <w:tcPr>
            <w:tcW w:w="1463" w:type="dxa"/>
            <w:tcBorders>
              <w:top w:val="single" w:sz="4" w:space="0" w:color="auto"/>
              <w:left w:val="single" w:sz="4" w:space="0" w:color="auto"/>
              <w:bottom w:val="single" w:sz="4" w:space="0" w:color="auto"/>
              <w:right w:val="single" w:sz="4" w:space="0" w:color="auto"/>
            </w:tcBorders>
          </w:tcPr>
          <w:p w14:paraId="67B1B854" w14:textId="77777777" w:rsidR="002A472E" w:rsidRPr="00322519" w:rsidRDefault="002A472E" w:rsidP="002A472E">
            <w:pPr>
              <w:rPr>
                <w:rFonts w:cs="Arial"/>
                <w:szCs w:val="22"/>
              </w:rPr>
            </w:pPr>
            <w:r w:rsidRPr="00322519">
              <w:rPr>
                <w:rFonts w:cs="Arial"/>
                <w:szCs w:val="22"/>
              </w:rPr>
              <w:t>N/A</w:t>
            </w:r>
          </w:p>
        </w:tc>
      </w:tr>
      <w:tr w:rsidR="00322519" w:rsidRPr="00322519" w14:paraId="6B119FAE" w14:textId="77777777" w:rsidTr="00CC1636">
        <w:tc>
          <w:tcPr>
            <w:tcW w:w="3374" w:type="dxa"/>
            <w:tcBorders>
              <w:top w:val="single" w:sz="4" w:space="0" w:color="auto"/>
              <w:left w:val="single" w:sz="4" w:space="0" w:color="auto"/>
              <w:bottom w:val="single" w:sz="4" w:space="0" w:color="auto"/>
              <w:right w:val="single" w:sz="4" w:space="0" w:color="auto"/>
            </w:tcBorders>
          </w:tcPr>
          <w:p w14:paraId="22FD49DA" w14:textId="77777777" w:rsidR="002A472E" w:rsidRPr="00322519" w:rsidRDefault="002A472E" w:rsidP="002A472E">
            <w:pPr>
              <w:rPr>
                <w:rFonts w:cs="Arial"/>
                <w:szCs w:val="22"/>
              </w:rPr>
            </w:pPr>
            <w:r w:rsidRPr="00322519">
              <w:rPr>
                <w:rFonts w:cs="Arial"/>
                <w:szCs w:val="22"/>
              </w:rPr>
              <w:lastRenderedPageBreak/>
              <w:t xml:space="preserve">b) Where the initial investigation confirms the presence or likely presence of Aboriginal objects or the above landscape features, further assessment </w:t>
            </w:r>
          </w:p>
          <w:p w14:paraId="6A06EF5C" w14:textId="77777777" w:rsidR="002A472E" w:rsidRPr="00322519" w:rsidRDefault="002A472E" w:rsidP="002A472E">
            <w:pPr>
              <w:rPr>
                <w:rFonts w:cs="Arial"/>
                <w:szCs w:val="22"/>
              </w:rPr>
            </w:pPr>
            <w:r w:rsidRPr="00322519">
              <w:rPr>
                <w:rFonts w:cs="Arial"/>
                <w:szCs w:val="22"/>
              </w:rPr>
              <w:t xml:space="preserve">and visual inspection must be conducted in accordance with the “Due Diligence Code of Practice for the Protection of </w:t>
            </w:r>
          </w:p>
          <w:p w14:paraId="27197AFC" w14:textId="77777777" w:rsidR="002A472E" w:rsidRPr="00322519" w:rsidRDefault="002A472E" w:rsidP="002A472E">
            <w:pPr>
              <w:rPr>
                <w:rFonts w:cs="Arial"/>
                <w:szCs w:val="22"/>
              </w:rPr>
            </w:pPr>
            <w:r w:rsidRPr="00322519">
              <w:rPr>
                <w:rFonts w:cs="Arial"/>
                <w:szCs w:val="22"/>
              </w:rPr>
              <w:t>Aboriginal Objects in NSW” by a person with expertise in Aboriginal cultural heritage management.</w:t>
            </w:r>
          </w:p>
        </w:tc>
        <w:tc>
          <w:tcPr>
            <w:tcW w:w="5098" w:type="dxa"/>
            <w:tcBorders>
              <w:top w:val="single" w:sz="4" w:space="0" w:color="auto"/>
              <w:left w:val="single" w:sz="4" w:space="0" w:color="auto"/>
              <w:bottom w:val="single" w:sz="4" w:space="0" w:color="auto"/>
              <w:right w:val="single" w:sz="4" w:space="0" w:color="auto"/>
            </w:tcBorders>
          </w:tcPr>
          <w:p w14:paraId="178FD1DE" w14:textId="77777777" w:rsidR="002A472E" w:rsidRPr="00322519" w:rsidRDefault="00167139" w:rsidP="002A472E">
            <w:pPr>
              <w:rPr>
                <w:rFonts w:cs="Arial"/>
                <w:szCs w:val="22"/>
              </w:rPr>
            </w:pPr>
            <w:r w:rsidRPr="00322519">
              <w:rPr>
                <w:rFonts w:cs="Arial"/>
                <w:szCs w:val="22"/>
              </w:rPr>
              <w:t>An aboriginal review by the applicant and AHIMS search did not identify any Aboriginal Sites of Places within a 50m buffer of the site.</w:t>
            </w:r>
          </w:p>
        </w:tc>
        <w:tc>
          <w:tcPr>
            <w:tcW w:w="1463" w:type="dxa"/>
            <w:tcBorders>
              <w:top w:val="single" w:sz="4" w:space="0" w:color="auto"/>
              <w:left w:val="single" w:sz="4" w:space="0" w:color="auto"/>
              <w:bottom w:val="single" w:sz="4" w:space="0" w:color="auto"/>
              <w:right w:val="single" w:sz="4" w:space="0" w:color="auto"/>
            </w:tcBorders>
          </w:tcPr>
          <w:p w14:paraId="0372ED98" w14:textId="77777777" w:rsidR="002A472E" w:rsidRPr="00322519" w:rsidRDefault="002A472E" w:rsidP="002A472E">
            <w:pPr>
              <w:rPr>
                <w:rFonts w:cs="Arial"/>
                <w:szCs w:val="22"/>
              </w:rPr>
            </w:pPr>
            <w:r w:rsidRPr="00322519">
              <w:rPr>
                <w:rFonts w:cs="Arial"/>
                <w:szCs w:val="22"/>
              </w:rPr>
              <w:t>N/A</w:t>
            </w:r>
          </w:p>
        </w:tc>
      </w:tr>
      <w:tr w:rsidR="00322519" w:rsidRPr="00322519" w14:paraId="6B2672EC" w14:textId="77777777" w:rsidTr="00CC1636">
        <w:tc>
          <w:tcPr>
            <w:tcW w:w="3374" w:type="dxa"/>
            <w:tcBorders>
              <w:top w:val="single" w:sz="4" w:space="0" w:color="auto"/>
              <w:left w:val="single" w:sz="4" w:space="0" w:color="auto"/>
              <w:bottom w:val="single" w:sz="4" w:space="0" w:color="auto"/>
              <w:right w:val="single" w:sz="4" w:space="0" w:color="auto"/>
            </w:tcBorders>
          </w:tcPr>
          <w:p w14:paraId="1E27D0A5" w14:textId="77777777" w:rsidR="002A472E" w:rsidRPr="00322519" w:rsidRDefault="002A472E" w:rsidP="002A472E">
            <w:pPr>
              <w:rPr>
                <w:rFonts w:cs="Arial"/>
                <w:szCs w:val="22"/>
              </w:rPr>
            </w:pPr>
            <w:r w:rsidRPr="00322519">
              <w:rPr>
                <w:rFonts w:cs="Arial"/>
                <w:szCs w:val="22"/>
              </w:rPr>
              <w:t xml:space="preserve">c) If this assessment indicates that there are, or are likely to be, Aboriginal objects, and/or an Aboriginal Place in the area of the proposed activity, more detailed investigation and an </w:t>
            </w:r>
          </w:p>
          <w:p w14:paraId="787C1C49" w14:textId="77777777" w:rsidR="002A472E" w:rsidRPr="00322519" w:rsidRDefault="002A472E" w:rsidP="002A472E">
            <w:pPr>
              <w:rPr>
                <w:rFonts w:cs="Arial"/>
                <w:szCs w:val="22"/>
              </w:rPr>
            </w:pPr>
            <w:r w:rsidRPr="00322519">
              <w:rPr>
                <w:rFonts w:cs="Arial"/>
                <w:szCs w:val="22"/>
              </w:rPr>
              <w:t xml:space="preserve">impact assessment shall be required and must be prepared by a person with expertise in Aboriginal cultural heritage </w:t>
            </w:r>
          </w:p>
          <w:p w14:paraId="4C560E43" w14:textId="77777777" w:rsidR="002A472E" w:rsidRPr="00322519" w:rsidRDefault="002A472E" w:rsidP="002A472E">
            <w:pPr>
              <w:rPr>
                <w:rFonts w:cs="Arial"/>
                <w:szCs w:val="22"/>
              </w:rPr>
            </w:pPr>
            <w:proofErr w:type="gramStart"/>
            <w:r w:rsidRPr="00322519">
              <w:rPr>
                <w:rFonts w:cs="Arial"/>
                <w:szCs w:val="22"/>
              </w:rPr>
              <w:t>management</w:t>
            </w:r>
            <w:proofErr w:type="gramEnd"/>
            <w:r w:rsidRPr="00322519">
              <w:rPr>
                <w:rFonts w:cs="Arial"/>
                <w:szCs w:val="22"/>
              </w:rPr>
              <w:t xml:space="preserve">.  Where it is determined that harm could occur to Aboriginal objects then an Aboriginal Heritage Impact Permit application must be </w:t>
            </w:r>
          </w:p>
          <w:p w14:paraId="1C6DEFFE" w14:textId="77777777" w:rsidR="002A472E" w:rsidRPr="00322519" w:rsidRDefault="002A472E" w:rsidP="002A472E">
            <w:pPr>
              <w:rPr>
                <w:rFonts w:cs="Arial"/>
                <w:szCs w:val="22"/>
              </w:rPr>
            </w:pPr>
            <w:proofErr w:type="gramStart"/>
            <w:r w:rsidRPr="00322519">
              <w:rPr>
                <w:rFonts w:cs="Arial"/>
                <w:szCs w:val="22"/>
              </w:rPr>
              <w:t>made</w:t>
            </w:r>
            <w:proofErr w:type="gramEnd"/>
            <w:r w:rsidRPr="00322519">
              <w:rPr>
                <w:rFonts w:cs="Arial"/>
                <w:szCs w:val="22"/>
              </w:rPr>
              <w:t xml:space="preserve"> to the OEH (and be approved prior to works occurring). </w:t>
            </w:r>
          </w:p>
        </w:tc>
        <w:tc>
          <w:tcPr>
            <w:tcW w:w="5098" w:type="dxa"/>
            <w:tcBorders>
              <w:top w:val="single" w:sz="4" w:space="0" w:color="auto"/>
              <w:left w:val="single" w:sz="4" w:space="0" w:color="auto"/>
              <w:bottom w:val="single" w:sz="4" w:space="0" w:color="auto"/>
              <w:right w:val="single" w:sz="4" w:space="0" w:color="auto"/>
            </w:tcBorders>
          </w:tcPr>
          <w:p w14:paraId="409C99F9" w14:textId="77777777" w:rsidR="002A472E" w:rsidRPr="00322519" w:rsidRDefault="00167139" w:rsidP="002A472E">
            <w:pPr>
              <w:rPr>
                <w:rFonts w:cs="Arial"/>
                <w:szCs w:val="22"/>
              </w:rPr>
            </w:pPr>
            <w:r w:rsidRPr="00322519">
              <w:rPr>
                <w:rFonts w:cs="Arial"/>
                <w:szCs w:val="22"/>
              </w:rPr>
              <w:t>An aboriginal review by the applicant and AHIMS search did not identify any Aboriginal Sites of Places within a 50m buffer of the site.</w:t>
            </w:r>
          </w:p>
        </w:tc>
        <w:tc>
          <w:tcPr>
            <w:tcW w:w="1463" w:type="dxa"/>
            <w:tcBorders>
              <w:top w:val="single" w:sz="4" w:space="0" w:color="auto"/>
              <w:left w:val="single" w:sz="4" w:space="0" w:color="auto"/>
              <w:bottom w:val="single" w:sz="4" w:space="0" w:color="auto"/>
              <w:right w:val="single" w:sz="4" w:space="0" w:color="auto"/>
            </w:tcBorders>
          </w:tcPr>
          <w:p w14:paraId="52CBAFDC" w14:textId="77777777" w:rsidR="002A472E" w:rsidRPr="00322519" w:rsidRDefault="002A472E" w:rsidP="002A472E">
            <w:pPr>
              <w:rPr>
                <w:rFonts w:cs="Arial"/>
                <w:szCs w:val="22"/>
              </w:rPr>
            </w:pPr>
            <w:r w:rsidRPr="00322519">
              <w:rPr>
                <w:rFonts w:cs="Arial"/>
                <w:szCs w:val="22"/>
              </w:rPr>
              <w:t>N/A</w:t>
            </w:r>
          </w:p>
        </w:tc>
      </w:tr>
      <w:tr w:rsidR="00322519" w:rsidRPr="00322519" w14:paraId="5FA2278E" w14:textId="77777777" w:rsidTr="00CC1636">
        <w:tc>
          <w:tcPr>
            <w:tcW w:w="3374" w:type="dxa"/>
            <w:tcBorders>
              <w:top w:val="single" w:sz="4" w:space="0" w:color="auto"/>
              <w:left w:val="single" w:sz="4" w:space="0" w:color="auto"/>
              <w:bottom w:val="single" w:sz="4" w:space="0" w:color="auto"/>
              <w:right w:val="single" w:sz="4" w:space="0" w:color="auto"/>
            </w:tcBorders>
          </w:tcPr>
          <w:p w14:paraId="3D13A612" w14:textId="77777777" w:rsidR="002A472E" w:rsidRPr="00322519" w:rsidRDefault="002A472E" w:rsidP="002A472E">
            <w:pPr>
              <w:rPr>
                <w:rFonts w:cs="Arial"/>
                <w:szCs w:val="22"/>
              </w:rPr>
            </w:pPr>
            <w:r w:rsidRPr="00322519">
              <w:rPr>
                <w:rFonts w:cs="Arial"/>
                <w:szCs w:val="22"/>
              </w:rPr>
              <w:t>d) The assessment shall be prepared in accordance with the following documents:</w:t>
            </w:r>
          </w:p>
          <w:p w14:paraId="35D6CE64" w14:textId="77777777" w:rsidR="002A472E" w:rsidRPr="00322519" w:rsidRDefault="002A472E" w:rsidP="002A472E">
            <w:pPr>
              <w:rPr>
                <w:rFonts w:cs="Arial"/>
                <w:szCs w:val="22"/>
              </w:rPr>
            </w:pPr>
            <w:proofErr w:type="spellStart"/>
            <w:r w:rsidRPr="00322519">
              <w:rPr>
                <w:rFonts w:cs="Arial"/>
                <w:szCs w:val="22"/>
              </w:rPr>
              <w:t>i</w:t>
            </w:r>
            <w:proofErr w:type="spellEnd"/>
            <w:r w:rsidRPr="00322519">
              <w:rPr>
                <w:rFonts w:cs="Arial"/>
                <w:szCs w:val="22"/>
              </w:rPr>
              <w:t xml:space="preserve">) Due Diligence Code of Practice for </w:t>
            </w:r>
          </w:p>
          <w:p w14:paraId="0CB8A19B" w14:textId="77777777" w:rsidR="002A472E" w:rsidRPr="00322519" w:rsidRDefault="002A472E" w:rsidP="002A472E">
            <w:pPr>
              <w:rPr>
                <w:rFonts w:cs="Arial"/>
                <w:szCs w:val="22"/>
              </w:rPr>
            </w:pPr>
            <w:r w:rsidRPr="00322519">
              <w:rPr>
                <w:rFonts w:cs="Arial"/>
                <w:szCs w:val="22"/>
              </w:rPr>
              <w:t xml:space="preserve">the Protection of Aboriginal Objects in NSW (2010); </w:t>
            </w:r>
          </w:p>
          <w:p w14:paraId="221C7188" w14:textId="77777777" w:rsidR="002A472E" w:rsidRPr="00322519" w:rsidRDefault="002A472E" w:rsidP="002A472E">
            <w:pPr>
              <w:rPr>
                <w:rFonts w:cs="Arial"/>
                <w:szCs w:val="22"/>
              </w:rPr>
            </w:pPr>
            <w:r w:rsidRPr="00322519">
              <w:rPr>
                <w:rFonts w:cs="Arial"/>
                <w:szCs w:val="22"/>
              </w:rPr>
              <w:t xml:space="preserve">ii) Code of Practice for Archaeological Investigation </w:t>
            </w:r>
            <w:r w:rsidRPr="00322519">
              <w:rPr>
                <w:rFonts w:cs="Arial"/>
                <w:szCs w:val="22"/>
              </w:rPr>
              <w:lastRenderedPageBreak/>
              <w:t>of Aboriginal Objects in New South Wales (2010); and</w:t>
            </w:r>
          </w:p>
          <w:p w14:paraId="383C270E" w14:textId="77777777" w:rsidR="002A472E" w:rsidRPr="00322519" w:rsidRDefault="002A472E" w:rsidP="002A472E">
            <w:pPr>
              <w:rPr>
                <w:rFonts w:cs="Arial"/>
                <w:szCs w:val="22"/>
              </w:rPr>
            </w:pPr>
            <w:r w:rsidRPr="00322519">
              <w:rPr>
                <w:rFonts w:cs="Arial"/>
                <w:szCs w:val="22"/>
              </w:rPr>
              <w:t xml:space="preserve">iii) Aboriginal cultural heritage </w:t>
            </w:r>
          </w:p>
          <w:p w14:paraId="76B303D9" w14:textId="77777777" w:rsidR="002A472E" w:rsidRPr="00322519" w:rsidRDefault="002A472E" w:rsidP="002A472E">
            <w:pPr>
              <w:rPr>
                <w:rFonts w:cs="Arial"/>
                <w:szCs w:val="22"/>
              </w:rPr>
            </w:pPr>
            <w:r w:rsidRPr="00322519">
              <w:rPr>
                <w:rFonts w:cs="Arial"/>
                <w:szCs w:val="22"/>
              </w:rPr>
              <w:t xml:space="preserve">consultation requirements for </w:t>
            </w:r>
          </w:p>
          <w:p w14:paraId="4CA78BC6" w14:textId="77777777" w:rsidR="002A472E" w:rsidRPr="00322519" w:rsidRDefault="002A472E" w:rsidP="002A472E">
            <w:pPr>
              <w:rPr>
                <w:rFonts w:cs="Arial"/>
                <w:szCs w:val="22"/>
              </w:rPr>
            </w:pPr>
            <w:proofErr w:type="gramStart"/>
            <w:r w:rsidRPr="00322519">
              <w:rPr>
                <w:rFonts w:cs="Arial"/>
                <w:szCs w:val="22"/>
              </w:rPr>
              <w:t>proponents</w:t>
            </w:r>
            <w:proofErr w:type="gramEnd"/>
            <w:r w:rsidRPr="00322519">
              <w:rPr>
                <w:rFonts w:cs="Arial"/>
                <w:szCs w:val="22"/>
              </w:rPr>
              <w:t xml:space="preserve"> 2010.  Part 6 National Parks and Wildlife Act 1974 (2010).</w:t>
            </w:r>
          </w:p>
        </w:tc>
        <w:tc>
          <w:tcPr>
            <w:tcW w:w="5098" w:type="dxa"/>
            <w:tcBorders>
              <w:top w:val="single" w:sz="4" w:space="0" w:color="auto"/>
              <w:left w:val="single" w:sz="4" w:space="0" w:color="auto"/>
              <w:bottom w:val="single" w:sz="4" w:space="0" w:color="auto"/>
              <w:right w:val="single" w:sz="4" w:space="0" w:color="auto"/>
            </w:tcBorders>
          </w:tcPr>
          <w:p w14:paraId="52AA1327" w14:textId="77777777" w:rsidR="002A472E" w:rsidRPr="00322519" w:rsidRDefault="00167139" w:rsidP="002A472E">
            <w:pPr>
              <w:rPr>
                <w:rFonts w:cs="Arial"/>
                <w:szCs w:val="22"/>
              </w:rPr>
            </w:pPr>
            <w:r w:rsidRPr="00322519">
              <w:rPr>
                <w:rFonts w:cs="Arial"/>
                <w:szCs w:val="22"/>
              </w:rPr>
              <w:lastRenderedPageBreak/>
              <w:t>An aboriginal review by the applicant and AHIMS search did not identify any Aboriginal Sites of Places within a 50m buffer of the site.</w:t>
            </w:r>
          </w:p>
        </w:tc>
        <w:tc>
          <w:tcPr>
            <w:tcW w:w="1463" w:type="dxa"/>
            <w:tcBorders>
              <w:top w:val="single" w:sz="4" w:space="0" w:color="auto"/>
              <w:left w:val="single" w:sz="4" w:space="0" w:color="auto"/>
              <w:bottom w:val="single" w:sz="4" w:space="0" w:color="auto"/>
              <w:right w:val="single" w:sz="4" w:space="0" w:color="auto"/>
            </w:tcBorders>
          </w:tcPr>
          <w:p w14:paraId="61ADB268" w14:textId="77777777" w:rsidR="002A472E" w:rsidRPr="00322519" w:rsidRDefault="002A472E" w:rsidP="002A472E">
            <w:pPr>
              <w:rPr>
                <w:rFonts w:cs="Arial"/>
                <w:szCs w:val="22"/>
              </w:rPr>
            </w:pPr>
            <w:r w:rsidRPr="00322519">
              <w:rPr>
                <w:rFonts w:cs="Arial"/>
                <w:szCs w:val="22"/>
              </w:rPr>
              <w:t>N/A</w:t>
            </w:r>
          </w:p>
        </w:tc>
      </w:tr>
      <w:tr w:rsidR="00322519" w:rsidRPr="00322519" w14:paraId="154CD246" w14:textId="77777777" w:rsidTr="00CC1636">
        <w:tc>
          <w:tcPr>
            <w:tcW w:w="3374" w:type="dxa"/>
            <w:tcBorders>
              <w:top w:val="single" w:sz="4" w:space="0" w:color="auto"/>
              <w:left w:val="single" w:sz="4" w:space="0" w:color="auto"/>
              <w:bottom w:val="single" w:sz="4" w:space="0" w:color="auto"/>
              <w:right w:val="single" w:sz="4" w:space="0" w:color="auto"/>
            </w:tcBorders>
          </w:tcPr>
          <w:p w14:paraId="6AD46260" w14:textId="77777777" w:rsidR="002A472E" w:rsidRPr="00322519" w:rsidRDefault="002A472E" w:rsidP="002A472E">
            <w:pPr>
              <w:rPr>
                <w:rFonts w:cs="Arial"/>
                <w:szCs w:val="22"/>
              </w:rPr>
            </w:pPr>
            <w:r w:rsidRPr="00322519">
              <w:rPr>
                <w:rFonts w:cs="Arial"/>
                <w:szCs w:val="22"/>
              </w:rPr>
              <w:t>e) The assessment shall take into account the following documents:</w:t>
            </w:r>
          </w:p>
          <w:p w14:paraId="70CEFD60" w14:textId="77777777" w:rsidR="002A472E" w:rsidRPr="00322519" w:rsidRDefault="002A472E" w:rsidP="002A472E">
            <w:pPr>
              <w:rPr>
                <w:rFonts w:cs="Arial"/>
                <w:szCs w:val="22"/>
              </w:rPr>
            </w:pPr>
            <w:proofErr w:type="spellStart"/>
            <w:r w:rsidRPr="00322519">
              <w:rPr>
                <w:rFonts w:cs="Arial"/>
                <w:szCs w:val="22"/>
              </w:rPr>
              <w:t>i</w:t>
            </w:r>
            <w:proofErr w:type="spellEnd"/>
            <w:r w:rsidRPr="00322519">
              <w:rPr>
                <w:rFonts w:cs="Arial"/>
                <w:szCs w:val="22"/>
              </w:rPr>
              <w:t xml:space="preserve">) Operational Policy: Protecting </w:t>
            </w:r>
          </w:p>
          <w:p w14:paraId="4FDB397F" w14:textId="77777777" w:rsidR="002A472E" w:rsidRPr="00322519" w:rsidRDefault="002A472E" w:rsidP="002A472E">
            <w:pPr>
              <w:rPr>
                <w:rFonts w:cs="Arial"/>
                <w:szCs w:val="22"/>
              </w:rPr>
            </w:pPr>
            <w:r w:rsidRPr="00322519">
              <w:rPr>
                <w:rFonts w:cs="Arial"/>
                <w:szCs w:val="22"/>
              </w:rPr>
              <w:t xml:space="preserve">Aboriginal Cultural Heritage </w:t>
            </w:r>
          </w:p>
          <w:p w14:paraId="28398D16" w14:textId="77777777" w:rsidR="002A472E" w:rsidRPr="00322519" w:rsidRDefault="002A472E" w:rsidP="002A472E">
            <w:pPr>
              <w:rPr>
                <w:rFonts w:cs="Arial"/>
                <w:szCs w:val="22"/>
              </w:rPr>
            </w:pPr>
            <w:r w:rsidRPr="00322519">
              <w:rPr>
                <w:rFonts w:cs="Arial"/>
                <w:szCs w:val="22"/>
              </w:rPr>
              <w:t xml:space="preserve">(February 2009); </w:t>
            </w:r>
          </w:p>
          <w:p w14:paraId="42E65790" w14:textId="77777777" w:rsidR="002A472E" w:rsidRPr="00322519" w:rsidRDefault="002A472E" w:rsidP="002A472E">
            <w:pPr>
              <w:rPr>
                <w:rFonts w:cs="Arial"/>
                <w:szCs w:val="22"/>
              </w:rPr>
            </w:pPr>
            <w:r w:rsidRPr="00322519">
              <w:rPr>
                <w:rFonts w:cs="Arial"/>
                <w:szCs w:val="22"/>
              </w:rPr>
              <w:t xml:space="preserve">ii) OEH Guide to investigating, </w:t>
            </w:r>
          </w:p>
          <w:p w14:paraId="19BA0F99" w14:textId="77777777" w:rsidR="002A472E" w:rsidRPr="00322519" w:rsidRDefault="002A472E" w:rsidP="002A472E">
            <w:pPr>
              <w:rPr>
                <w:rFonts w:cs="Arial"/>
                <w:szCs w:val="22"/>
              </w:rPr>
            </w:pPr>
            <w:r w:rsidRPr="00322519">
              <w:rPr>
                <w:rFonts w:cs="Arial"/>
                <w:szCs w:val="22"/>
              </w:rPr>
              <w:t xml:space="preserve">assessing and reporting on </w:t>
            </w:r>
          </w:p>
          <w:p w14:paraId="11F523B9" w14:textId="77777777" w:rsidR="002A472E" w:rsidRPr="00322519" w:rsidRDefault="002A472E" w:rsidP="002A472E">
            <w:pPr>
              <w:rPr>
                <w:rFonts w:cs="Arial"/>
                <w:szCs w:val="22"/>
              </w:rPr>
            </w:pPr>
            <w:r w:rsidRPr="00322519">
              <w:rPr>
                <w:rFonts w:cs="Arial"/>
                <w:szCs w:val="22"/>
              </w:rPr>
              <w:t>Aboriginal cultural heritage in NSW (2011).</w:t>
            </w:r>
          </w:p>
        </w:tc>
        <w:tc>
          <w:tcPr>
            <w:tcW w:w="5098" w:type="dxa"/>
            <w:tcBorders>
              <w:top w:val="single" w:sz="4" w:space="0" w:color="auto"/>
              <w:left w:val="single" w:sz="4" w:space="0" w:color="auto"/>
              <w:bottom w:val="single" w:sz="4" w:space="0" w:color="auto"/>
              <w:right w:val="single" w:sz="4" w:space="0" w:color="auto"/>
            </w:tcBorders>
          </w:tcPr>
          <w:p w14:paraId="04681A19" w14:textId="77777777" w:rsidR="002A472E" w:rsidRPr="00322519" w:rsidRDefault="00167139" w:rsidP="002A472E">
            <w:pPr>
              <w:rPr>
                <w:rFonts w:cs="Arial"/>
                <w:szCs w:val="22"/>
              </w:rPr>
            </w:pPr>
            <w:r w:rsidRPr="00322519">
              <w:rPr>
                <w:rFonts w:cs="Arial"/>
                <w:szCs w:val="22"/>
              </w:rPr>
              <w:t>An aboriginal review by the applicant and AHIMS search did not identify any Aboriginal Sites of Places within a 50m buffer of the site.</w:t>
            </w:r>
          </w:p>
        </w:tc>
        <w:tc>
          <w:tcPr>
            <w:tcW w:w="1463" w:type="dxa"/>
            <w:tcBorders>
              <w:top w:val="single" w:sz="4" w:space="0" w:color="auto"/>
              <w:left w:val="single" w:sz="4" w:space="0" w:color="auto"/>
              <w:bottom w:val="single" w:sz="4" w:space="0" w:color="auto"/>
              <w:right w:val="single" w:sz="4" w:space="0" w:color="auto"/>
            </w:tcBorders>
          </w:tcPr>
          <w:p w14:paraId="28BDD2CD" w14:textId="77777777" w:rsidR="002A472E" w:rsidRPr="00322519" w:rsidRDefault="002A472E" w:rsidP="002A472E">
            <w:pPr>
              <w:rPr>
                <w:rFonts w:cs="Arial"/>
                <w:szCs w:val="22"/>
              </w:rPr>
            </w:pPr>
            <w:r w:rsidRPr="00322519">
              <w:rPr>
                <w:rFonts w:cs="Arial"/>
                <w:szCs w:val="22"/>
              </w:rPr>
              <w:t>Yes</w:t>
            </w:r>
          </w:p>
        </w:tc>
      </w:tr>
      <w:tr w:rsidR="00322519" w:rsidRPr="00322519" w14:paraId="32A84A25" w14:textId="77777777" w:rsidTr="00CC1636">
        <w:tc>
          <w:tcPr>
            <w:tcW w:w="3374" w:type="dxa"/>
            <w:tcBorders>
              <w:top w:val="single" w:sz="4" w:space="0" w:color="auto"/>
              <w:left w:val="single" w:sz="4" w:space="0" w:color="auto"/>
              <w:bottom w:val="single" w:sz="4" w:space="0" w:color="auto"/>
              <w:right w:val="single" w:sz="4" w:space="0" w:color="auto"/>
            </w:tcBorders>
          </w:tcPr>
          <w:p w14:paraId="3F2B8C10" w14:textId="77777777" w:rsidR="002A472E" w:rsidRPr="00322519" w:rsidRDefault="002A472E" w:rsidP="002A472E">
            <w:pPr>
              <w:rPr>
                <w:rFonts w:cs="Arial"/>
                <w:szCs w:val="22"/>
              </w:rPr>
            </w:pPr>
            <w:r w:rsidRPr="00322519">
              <w:rPr>
                <w:rFonts w:cs="Arial"/>
                <w:szCs w:val="22"/>
              </w:rPr>
              <w:t>2.11.2 Heritage</w:t>
            </w:r>
          </w:p>
          <w:p w14:paraId="04A92A57" w14:textId="77777777" w:rsidR="002A472E" w:rsidRPr="00322519" w:rsidRDefault="002A472E" w:rsidP="002A472E">
            <w:pPr>
              <w:rPr>
                <w:rFonts w:cs="Arial"/>
                <w:szCs w:val="22"/>
              </w:rPr>
            </w:pPr>
            <w:r w:rsidRPr="00322519">
              <w:rPr>
                <w:rFonts w:cs="Arial"/>
                <w:szCs w:val="22"/>
              </w:rPr>
              <w:t>Design Requirements</w:t>
            </w:r>
          </w:p>
          <w:p w14:paraId="68CA0DFD" w14:textId="77777777" w:rsidR="002A472E" w:rsidRPr="00322519" w:rsidRDefault="002A472E" w:rsidP="002A472E">
            <w:pPr>
              <w:rPr>
                <w:rFonts w:cs="Arial"/>
                <w:szCs w:val="22"/>
              </w:rPr>
            </w:pPr>
            <w:r w:rsidRPr="00322519">
              <w:rPr>
                <w:rFonts w:cs="Arial"/>
                <w:szCs w:val="22"/>
              </w:rPr>
              <w:t>a) Any development application made in respect to development on land that is:</w:t>
            </w:r>
          </w:p>
          <w:p w14:paraId="2A87A091" w14:textId="77777777" w:rsidR="002A472E" w:rsidRPr="00322519" w:rsidRDefault="002A472E" w:rsidP="002A472E">
            <w:pPr>
              <w:rPr>
                <w:rFonts w:cs="Arial"/>
                <w:szCs w:val="22"/>
              </w:rPr>
            </w:pPr>
            <w:proofErr w:type="spellStart"/>
            <w:r w:rsidRPr="00322519">
              <w:rPr>
                <w:rFonts w:cs="Arial"/>
                <w:szCs w:val="22"/>
              </w:rPr>
              <w:t>i</w:t>
            </w:r>
            <w:proofErr w:type="spellEnd"/>
            <w:r w:rsidRPr="00322519">
              <w:rPr>
                <w:rFonts w:cs="Arial"/>
                <w:szCs w:val="22"/>
              </w:rPr>
              <w:t>) occupied by a heritage item; or</w:t>
            </w:r>
          </w:p>
          <w:p w14:paraId="3027A59B" w14:textId="77777777" w:rsidR="002A472E" w:rsidRPr="00322519" w:rsidRDefault="002A472E" w:rsidP="002A472E">
            <w:pPr>
              <w:rPr>
                <w:rFonts w:cs="Arial"/>
                <w:szCs w:val="22"/>
              </w:rPr>
            </w:pPr>
            <w:r w:rsidRPr="00322519">
              <w:rPr>
                <w:rFonts w:cs="Arial"/>
                <w:szCs w:val="22"/>
              </w:rPr>
              <w:t xml:space="preserve">ii) adjoining land occupied by a  </w:t>
            </w:r>
          </w:p>
          <w:p w14:paraId="7C08F75C" w14:textId="77777777" w:rsidR="002A472E" w:rsidRPr="00322519" w:rsidRDefault="002A472E" w:rsidP="002A472E">
            <w:pPr>
              <w:rPr>
                <w:rFonts w:cs="Arial"/>
                <w:szCs w:val="22"/>
              </w:rPr>
            </w:pPr>
            <w:r w:rsidRPr="00322519">
              <w:rPr>
                <w:rFonts w:cs="Arial"/>
                <w:szCs w:val="22"/>
              </w:rPr>
              <w:t>heritage item; or</w:t>
            </w:r>
          </w:p>
          <w:p w14:paraId="7F066C45" w14:textId="77777777" w:rsidR="002A472E" w:rsidRPr="00322519" w:rsidRDefault="002A472E" w:rsidP="002A472E">
            <w:pPr>
              <w:rPr>
                <w:rFonts w:cs="Arial"/>
                <w:szCs w:val="22"/>
              </w:rPr>
            </w:pPr>
            <w:r w:rsidRPr="00322519">
              <w:rPr>
                <w:rFonts w:cs="Arial"/>
                <w:szCs w:val="22"/>
              </w:rPr>
              <w:t xml:space="preserve">iii) located within a heritage </w:t>
            </w:r>
          </w:p>
          <w:p w14:paraId="347489FB" w14:textId="77777777" w:rsidR="002A472E" w:rsidRPr="00322519" w:rsidRDefault="002A472E" w:rsidP="002A472E">
            <w:pPr>
              <w:rPr>
                <w:rFonts w:cs="Arial"/>
                <w:szCs w:val="22"/>
              </w:rPr>
            </w:pPr>
            <w:r w:rsidRPr="00322519">
              <w:rPr>
                <w:rFonts w:cs="Arial"/>
                <w:szCs w:val="22"/>
              </w:rPr>
              <w:t>conservation area,</w:t>
            </w:r>
          </w:p>
          <w:p w14:paraId="75DE1FD9" w14:textId="77777777" w:rsidR="002A472E" w:rsidRPr="00322519" w:rsidRDefault="002A472E" w:rsidP="002A472E">
            <w:pPr>
              <w:rPr>
                <w:rFonts w:cs="Arial"/>
                <w:szCs w:val="22"/>
              </w:rPr>
            </w:pPr>
            <w:r w:rsidRPr="00322519">
              <w:rPr>
                <w:rFonts w:cs="Arial"/>
                <w:szCs w:val="22"/>
              </w:rPr>
              <w:t xml:space="preserve">shall provide a Statement of Heritage Impact (SHI) that assesses the impact </w:t>
            </w:r>
          </w:p>
          <w:p w14:paraId="6578B47A" w14:textId="77777777" w:rsidR="002A472E" w:rsidRPr="00322519" w:rsidRDefault="002A472E" w:rsidP="002A472E">
            <w:pPr>
              <w:rPr>
                <w:rFonts w:cs="Arial"/>
                <w:szCs w:val="22"/>
              </w:rPr>
            </w:pPr>
            <w:proofErr w:type="gramStart"/>
            <w:r w:rsidRPr="00322519">
              <w:rPr>
                <w:rFonts w:cs="Arial"/>
                <w:szCs w:val="22"/>
              </w:rPr>
              <w:t>of</w:t>
            </w:r>
            <w:proofErr w:type="gramEnd"/>
            <w:r w:rsidRPr="00322519">
              <w:rPr>
                <w:rFonts w:cs="Arial"/>
                <w:szCs w:val="22"/>
              </w:rPr>
              <w:t xml:space="preserve"> the proposed </w:t>
            </w:r>
            <w:r w:rsidR="000940C2" w:rsidRPr="00322519">
              <w:rPr>
                <w:rFonts w:cs="Arial"/>
                <w:szCs w:val="22"/>
              </w:rPr>
              <w:t>development on</w:t>
            </w:r>
            <w:r w:rsidRPr="00322519">
              <w:rPr>
                <w:rFonts w:cs="Arial"/>
                <w:szCs w:val="22"/>
              </w:rPr>
              <w:t xml:space="preserve"> the heritage significance, visual curtilage and setting of the heritage item or conservation area. </w:t>
            </w:r>
          </w:p>
        </w:tc>
        <w:tc>
          <w:tcPr>
            <w:tcW w:w="5098" w:type="dxa"/>
            <w:tcBorders>
              <w:top w:val="single" w:sz="4" w:space="0" w:color="auto"/>
              <w:left w:val="single" w:sz="4" w:space="0" w:color="auto"/>
              <w:bottom w:val="single" w:sz="4" w:space="0" w:color="auto"/>
              <w:right w:val="single" w:sz="4" w:space="0" w:color="auto"/>
            </w:tcBorders>
          </w:tcPr>
          <w:p w14:paraId="62B094D8" w14:textId="77777777" w:rsidR="00DF5EDF" w:rsidRPr="00322519" w:rsidRDefault="003659F3" w:rsidP="00DF5EDF">
            <w:pPr>
              <w:rPr>
                <w:rFonts w:cs="Arial"/>
                <w:szCs w:val="22"/>
              </w:rPr>
            </w:pPr>
            <w:r w:rsidRPr="00322519">
              <w:rPr>
                <w:rFonts w:cs="Arial"/>
                <w:szCs w:val="22"/>
              </w:rPr>
              <w:t>T</w:t>
            </w:r>
            <w:r w:rsidR="002A472E" w:rsidRPr="00322519">
              <w:rPr>
                <w:rFonts w:cs="Arial"/>
                <w:szCs w:val="22"/>
              </w:rPr>
              <w:t xml:space="preserve">he site </w:t>
            </w:r>
            <w:r w:rsidRPr="00322519">
              <w:rPr>
                <w:rFonts w:cs="Arial"/>
                <w:szCs w:val="22"/>
              </w:rPr>
              <w:t xml:space="preserve">does </w:t>
            </w:r>
            <w:r w:rsidR="002A472E" w:rsidRPr="00322519">
              <w:rPr>
                <w:rFonts w:cs="Arial"/>
                <w:szCs w:val="22"/>
              </w:rPr>
              <w:t xml:space="preserve">not </w:t>
            </w:r>
            <w:r w:rsidRPr="00322519">
              <w:rPr>
                <w:rFonts w:cs="Arial"/>
                <w:szCs w:val="22"/>
              </w:rPr>
              <w:t xml:space="preserve">contain </w:t>
            </w:r>
            <w:r w:rsidR="002A472E" w:rsidRPr="00322519">
              <w:rPr>
                <w:rFonts w:cs="Arial"/>
                <w:szCs w:val="22"/>
              </w:rPr>
              <w:t xml:space="preserve">a heritage item and is not within a heritage conservation area. </w:t>
            </w:r>
          </w:p>
          <w:p w14:paraId="2B4B0B38" w14:textId="77777777" w:rsidR="002A472E" w:rsidRPr="00322519" w:rsidRDefault="002A472E" w:rsidP="00057467">
            <w:pPr>
              <w:rPr>
                <w:rFonts w:cs="Arial"/>
                <w:szCs w:val="22"/>
              </w:rPr>
            </w:pPr>
          </w:p>
        </w:tc>
        <w:tc>
          <w:tcPr>
            <w:tcW w:w="1463" w:type="dxa"/>
            <w:tcBorders>
              <w:top w:val="single" w:sz="4" w:space="0" w:color="auto"/>
              <w:left w:val="single" w:sz="4" w:space="0" w:color="auto"/>
              <w:bottom w:val="single" w:sz="4" w:space="0" w:color="auto"/>
              <w:right w:val="single" w:sz="4" w:space="0" w:color="auto"/>
            </w:tcBorders>
          </w:tcPr>
          <w:p w14:paraId="78FA3AA2" w14:textId="77777777" w:rsidR="002A472E" w:rsidRPr="00322519" w:rsidRDefault="002A472E" w:rsidP="002A472E">
            <w:pPr>
              <w:rPr>
                <w:rFonts w:cs="Arial"/>
                <w:szCs w:val="22"/>
              </w:rPr>
            </w:pPr>
            <w:r w:rsidRPr="00322519">
              <w:rPr>
                <w:rFonts w:cs="Arial"/>
                <w:szCs w:val="22"/>
              </w:rPr>
              <w:t>Yes</w:t>
            </w:r>
          </w:p>
        </w:tc>
      </w:tr>
      <w:tr w:rsidR="00322519" w:rsidRPr="00322519" w14:paraId="0F2F805E" w14:textId="77777777" w:rsidTr="00CC1636">
        <w:tc>
          <w:tcPr>
            <w:tcW w:w="3374" w:type="dxa"/>
            <w:tcBorders>
              <w:top w:val="single" w:sz="4" w:space="0" w:color="auto"/>
              <w:left w:val="single" w:sz="4" w:space="0" w:color="auto"/>
              <w:bottom w:val="single" w:sz="4" w:space="0" w:color="auto"/>
              <w:right w:val="single" w:sz="4" w:space="0" w:color="auto"/>
            </w:tcBorders>
          </w:tcPr>
          <w:p w14:paraId="7D31397D" w14:textId="77777777" w:rsidR="002A472E" w:rsidRPr="00322519" w:rsidRDefault="002A472E" w:rsidP="002A472E">
            <w:pPr>
              <w:rPr>
                <w:rFonts w:cs="Arial"/>
                <w:szCs w:val="22"/>
              </w:rPr>
            </w:pPr>
            <w:r w:rsidRPr="00322519">
              <w:rPr>
                <w:rFonts w:cs="Arial"/>
                <w:szCs w:val="22"/>
              </w:rPr>
              <w:t xml:space="preserve">b) Any development on land occupied by an item of heritage, or land located within a heritage conservation area shall be designed by a suitably qualified </w:t>
            </w:r>
          </w:p>
          <w:p w14:paraId="64777E9F" w14:textId="77777777" w:rsidR="002A472E" w:rsidRPr="00322519" w:rsidRDefault="002A472E" w:rsidP="002A472E">
            <w:pPr>
              <w:rPr>
                <w:rFonts w:cs="Arial"/>
                <w:szCs w:val="22"/>
              </w:rPr>
            </w:pPr>
            <w:proofErr w:type="gramStart"/>
            <w:r w:rsidRPr="00322519">
              <w:rPr>
                <w:rFonts w:cs="Arial"/>
                <w:szCs w:val="22"/>
              </w:rPr>
              <w:t>person</w:t>
            </w:r>
            <w:proofErr w:type="gramEnd"/>
            <w:r w:rsidRPr="00322519">
              <w:rPr>
                <w:rFonts w:cs="Arial"/>
                <w:szCs w:val="22"/>
              </w:rPr>
              <w:t xml:space="preserve"> and have regard to the provisions of any relevant study or Conservation Management Plan (CMP). </w:t>
            </w:r>
          </w:p>
        </w:tc>
        <w:tc>
          <w:tcPr>
            <w:tcW w:w="5098" w:type="dxa"/>
            <w:tcBorders>
              <w:top w:val="single" w:sz="4" w:space="0" w:color="auto"/>
              <w:left w:val="single" w:sz="4" w:space="0" w:color="auto"/>
              <w:bottom w:val="single" w:sz="4" w:space="0" w:color="auto"/>
              <w:right w:val="single" w:sz="4" w:space="0" w:color="auto"/>
            </w:tcBorders>
          </w:tcPr>
          <w:p w14:paraId="574190AC" w14:textId="77777777" w:rsidR="002A472E" w:rsidRPr="00322519" w:rsidRDefault="003659F3" w:rsidP="003659F3">
            <w:pPr>
              <w:rPr>
                <w:rFonts w:cs="Arial"/>
                <w:szCs w:val="22"/>
                <w:highlight w:val="yellow"/>
              </w:rPr>
            </w:pPr>
            <w:r w:rsidRPr="00322519">
              <w:rPr>
                <w:rFonts w:cs="Arial"/>
                <w:szCs w:val="22"/>
              </w:rPr>
              <w:t>T</w:t>
            </w:r>
            <w:r w:rsidR="002A472E" w:rsidRPr="00322519">
              <w:rPr>
                <w:rFonts w:cs="Arial"/>
                <w:szCs w:val="22"/>
              </w:rPr>
              <w:t xml:space="preserve">he site </w:t>
            </w:r>
            <w:r w:rsidRPr="00322519">
              <w:rPr>
                <w:rFonts w:cs="Arial"/>
                <w:szCs w:val="22"/>
              </w:rPr>
              <w:t xml:space="preserve">does </w:t>
            </w:r>
            <w:r w:rsidR="002A472E" w:rsidRPr="00322519">
              <w:rPr>
                <w:rFonts w:cs="Arial"/>
                <w:szCs w:val="22"/>
              </w:rPr>
              <w:t xml:space="preserve">not </w:t>
            </w:r>
            <w:r w:rsidRPr="00322519">
              <w:rPr>
                <w:rFonts w:cs="Arial"/>
                <w:szCs w:val="22"/>
              </w:rPr>
              <w:t xml:space="preserve">contain </w:t>
            </w:r>
            <w:r w:rsidR="002A472E" w:rsidRPr="00322519">
              <w:rPr>
                <w:rFonts w:cs="Arial"/>
                <w:szCs w:val="22"/>
              </w:rPr>
              <w:t>a heritage item and is not within a heritage conservation area.</w:t>
            </w:r>
          </w:p>
        </w:tc>
        <w:tc>
          <w:tcPr>
            <w:tcW w:w="1463" w:type="dxa"/>
            <w:tcBorders>
              <w:top w:val="single" w:sz="4" w:space="0" w:color="auto"/>
              <w:left w:val="single" w:sz="4" w:space="0" w:color="auto"/>
              <w:bottom w:val="single" w:sz="4" w:space="0" w:color="auto"/>
              <w:right w:val="single" w:sz="4" w:space="0" w:color="auto"/>
            </w:tcBorders>
          </w:tcPr>
          <w:p w14:paraId="0957FA71" w14:textId="77777777" w:rsidR="002A472E" w:rsidRPr="00322519" w:rsidRDefault="002A472E" w:rsidP="002A472E">
            <w:pPr>
              <w:rPr>
                <w:rFonts w:cs="Arial"/>
                <w:szCs w:val="22"/>
              </w:rPr>
            </w:pPr>
            <w:r w:rsidRPr="00322519">
              <w:rPr>
                <w:rFonts w:cs="Arial"/>
                <w:szCs w:val="22"/>
              </w:rPr>
              <w:t>N/A</w:t>
            </w:r>
          </w:p>
        </w:tc>
      </w:tr>
      <w:tr w:rsidR="00322519" w:rsidRPr="00322519" w14:paraId="6FC304F1" w14:textId="77777777" w:rsidTr="00CC1636">
        <w:tc>
          <w:tcPr>
            <w:tcW w:w="3374" w:type="dxa"/>
            <w:tcBorders>
              <w:top w:val="single" w:sz="4" w:space="0" w:color="auto"/>
              <w:left w:val="single" w:sz="4" w:space="0" w:color="auto"/>
              <w:bottom w:val="single" w:sz="4" w:space="0" w:color="auto"/>
              <w:right w:val="single" w:sz="4" w:space="0" w:color="auto"/>
            </w:tcBorders>
          </w:tcPr>
          <w:p w14:paraId="2C5C5C48" w14:textId="77777777" w:rsidR="002A472E" w:rsidRPr="00322519" w:rsidRDefault="002A472E" w:rsidP="002A472E">
            <w:pPr>
              <w:rPr>
                <w:rFonts w:cs="Arial"/>
                <w:szCs w:val="22"/>
              </w:rPr>
            </w:pPr>
            <w:r w:rsidRPr="00322519">
              <w:rPr>
                <w:rFonts w:cs="Arial"/>
                <w:szCs w:val="22"/>
              </w:rPr>
              <w:t xml:space="preserve">c) Unless otherwise advised by council, a Conservation Management Plan (CMP) </w:t>
            </w:r>
          </w:p>
          <w:p w14:paraId="6E4D1098" w14:textId="77777777" w:rsidR="002A472E" w:rsidRPr="00322519" w:rsidRDefault="002A472E" w:rsidP="002A472E">
            <w:pPr>
              <w:rPr>
                <w:rFonts w:cs="Arial"/>
                <w:szCs w:val="22"/>
              </w:rPr>
            </w:pPr>
            <w:proofErr w:type="gramStart"/>
            <w:r w:rsidRPr="00322519">
              <w:rPr>
                <w:rFonts w:cs="Arial"/>
                <w:szCs w:val="22"/>
              </w:rPr>
              <w:lastRenderedPageBreak/>
              <w:t>shall</w:t>
            </w:r>
            <w:proofErr w:type="gramEnd"/>
            <w:r w:rsidRPr="00322519">
              <w:rPr>
                <w:rFonts w:cs="Arial"/>
                <w:szCs w:val="22"/>
              </w:rPr>
              <w:t xml:space="preserve"> be required for all proposed development involving the adaptive reuse of a heritage item, or major alterations and additions.</w:t>
            </w:r>
          </w:p>
        </w:tc>
        <w:tc>
          <w:tcPr>
            <w:tcW w:w="5098" w:type="dxa"/>
            <w:tcBorders>
              <w:top w:val="single" w:sz="4" w:space="0" w:color="auto"/>
              <w:left w:val="single" w:sz="4" w:space="0" w:color="auto"/>
              <w:bottom w:val="single" w:sz="4" w:space="0" w:color="auto"/>
              <w:right w:val="single" w:sz="4" w:space="0" w:color="auto"/>
            </w:tcBorders>
          </w:tcPr>
          <w:p w14:paraId="1D827A47" w14:textId="77777777" w:rsidR="002A472E" w:rsidRPr="00322519" w:rsidRDefault="003659F3" w:rsidP="003659F3">
            <w:pPr>
              <w:rPr>
                <w:rFonts w:cs="Arial"/>
                <w:szCs w:val="22"/>
                <w:highlight w:val="yellow"/>
              </w:rPr>
            </w:pPr>
            <w:r w:rsidRPr="00322519">
              <w:rPr>
                <w:rFonts w:cs="Arial"/>
                <w:szCs w:val="22"/>
              </w:rPr>
              <w:lastRenderedPageBreak/>
              <w:t>T</w:t>
            </w:r>
            <w:r w:rsidR="002A472E" w:rsidRPr="00322519">
              <w:rPr>
                <w:rFonts w:cs="Arial"/>
                <w:szCs w:val="22"/>
              </w:rPr>
              <w:t xml:space="preserve">he site </w:t>
            </w:r>
            <w:r w:rsidRPr="00322519">
              <w:rPr>
                <w:rFonts w:cs="Arial"/>
                <w:szCs w:val="22"/>
              </w:rPr>
              <w:t xml:space="preserve">does </w:t>
            </w:r>
            <w:r w:rsidR="002A472E" w:rsidRPr="00322519">
              <w:rPr>
                <w:rFonts w:cs="Arial"/>
                <w:szCs w:val="22"/>
              </w:rPr>
              <w:t xml:space="preserve">not </w:t>
            </w:r>
            <w:r w:rsidRPr="00322519">
              <w:rPr>
                <w:rFonts w:cs="Arial"/>
                <w:szCs w:val="22"/>
              </w:rPr>
              <w:t xml:space="preserve">contain </w:t>
            </w:r>
            <w:r w:rsidR="002A472E" w:rsidRPr="00322519">
              <w:rPr>
                <w:rFonts w:cs="Arial"/>
                <w:szCs w:val="22"/>
              </w:rPr>
              <w:t>a heritage item and is not within a heritage conservation area.</w:t>
            </w:r>
          </w:p>
        </w:tc>
        <w:tc>
          <w:tcPr>
            <w:tcW w:w="1463" w:type="dxa"/>
            <w:tcBorders>
              <w:top w:val="single" w:sz="4" w:space="0" w:color="auto"/>
              <w:left w:val="single" w:sz="4" w:space="0" w:color="auto"/>
              <w:bottom w:val="single" w:sz="4" w:space="0" w:color="auto"/>
              <w:right w:val="single" w:sz="4" w:space="0" w:color="auto"/>
            </w:tcBorders>
          </w:tcPr>
          <w:p w14:paraId="3199AE5D" w14:textId="77777777" w:rsidR="002A472E" w:rsidRPr="00322519" w:rsidRDefault="002A472E" w:rsidP="002A472E">
            <w:pPr>
              <w:rPr>
                <w:rFonts w:cs="Arial"/>
                <w:szCs w:val="22"/>
              </w:rPr>
            </w:pPr>
            <w:r w:rsidRPr="00322519">
              <w:rPr>
                <w:rFonts w:cs="Arial"/>
                <w:szCs w:val="22"/>
              </w:rPr>
              <w:t>N/A</w:t>
            </w:r>
          </w:p>
        </w:tc>
      </w:tr>
      <w:tr w:rsidR="00322519" w:rsidRPr="00322519" w14:paraId="7A8FBFCF" w14:textId="77777777" w:rsidTr="00CC1636">
        <w:tc>
          <w:tcPr>
            <w:tcW w:w="9935" w:type="dxa"/>
            <w:gridSpan w:val="3"/>
            <w:tcBorders>
              <w:top w:val="single" w:sz="4" w:space="0" w:color="auto"/>
              <w:left w:val="single" w:sz="4" w:space="0" w:color="auto"/>
              <w:bottom w:val="single" w:sz="4" w:space="0" w:color="auto"/>
              <w:right w:val="single" w:sz="4" w:space="0" w:color="auto"/>
            </w:tcBorders>
          </w:tcPr>
          <w:p w14:paraId="27A1859E" w14:textId="77777777" w:rsidR="00AA25B1" w:rsidRPr="00322519" w:rsidRDefault="00AA25B1" w:rsidP="00AA25B1">
            <w:pPr>
              <w:rPr>
                <w:rFonts w:cs="Arial"/>
                <w:b/>
                <w:szCs w:val="22"/>
                <w:highlight w:val="yellow"/>
              </w:rPr>
            </w:pPr>
            <w:r w:rsidRPr="00322519">
              <w:rPr>
                <w:rFonts w:cs="Arial"/>
                <w:b/>
                <w:szCs w:val="22"/>
                <w:lang w:val="en-US"/>
              </w:rPr>
              <w:t>2.13 Security</w:t>
            </w:r>
          </w:p>
        </w:tc>
      </w:tr>
      <w:tr w:rsidR="00322519" w:rsidRPr="00322519" w14:paraId="28F7DFB1" w14:textId="77777777" w:rsidTr="00CC1636">
        <w:tc>
          <w:tcPr>
            <w:tcW w:w="3374" w:type="dxa"/>
            <w:tcBorders>
              <w:top w:val="single" w:sz="4" w:space="0" w:color="auto"/>
              <w:left w:val="single" w:sz="4" w:space="0" w:color="auto"/>
              <w:bottom w:val="single" w:sz="4" w:space="0" w:color="auto"/>
              <w:right w:val="single" w:sz="4" w:space="0" w:color="auto"/>
            </w:tcBorders>
          </w:tcPr>
          <w:p w14:paraId="77BE57FD" w14:textId="77777777" w:rsidR="00AA25B1" w:rsidRPr="00322519" w:rsidRDefault="00AA25B1" w:rsidP="00AA25B1">
            <w:pPr>
              <w:tabs>
                <w:tab w:val="clear" w:pos="567"/>
                <w:tab w:val="left" w:pos="720"/>
              </w:tabs>
              <w:autoSpaceDE w:val="0"/>
              <w:autoSpaceDN w:val="0"/>
              <w:adjustRightInd w:val="0"/>
              <w:jc w:val="left"/>
              <w:rPr>
                <w:rFonts w:cs="Arial"/>
                <w:szCs w:val="22"/>
                <w:lang w:val="en-US"/>
              </w:rPr>
            </w:pPr>
            <w:r w:rsidRPr="00322519">
              <w:rPr>
                <w:rFonts w:cs="Arial"/>
                <w:szCs w:val="22"/>
                <w:lang w:val="en-US"/>
              </w:rPr>
              <w:t>a) Development shall be designed to:</w:t>
            </w:r>
          </w:p>
          <w:p w14:paraId="5C428569" w14:textId="77777777" w:rsidR="00AA25B1" w:rsidRPr="00322519" w:rsidRDefault="00AA25B1" w:rsidP="00AA25B1">
            <w:pPr>
              <w:tabs>
                <w:tab w:val="clear" w:pos="567"/>
                <w:tab w:val="left" w:pos="720"/>
              </w:tabs>
              <w:autoSpaceDE w:val="0"/>
              <w:autoSpaceDN w:val="0"/>
              <w:adjustRightInd w:val="0"/>
              <w:jc w:val="left"/>
              <w:rPr>
                <w:rFonts w:cs="Arial"/>
                <w:szCs w:val="22"/>
                <w:lang w:val="en-US"/>
              </w:rPr>
            </w:pPr>
            <w:proofErr w:type="spellStart"/>
            <w:r w:rsidRPr="00322519">
              <w:rPr>
                <w:rFonts w:cs="Arial"/>
                <w:szCs w:val="22"/>
                <w:lang w:val="en-US"/>
              </w:rPr>
              <w:t>i</w:t>
            </w:r>
            <w:proofErr w:type="spellEnd"/>
            <w:r w:rsidRPr="00322519">
              <w:rPr>
                <w:rFonts w:cs="Arial"/>
                <w:szCs w:val="22"/>
                <w:lang w:val="en-US"/>
              </w:rPr>
              <w:t xml:space="preserve">) </w:t>
            </w:r>
            <w:proofErr w:type="spellStart"/>
            <w:r w:rsidRPr="00322519">
              <w:rPr>
                <w:rFonts w:cs="Arial"/>
                <w:szCs w:val="22"/>
                <w:lang w:val="en-US"/>
              </w:rPr>
              <w:t>maximise</w:t>
            </w:r>
            <w:proofErr w:type="spellEnd"/>
            <w:r w:rsidRPr="00322519">
              <w:rPr>
                <w:rFonts w:cs="Arial"/>
                <w:szCs w:val="22"/>
                <w:lang w:val="en-US"/>
              </w:rPr>
              <w:t xml:space="preserve">, where possible, </w:t>
            </w:r>
          </w:p>
          <w:p w14:paraId="7F04FAC3" w14:textId="77777777" w:rsidR="00AA25B1" w:rsidRPr="00322519" w:rsidRDefault="00AA25B1" w:rsidP="00AA25B1">
            <w:pPr>
              <w:tabs>
                <w:tab w:val="clear" w:pos="567"/>
                <w:tab w:val="left" w:pos="720"/>
              </w:tabs>
              <w:autoSpaceDE w:val="0"/>
              <w:autoSpaceDN w:val="0"/>
              <w:adjustRightInd w:val="0"/>
              <w:jc w:val="left"/>
              <w:rPr>
                <w:rFonts w:cs="Arial"/>
                <w:szCs w:val="22"/>
                <w:lang w:val="en-US"/>
              </w:rPr>
            </w:pPr>
            <w:r w:rsidRPr="00322519">
              <w:rPr>
                <w:rFonts w:cs="Arial"/>
                <w:szCs w:val="22"/>
                <w:lang w:val="en-US"/>
              </w:rPr>
              <w:t>casual surveillance opportunities to the street and surrounding public places;</w:t>
            </w:r>
          </w:p>
          <w:p w14:paraId="7D150113" w14:textId="77777777" w:rsidR="00AA25B1" w:rsidRPr="00322519" w:rsidRDefault="00AA25B1" w:rsidP="00AA25B1">
            <w:pPr>
              <w:tabs>
                <w:tab w:val="clear" w:pos="567"/>
                <w:tab w:val="left" w:pos="720"/>
              </w:tabs>
              <w:autoSpaceDE w:val="0"/>
              <w:autoSpaceDN w:val="0"/>
              <w:adjustRightInd w:val="0"/>
              <w:jc w:val="left"/>
              <w:rPr>
                <w:rFonts w:cs="Arial"/>
                <w:szCs w:val="22"/>
                <w:lang w:val="en-US"/>
              </w:rPr>
            </w:pPr>
            <w:r w:rsidRPr="00322519">
              <w:rPr>
                <w:rFonts w:cs="Arial"/>
                <w:szCs w:val="22"/>
                <w:lang w:val="en-US"/>
              </w:rPr>
              <w:t xml:space="preserve">ii) </w:t>
            </w:r>
            <w:proofErr w:type="spellStart"/>
            <w:r w:rsidRPr="00322519">
              <w:rPr>
                <w:rFonts w:cs="Arial"/>
                <w:szCs w:val="22"/>
                <w:lang w:val="en-US"/>
              </w:rPr>
              <w:t>minimise</w:t>
            </w:r>
            <w:proofErr w:type="spellEnd"/>
            <w:r w:rsidRPr="00322519">
              <w:rPr>
                <w:rFonts w:cs="Arial"/>
                <w:szCs w:val="22"/>
                <w:lang w:val="en-US"/>
              </w:rPr>
              <w:t xml:space="preserve"> dead ends and other   possible entrapment areas;</w:t>
            </w:r>
          </w:p>
          <w:p w14:paraId="29D72805" w14:textId="77777777" w:rsidR="00AA25B1" w:rsidRPr="00322519" w:rsidRDefault="00AA25B1" w:rsidP="00AA25B1">
            <w:pPr>
              <w:tabs>
                <w:tab w:val="clear" w:pos="567"/>
                <w:tab w:val="left" w:pos="720"/>
              </w:tabs>
              <w:autoSpaceDE w:val="0"/>
              <w:autoSpaceDN w:val="0"/>
              <w:adjustRightInd w:val="0"/>
              <w:jc w:val="left"/>
              <w:rPr>
                <w:rFonts w:cs="Arial"/>
                <w:szCs w:val="22"/>
                <w:lang w:val="en-US"/>
              </w:rPr>
            </w:pPr>
            <w:r w:rsidRPr="00322519">
              <w:rPr>
                <w:rFonts w:cs="Arial"/>
                <w:szCs w:val="22"/>
                <w:lang w:val="en-US"/>
              </w:rPr>
              <w:t xml:space="preserve">iii) clearly identify and illuminate  </w:t>
            </w:r>
          </w:p>
          <w:p w14:paraId="3E2713DE" w14:textId="77777777" w:rsidR="00AA25B1" w:rsidRPr="00322519" w:rsidRDefault="00AA25B1" w:rsidP="00AA25B1">
            <w:pPr>
              <w:tabs>
                <w:tab w:val="clear" w:pos="567"/>
                <w:tab w:val="left" w:pos="720"/>
              </w:tabs>
              <w:autoSpaceDE w:val="0"/>
              <w:autoSpaceDN w:val="0"/>
              <w:adjustRightInd w:val="0"/>
              <w:jc w:val="left"/>
              <w:rPr>
                <w:rFonts w:cs="Arial"/>
                <w:szCs w:val="22"/>
                <w:lang w:val="en-US"/>
              </w:rPr>
            </w:pPr>
            <w:r w:rsidRPr="00322519">
              <w:rPr>
                <w:rFonts w:cs="Arial"/>
                <w:szCs w:val="22"/>
                <w:lang w:val="en-US"/>
              </w:rPr>
              <w:t xml:space="preserve">access points to buildings and </w:t>
            </w:r>
          </w:p>
          <w:p w14:paraId="7C32137F" w14:textId="77777777" w:rsidR="00AA25B1" w:rsidRPr="00322519" w:rsidRDefault="00AA25B1" w:rsidP="00AA25B1">
            <w:pPr>
              <w:tabs>
                <w:tab w:val="clear" w:pos="567"/>
                <w:tab w:val="left" w:pos="720"/>
              </w:tabs>
              <w:autoSpaceDE w:val="0"/>
              <w:autoSpaceDN w:val="0"/>
              <w:adjustRightInd w:val="0"/>
              <w:jc w:val="left"/>
              <w:rPr>
                <w:rFonts w:cs="Arial"/>
                <w:szCs w:val="22"/>
                <w:lang w:val="en-US"/>
              </w:rPr>
            </w:pPr>
            <w:r w:rsidRPr="00322519">
              <w:rPr>
                <w:rFonts w:cs="Arial"/>
                <w:szCs w:val="22"/>
                <w:lang w:val="en-US"/>
              </w:rPr>
              <w:t>designated public places; and</w:t>
            </w:r>
          </w:p>
          <w:p w14:paraId="2822E5E6" w14:textId="77777777" w:rsidR="00AA25B1" w:rsidRPr="00322519" w:rsidRDefault="00AA25B1" w:rsidP="00AA25B1">
            <w:pPr>
              <w:tabs>
                <w:tab w:val="clear" w:pos="567"/>
                <w:tab w:val="left" w:pos="720"/>
              </w:tabs>
              <w:autoSpaceDE w:val="0"/>
              <w:autoSpaceDN w:val="0"/>
              <w:adjustRightInd w:val="0"/>
              <w:jc w:val="left"/>
              <w:rPr>
                <w:rFonts w:cs="Arial"/>
                <w:szCs w:val="22"/>
                <w:lang w:val="en-US"/>
              </w:rPr>
            </w:pPr>
            <w:r w:rsidRPr="00322519">
              <w:rPr>
                <w:rFonts w:cs="Arial"/>
                <w:szCs w:val="22"/>
                <w:lang w:val="en-US"/>
              </w:rPr>
              <w:t xml:space="preserve">iv) clearly differentiate between </w:t>
            </w:r>
          </w:p>
          <w:p w14:paraId="5DDA7EA5" w14:textId="77777777" w:rsidR="00AA25B1" w:rsidRPr="00322519" w:rsidRDefault="00AA25B1" w:rsidP="00AA25B1">
            <w:pPr>
              <w:tabs>
                <w:tab w:val="clear" w:pos="567"/>
                <w:tab w:val="left" w:pos="720"/>
              </w:tabs>
              <w:autoSpaceDE w:val="0"/>
              <w:autoSpaceDN w:val="0"/>
              <w:adjustRightInd w:val="0"/>
              <w:jc w:val="left"/>
              <w:rPr>
                <w:rFonts w:cs="Arial"/>
                <w:szCs w:val="22"/>
                <w:lang w:val="en-US"/>
              </w:rPr>
            </w:pPr>
            <w:proofErr w:type="gramStart"/>
            <w:r w:rsidRPr="00322519">
              <w:rPr>
                <w:rFonts w:cs="Arial"/>
                <w:szCs w:val="22"/>
                <w:lang w:val="en-US"/>
              </w:rPr>
              <w:t>private</w:t>
            </w:r>
            <w:proofErr w:type="gramEnd"/>
            <w:r w:rsidRPr="00322519">
              <w:rPr>
                <w:rFonts w:cs="Arial"/>
                <w:szCs w:val="22"/>
                <w:lang w:val="en-US"/>
              </w:rPr>
              <w:t xml:space="preserve"> and public space.</w:t>
            </w:r>
          </w:p>
          <w:p w14:paraId="223974D5" w14:textId="77777777" w:rsidR="00AA25B1" w:rsidRPr="00322519" w:rsidRDefault="00AA25B1" w:rsidP="00AA25B1">
            <w:pPr>
              <w:tabs>
                <w:tab w:val="clear" w:pos="567"/>
                <w:tab w:val="left" w:pos="720"/>
              </w:tabs>
              <w:autoSpaceDE w:val="0"/>
              <w:autoSpaceDN w:val="0"/>
              <w:adjustRightInd w:val="0"/>
              <w:jc w:val="left"/>
              <w:rPr>
                <w:rFonts w:cs="Arial"/>
                <w:szCs w:val="22"/>
                <w:lang w:val="en-US"/>
              </w:rPr>
            </w:pPr>
            <w:r w:rsidRPr="00322519">
              <w:rPr>
                <w:rFonts w:cs="Arial"/>
                <w:szCs w:val="22"/>
                <w:lang w:val="en-US"/>
              </w:rPr>
              <w:t>b) External lighting shall be designed to:</w:t>
            </w:r>
          </w:p>
          <w:p w14:paraId="1143D0A5" w14:textId="77777777" w:rsidR="00AA25B1" w:rsidRPr="00322519" w:rsidRDefault="00AA25B1" w:rsidP="00AA25B1">
            <w:pPr>
              <w:tabs>
                <w:tab w:val="clear" w:pos="567"/>
                <w:tab w:val="left" w:pos="720"/>
              </w:tabs>
              <w:autoSpaceDE w:val="0"/>
              <w:autoSpaceDN w:val="0"/>
              <w:adjustRightInd w:val="0"/>
              <w:jc w:val="left"/>
              <w:rPr>
                <w:rFonts w:cs="Arial"/>
                <w:szCs w:val="22"/>
                <w:lang w:val="en-US"/>
              </w:rPr>
            </w:pPr>
            <w:proofErr w:type="spellStart"/>
            <w:r w:rsidRPr="00322519">
              <w:rPr>
                <w:rFonts w:cs="Arial"/>
                <w:szCs w:val="22"/>
                <w:lang w:val="en-US"/>
              </w:rPr>
              <w:t>i</w:t>
            </w:r>
            <w:proofErr w:type="spellEnd"/>
            <w:r w:rsidRPr="00322519">
              <w:rPr>
                <w:rFonts w:cs="Arial"/>
                <w:szCs w:val="22"/>
                <w:lang w:val="en-US"/>
              </w:rPr>
              <w:t>) encourage the use of safe areas;</w:t>
            </w:r>
          </w:p>
          <w:p w14:paraId="71A8056F" w14:textId="77777777" w:rsidR="00AA25B1" w:rsidRPr="00322519" w:rsidRDefault="00AA25B1" w:rsidP="00AA25B1">
            <w:pPr>
              <w:tabs>
                <w:tab w:val="clear" w:pos="567"/>
                <w:tab w:val="left" w:pos="720"/>
              </w:tabs>
              <w:autoSpaceDE w:val="0"/>
              <w:autoSpaceDN w:val="0"/>
              <w:adjustRightInd w:val="0"/>
              <w:jc w:val="left"/>
              <w:rPr>
                <w:rFonts w:cs="Arial"/>
                <w:szCs w:val="22"/>
                <w:lang w:val="en-US"/>
              </w:rPr>
            </w:pPr>
            <w:r w:rsidRPr="00322519">
              <w:rPr>
                <w:rFonts w:cs="Arial"/>
                <w:szCs w:val="22"/>
                <w:lang w:val="en-US"/>
              </w:rPr>
              <w:t>ii) define safe corridors for movement of people; and</w:t>
            </w:r>
          </w:p>
          <w:p w14:paraId="55E555B4" w14:textId="77777777" w:rsidR="00AA25B1" w:rsidRPr="00322519" w:rsidRDefault="00AA25B1" w:rsidP="00AA25B1">
            <w:pPr>
              <w:tabs>
                <w:tab w:val="clear" w:pos="567"/>
                <w:tab w:val="left" w:pos="720"/>
              </w:tabs>
              <w:autoSpaceDE w:val="0"/>
              <w:autoSpaceDN w:val="0"/>
              <w:adjustRightInd w:val="0"/>
              <w:jc w:val="left"/>
              <w:rPr>
                <w:rFonts w:cs="Arial"/>
                <w:szCs w:val="22"/>
                <w:lang w:val="en-US"/>
              </w:rPr>
            </w:pPr>
            <w:r w:rsidRPr="00322519">
              <w:rPr>
                <w:rFonts w:cs="Arial"/>
                <w:szCs w:val="22"/>
                <w:lang w:val="en-US"/>
              </w:rPr>
              <w:t xml:space="preserve">iii) allow facial recognition of </w:t>
            </w:r>
          </w:p>
          <w:p w14:paraId="5A15C743" w14:textId="77777777" w:rsidR="00AA25B1" w:rsidRPr="00322519" w:rsidRDefault="00AA25B1" w:rsidP="00AA25B1">
            <w:pPr>
              <w:tabs>
                <w:tab w:val="clear" w:pos="567"/>
                <w:tab w:val="left" w:pos="720"/>
              </w:tabs>
              <w:autoSpaceDE w:val="0"/>
              <w:autoSpaceDN w:val="0"/>
              <w:adjustRightInd w:val="0"/>
              <w:jc w:val="left"/>
              <w:rPr>
                <w:rFonts w:cs="Arial"/>
                <w:szCs w:val="22"/>
                <w:lang w:val="en-US"/>
              </w:rPr>
            </w:pPr>
            <w:r w:rsidRPr="00322519">
              <w:rPr>
                <w:rFonts w:cs="Arial"/>
                <w:szCs w:val="22"/>
                <w:lang w:val="en-US"/>
              </w:rPr>
              <w:t xml:space="preserve">approaching pedestrians at 15 </w:t>
            </w:r>
          </w:p>
          <w:p w14:paraId="108A2C43" w14:textId="77777777" w:rsidR="00AA25B1" w:rsidRPr="00322519" w:rsidRDefault="00AA25B1" w:rsidP="00AA25B1">
            <w:pPr>
              <w:tabs>
                <w:tab w:val="clear" w:pos="567"/>
                <w:tab w:val="left" w:pos="720"/>
              </w:tabs>
              <w:autoSpaceDE w:val="0"/>
              <w:autoSpaceDN w:val="0"/>
              <w:adjustRightInd w:val="0"/>
              <w:jc w:val="left"/>
              <w:rPr>
                <w:rFonts w:cs="Arial"/>
                <w:szCs w:val="22"/>
                <w:lang w:val="en-US"/>
              </w:rPr>
            </w:pPr>
            <w:proofErr w:type="gramStart"/>
            <w:r w:rsidRPr="00322519">
              <w:rPr>
                <w:rFonts w:cs="Arial"/>
                <w:szCs w:val="22"/>
                <w:lang w:val="en-US"/>
              </w:rPr>
              <w:t>metres</w:t>
            </w:r>
            <w:proofErr w:type="gramEnd"/>
            <w:r w:rsidRPr="00322519">
              <w:rPr>
                <w:rFonts w:cs="Arial"/>
                <w:szCs w:val="22"/>
                <w:lang w:val="en-US"/>
              </w:rPr>
              <w:t xml:space="preserve">.  </w:t>
            </w:r>
          </w:p>
          <w:p w14:paraId="1FD0AE6E" w14:textId="77777777" w:rsidR="00AA25B1" w:rsidRPr="00322519" w:rsidRDefault="00AA25B1" w:rsidP="00AA25B1">
            <w:pPr>
              <w:tabs>
                <w:tab w:val="clear" w:pos="567"/>
                <w:tab w:val="left" w:pos="720"/>
              </w:tabs>
              <w:autoSpaceDE w:val="0"/>
              <w:autoSpaceDN w:val="0"/>
              <w:adjustRightInd w:val="0"/>
              <w:jc w:val="left"/>
              <w:rPr>
                <w:rFonts w:cs="Arial"/>
                <w:szCs w:val="22"/>
                <w:lang w:val="en-US"/>
              </w:rPr>
            </w:pPr>
            <w:r w:rsidRPr="00322519">
              <w:rPr>
                <w:rFonts w:cs="Arial"/>
                <w:szCs w:val="22"/>
                <w:lang w:val="en-US"/>
              </w:rPr>
              <w:t xml:space="preserve">c) Development shall incorporate appropriate landscaping, fencing and </w:t>
            </w:r>
          </w:p>
          <w:p w14:paraId="23C06C42" w14:textId="77777777" w:rsidR="00AA25B1" w:rsidRPr="00322519" w:rsidRDefault="00AA25B1" w:rsidP="00AA25B1">
            <w:pPr>
              <w:tabs>
                <w:tab w:val="clear" w:pos="567"/>
                <w:tab w:val="left" w:pos="720"/>
              </w:tabs>
              <w:autoSpaceDE w:val="0"/>
              <w:autoSpaceDN w:val="0"/>
              <w:adjustRightInd w:val="0"/>
              <w:jc w:val="left"/>
              <w:rPr>
                <w:rFonts w:cs="Arial"/>
                <w:szCs w:val="22"/>
                <w:lang w:val="en-US"/>
              </w:rPr>
            </w:pPr>
            <w:proofErr w:type="gramStart"/>
            <w:r w:rsidRPr="00322519">
              <w:rPr>
                <w:rFonts w:cs="Arial"/>
                <w:szCs w:val="22"/>
                <w:lang w:val="en-US"/>
              </w:rPr>
              <w:t>security</w:t>
            </w:r>
            <w:proofErr w:type="gramEnd"/>
            <w:r w:rsidRPr="00322519">
              <w:rPr>
                <w:rFonts w:cs="Arial"/>
                <w:szCs w:val="22"/>
                <w:lang w:val="en-US"/>
              </w:rPr>
              <w:t xml:space="preserve"> devices to assist in crime prevention. </w:t>
            </w:r>
          </w:p>
          <w:p w14:paraId="2805DF98" w14:textId="77777777" w:rsidR="00AA25B1" w:rsidRPr="00322519" w:rsidRDefault="00AA25B1" w:rsidP="00AA25B1">
            <w:pPr>
              <w:tabs>
                <w:tab w:val="clear" w:pos="567"/>
                <w:tab w:val="left" w:pos="720"/>
              </w:tabs>
              <w:autoSpaceDE w:val="0"/>
              <w:autoSpaceDN w:val="0"/>
              <w:adjustRightInd w:val="0"/>
              <w:jc w:val="left"/>
              <w:rPr>
                <w:rFonts w:cs="Arial"/>
                <w:szCs w:val="22"/>
                <w:lang w:val="en-US"/>
              </w:rPr>
            </w:pPr>
            <w:r w:rsidRPr="00322519">
              <w:rPr>
                <w:rFonts w:cs="Arial"/>
                <w:szCs w:val="22"/>
                <w:lang w:val="en-US"/>
              </w:rPr>
              <w:t xml:space="preserve">d) Commercial and industrial buildings that are not secured from public access after close of business shall have external finishes that are graffiti </w:t>
            </w:r>
          </w:p>
          <w:p w14:paraId="045F85DE" w14:textId="77777777" w:rsidR="00AA25B1" w:rsidRPr="00322519" w:rsidRDefault="00AA25B1" w:rsidP="00AA25B1">
            <w:pPr>
              <w:tabs>
                <w:tab w:val="clear" w:pos="567"/>
                <w:tab w:val="left" w:pos="720"/>
              </w:tabs>
              <w:autoSpaceDE w:val="0"/>
              <w:autoSpaceDN w:val="0"/>
              <w:adjustRightInd w:val="0"/>
              <w:jc w:val="left"/>
              <w:rPr>
                <w:rFonts w:cs="Arial"/>
                <w:szCs w:val="22"/>
                <w:lang w:val="en-US"/>
              </w:rPr>
            </w:pPr>
            <w:proofErr w:type="gramStart"/>
            <w:r w:rsidRPr="00322519">
              <w:rPr>
                <w:rFonts w:cs="Arial"/>
                <w:szCs w:val="22"/>
                <w:lang w:val="en-US"/>
              </w:rPr>
              <w:t>resistant</w:t>
            </w:r>
            <w:proofErr w:type="gramEnd"/>
            <w:r w:rsidRPr="00322519">
              <w:rPr>
                <w:rFonts w:cs="Arial"/>
                <w:szCs w:val="22"/>
                <w:lang w:val="en-US"/>
              </w:rPr>
              <w:t>.</w:t>
            </w:r>
          </w:p>
          <w:p w14:paraId="5F9F393D" w14:textId="77777777" w:rsidR="00AA25B1" w:rsidRPr="00322519" w:rsidRDefault="00AA25B1" w:rsidP="00AA25B1">
            <w:pPr>
              <w:tabs>
                <w:tab w:val="clear" w:pos="567"/>
                <w:tab w:val="left" w:pos="720"/>
              </w:tabs>
              <w:autoSpaceDE w:val="0"/>
              <w:autoSpaceDN w:val="0"/>
              <w:adjustRightInd w:val="0"/>
              <w:jc w:val="left"/>
              <w:rPr>
                <w:rFonts w:cs="Arial"/>
                <w:szCs w:val="22"/>
                <w:lang w:val="en-US"/>
              </w:rPr>
            </w:pPr>
            <w:r w:rsidRPr="00322519">
              <w:rPr>
                <w:rFonts w:cs="Arial"/>
                <w:szCs w:val="22"/>
                <w:lang w:val="en-US"/>
              </w:rPr>
              <w:t xml:space="preserve">e) Development applications for multi dwelling housing, attached dwellings residential fat buildings, mixed-use development, boarding houses, shop top housing, commercial development, industrial development and </w:t>
            </w:r>
            <w:r w:rsidRPr="00322519">
              <w:rPr>
                <w:rFonts w:cs="Arial"/>
                <w:szCs w:val="22"/>
                <w:lang w:val="en-US"/>
              </w:rPr>
              <w:lastRenderedPageBreak/>
              <w:t xml:space="preserve">large </w:t>
            </w:r>
          </w:p>
          <w:p w14:paraId="7A63BDB6" w14:textId="77777777" w:rsidR="00AA25B1" w:rsidRPr="00322519" w:rsidRDefault="00AA25B1" w:rsidP="00AA25B1">
            <w:pPr>
              <w:tabs>
                <w:tab w:val="clear" w:pos="567"/>
                <w:tab w:val="left" w:pos="720"/>
              </w:tabs>
              <w:autoSpaceDE w:val="0"/>
              <w:autoSpaceDN w:val="0"/>
              <w:adjustRightInd w:val="0"/>
              <w:jc w:val="left"/>
              <w:rPr>
                <w:rFonts w:cs="Arial"/>
                <w:szCs w:val="22"/>
                <w:lang w:val="en-US"/>
              </w:rPr>
            </w:pPr>
            <w:r w:rsidRPr="00322519">
              <w:rPr>
                <w:rFonts w:cs="Arial"/>
                <w:szCs w:val="22"/>
                <w:lang w:val="en-US"/>
              </w:rPr>
              <w:t xml:space="preserve">scale subdivision comprising more than 10 dwellings/units allotments or incorporating works to be dedicated </w:t>
            </w:r>
          </w:p>
          <w:p w14:paraId="5F71E62D" w14:textId="77777777" w:rsidR="00AA25B1" w:rsidRPr="00322519" w:rsidRDefault="00AA25B1" w:rsidP="00AA25B1">
            <w:pPr>
              <w:tabs>
                <w:tab w:val="clear" w:pos="567"/>
                <w:tab w:val="left" w:pos="720"/>
              </w:tabs>
              <w:autoSpaceDE w:val="0"/>
              <w:autoSpaceDN w:val="0"/>
              <w:adjustRightInd w:val="0"/>
              <w:jc w:val="left"/>
              <w:rPr>
                <w:rFonts w:cs="Arial"/>
                <w:szCs w:val="22"/>
                <w:lang w:val="en-US"/>
              </w:rPr>
            </w:pPr>
            <w:r w:rsidRPr="00322519">
              <w:rPr>
                <w:rFonts w:cs="Arial"/>
                <w:szCs w:val="22"/>
                <w:lang w:val="en-US"/>
              </w:rPr>
              <w:t xml:space="preserve">to Council shall be accompanied by a crime prevention plan to be prepared  </w:t>
            </w:r>
          </w:p>
          <w:p w14:paraId="2F983E51" w14:textId="77777777" w:rsidR="00AA25B1" w:rsidRPr="00322519" w:rsidRDefault="00AA25B1" w:rsidP="00AA25B1">
            <w:pPr>
              <w:tabs>
                <w:tab w:val="clear" w:pos="567"/>
                <w:tab w:val="left" w:pos="720"/>
              </w:tabs>
              <w:autoSpaceDE w:val="0"/>
              <w:autoSpaceDN w:val="0"/>
              <w:adjustRightInd w:val="0"/>
              <w:jc w:val="left"/>
              <w:rPr>
                <w:rFonts w:cs="Arial"/>
                <w:szCs w:val="22"/>
                <w:lang w:val="en-US"/>
              </w:rPr>
            </w:pPr>
            <w:r w:rsidRPr="00322519">
              <w:rPr>
                <w:rFonts w:cs="Arial"/>
                <w:szCs w:val="22"/>
                <w:lang w:val="en-US"/>
              </w:rPr>
              <w:t xml:space="preserve">by a suitably qualified person addressing how the development embraces the </w:t>
            </w:r>
          </w:p>
          <w:p w14:paraId="7E9B6777" w14:textId="77777777" w:rsidR="00AA25B1" w:rsidRPr="00322519" w:rsidRDefault="00AA25B1" w:rsidP="00AA25B1">
            <w:pPr>
              <w:tabs>
                <w:tab w:val="clear" w:pos="567"/>
                <w:tab w:val="left" w:pos="720"/>
              </w:tabs>
              <w:autoSpaceDE w:val="0"/>
              <w:autoSpaceDN w:val="0"/>
              <w:adjustRightInd w:val="0"/>
              <w:jc w:val="left"/>
              <w:rPr>
                <w:rFonts w:cs="Arial"/>
                <w:szCs w:val="22"/>
                <w:lang w:val="en-US"/>
              </w:rPr>
            </w:pPr>
            <w:proofErr w:type="gramStart"/>
            <w:r w:rsidRPr="00322519">
              <w:rPr>
                <w:rFonts w:cs="Arial"/>
                <w:szCs w:val="22"/>
                <w:lang w:val="en-US"/>
              </w:rPr>
              <w:t>principles</w:t>
            </w:r>
            <w:proofErr w:type="gramEnd"/>
            <w:r w:rsidRPr="00322519">
              <w:rPr>
                <w:rFonts w:cs="Arial"/>
                <w:szCs w:val="22"/>
                <w:lang w:val="en-US"/>
              </w:rPr>
              <w:t xml:space="preserve"> of Crime Prevention Through Environmental Design.</w:t>
            </w:r>
          </w:p>
        </w:tc>
        <w:tc>
          <w:tcPr>
            <w:tcW w:w="5098" w:type="dxa"/>
            <w:tcBorders>
              <w:top w:val="single" w:sz="4" w:space="0" w:color="auto"/>
              <w:left w:val="single" w:sz="4" w:space="0" w:color="auto"/>
              <w:bottom w:val="single" w:sz="4" w:space="0" w:color="auto"/>
              <w:right w:val="single" w:sz="4" w:space="0" w:color="auto"/>
            </w:tcBorders>
          </w:tcPr>
          <w:p w14:paraId="2ADD295B" w14:textId="77777777" w:rsidR="00AA25B1" w:rsidRPr="00322519" w:rsidRDefault="00AA25B1" w:rsidP="00AA25B1">
            <w:pPr>
              <w:rPr>
                <w:rFonts w:cs="Arial"/>
                <w:szCs w:val="22"/>
              </w:rPr>
            </w:pPr>
            <w:r w:rsidRPr="00322519">
              <w:rPr>
                <w:rFonts w:cs="Arial"/>
                <w:szCs w:val="22"/>
              </w:rPr>
              <w:lastRenderedPageBreak/>
              <w:t>The applicant has addressed crime prevention i</w:t>
            </w:r>
            <w:r w:rsidR="00432655" w:rsidRPr="00322519">
              <w:rPr>
                <w:rFonts w:cs="Arial"/>
                <w:szCs w:val="22"/>
              </w:rPr>
              <w:t>n</w:t>
            </w:r>
            <w:r w:rsidRPr="00322519">
              <w:rPr>
                <w:rFonts w:cs="Arial"/>
                <w:szCs w:val="22"/>
              </w:rPr>
              <w:t xml:space="preserve"> the </w:t>
            </w:r>
            <w:r w:rsidR="00192D87" w:rsidRPr="00322519">
              <w:rPr>
                <w:rFonts w:cs="Arial"/>
                <w:szCs w:val="22"/>
              </w:rPr>
              <w:t>EIS</w:t>
            </w:r>
            <w:r w:rsidRPr="00322519">
              <w:rPr>
                <w:rFonts w:cs="Arial"/>
                <w:szCs w:val="22"/>
              </w:rPr>
              <w:t xml:space="preserve"> submitted to Counci</w:t>
            </w:r>
            <w:r w:rsidR="00432655" w:rsidRPr="00322519">
              <w:rPr>
                <w:rFonts w:cs="Arial"/>
                <w:szCs w:val="22"/>
              </w:rPr>
              <w:t xml:space="preserve">l, including </w:t>
            </w:r>
            <w:r w:rsidRPr="00322519">
              <w:rPr>
                <w:rFonts w:cs="Arial"/>
                <w:szCs w:val="22"/>
              </w:rPr>
              <w:t>surveillance, access control, territorial reinforcement and activity management.</w:t>
            </w:r>
          </w:p>
          <w:p w14:paraId="01885BE8" w14:textId="77777777" w:rsidR="00AA25B1" w:rsidRPr="00322519" w:rsidRDefault="00AA25B1" w:rsidP="00AA25B1">
            <w:pPr>
              <w:rPr>
                <w:rFonts w:cs="Arial"/>
                <w:szCs w:val="22"/>
              </w:rPr>
            </w:pPr>
          </w:p>
          <w:p w14:paraId="673A9092" w14:textId="77777777" w:rsidR="00AA25B1" w:rsidRPr="00322519" w:rsidRDefault="00AA25B1" w:rsidP="00AA25B1">
            <w:pPr>
              <w:rPr>
                <w:rFonts w:cs="Arial"/>
                <w:szCs w:val="22"/>
              </w:rPr>
            </w:pPr>
            <w:r w:rsidRPr="00322519">
              <w:rPr>
                <w:rFonts w:cs="Arial"/>
                <w:szCs w:val="22"/>
              </w:rPr>
              <w:t xml:space="preserve">The proposed development includes landscaping, fencing and </w:t>
            </w:r>
            <w:r w:rsidR="00192D87" w:rsidRPr="00322519">
              <w:rPr>
                <w:rFonts w:cs="Arial"/>
                <w:szCs w:val="22"/>
              </w:rPr>
              <w:t>lighting</w:t>
            </w:r>
            <w:r w:rsidRPr="00322519">
              <w:rPr>
                <w:rFonts w:cs="Arial"/>
                <w:szCs w:val="22"/>
              </w:rPr>
              <w:t xml:space="preserve"> to prevent crime on the property.</w:t>
            </w:r>
          </w:p>
          <w:p w14:paraId="4CC92135" w14:textId="77777777" w:rsidR="00AA25B1" w:rsidRPr="00322519" w:rsidRDefault="00AA25B1" w:rsidP="00AA25B1">
            <w:pPr>
              <w:rPr>
                <w:rFonts w:cs="Arial"/>
                <w:szCs w:val="22"/>
              </w:rPr>
            </w:pPr>
          </w:p>
          <w:p w14:paraId="5B0BD055" w14:textId="0E5CB29E" w:rsidR="00AA25B1" w:rsidRPr="00322519" w:rsidRDefault="00AA25B1" w:rsidP="00C552A7">
            <w:pPr>
              <w:rPr>
                <w:rFonts w:cs="Arial"/>
                <w:szCs w:val="22"/>
              </w:rPr>
            </w:pPr>
            <w:r w:rsidRPr="00322519">
              <w:rPr>
                <w:rFonts w:cs="Arial"/>
                <w:szCs w:val="22"/>
              </w:rPr>
              <w:t xml:space="preserve">The proposed development is for a single </w:t>
            </w:r>
            <w:r w:rsidR="00F72585" w:rsidRPr="00322519">
              <w:rPr>
                <w:rFonts w:cs="Arial"/>
                <w:szCs w:val="22"/>
              </w:rPr>
              <w:t>building</w:t>
            </w:r>
            <w:r w:rsidRPr="00322519">
              <w:rPr>
                <w:rFonts w:cs="Arial"/>
                <w:szCs w:val="22"/>
              </w:rPr>
              <w:t xml:space="preserve">. The applicant has not provided a crime prevention plan for the proposed </w:t>
            </w:r>
            <w:r w:rsidR="00231756" w:rsidRPr="00322519">
              <w:rPr>
                <w:rFonts w:cs="Arial"/>
                <w:szCs w:val="22"/>
              </w:rPr>
              <w:t>development;</w:t>
            </w:r>
            <w:r w:rsidRPr="00322519">
              <w:rPr>
                <w:rFonts w:cs="Arial"/>
                <w:szCs w:val="22"/>
              </w:rPr>
              <w:t xml:space="preserve"> </w:t>
            </w:r>
            <w:r w:rsidR="00B11BED" w:rsidRPr="00322519">
              <w:rPr>
                <w:rFonts w:cs="Arial"/>
                <w:szCs w:val="22"/>
              </w:rPr>
              <w:t>however,</w:t>
            </w:r>
            <w:r w:rsidRPr="00322519">
              <w:rPr>
                <w:rFonts w:cs="Arial"/>
                <w:szCs w:val="22"/>
              </w:rPr>
              <w:t xml:space="preserve"> </w:t>
            </w:r>
            <w:r w:rsidR="00C552A7" w:rsidRPr="00322519">
              <w:rPr>
                <w:rFonts w:cs="Arial"/>
                <w:szCs w:val="22"/>
              </w:rPr>
              <w:t xml:space="preserve">the information detailed in the EIS </w:t>
            </w:r>
            <w:proofErr w:type="gramStart"/>
            <w:r w:rsidR="00C552A7" w:rsidRPr="00322519">
              <w:rPr>
                <w:rFonts w:cs="Arial"/>
                <w:szCs w:val="22"/>
              </w:rPr>
              <w:t xml:space="preserve">is </w:t>
            </w:r>
            <w:r w:rsidRPr="00322519">
              <w:rPr>
                <w:rFonts w:cs="Arial"/>
                <w:szCs w:val="22"/>
              </w:rPr>
              <w:t xml:space="preserve"> considered</w:t>
            </w:r>
            <w:proofErr w:type="gramEnd"/>
            <w:r w:rsidRPr="00322519">
              <w:rPr>
                <w:rFonts w:cs="Arial"/>
                <w:szCs w:val="22"/>
              </w:rPr>
              <w:t xml:space="preserve"> </w:t>
            </w:r>
            <w:r w:rsidR="00C552A7" w:rsidRPr="00322519">
              <w:rPr>
                <w:rFonts w:cs="Arial"/>
                <w:szCs w:val="22"/>
              </w:rPr>
              <w:t xml:space="preserve">sufficient </w:t>
            </w:r>
            <w:r w:rsidR="00903180" w:rsidRPr="00322519">
              <w:rPr>
                <w:rFonts w:cs="Arial"/>
                <w:szCs w:val="22"/>
              </w:rPr>
              <w:t>for the proposed use</w:t>
            </w:r>
            <w:r w:rsidRPr="00322519">
              <w:rPr>
                <w:rFonts w:cs="Arial"/>
                <w:szCs w:val="22"/>
              </w:rPr>
              <w:t>.</w:t>
            </w:r>
          </w:p>
        </w:tc>
        <w:tc>
          <w:tcPr>
            <w:tcW w:w="1463" w:type="dxa"/>
            <w:tcBorders>
              <w:top w:val="single" w:sz="4" w:space="0" w:color="auto"/>
              <w:left w:val="single" w:sz="4" w:space="0" w:color="auto"/>
              <w:bottom w:val="single" w:sz="4" w:space="0" w:color="auto"/>
              <w:right w:val="single" w:sz="4" w:space="0" w:color="auto"/>
            </w:tcBorders>
          </w:tcPr>
          <w:p w14:paraId="6F44442A" w14:textId="77777777" w:rsidR="00AA25B1" w:rsidRPr="00322519" w:rsidRDefault="00AA25B1" w:rsidP="00AA25B1">
            <w:pPr>
              <w:rPr>
                <w:rFonts w:cs="Arial"/>
                <w:szCs w:val="22"/>
              </w:rPr>
            </w:pPr>
            <w:r w:rsidRPr="00322519">
              <w:rPr>
                <w:rFonts w:cs="Arial"/>
                <w:szCs w:val="22"/>
              </w:rPr>
              <w:t>Yes</w:t>
            </w:r>
          </w:p>
        </w:tc>
      </w:tr>
      <w:tr w:rsidR="00322519" w:rsidRPr="00322519" w14:paraId="5A93BCC0" w14:textId="77777777" w:rsidTr="00CC1636">
        <w:tc>
          <w:tcPr>
            <w:tcW w:w="9935" w:type="dxa"/>
            <w:gridSpan w:val="3"/>
            <w:tcBorders>
              <w:top w:val="single" w:sz="4" w:space="0" w:color="auto"/>
              <w:left w:val="single" w:sz="4" w:space="0" w:color="auto"/>
              <w:bottom w:val="single" w:sz="4" w:space="0" w:color="auto"/>
              <w:right w:val="single" w:sz="4" w:space="0" w:color="auto"/>
            </w:tcBorders>
          </w:tcPr>
          <w:p w14:paraId="484D5A73" w14:textId="77777777" w:rsidR="00AA25B1" w:rsidRPr="00322519" w:rsidRDefault="00AA25B1" w:rsidP="00AA25B1">
            <w:pPr>
              <w:rPr>
                <w:rFonts w:cs="Arial"/>
                <w:b/>
                <w:szCs w:val="22"/>
                <w:highlight w:val="yellow"/>
              </w:rPr>
            </w:pPr>
            <w:r w:rsidRPr="00322519">
              <w:rPr>
                <w:rFonts w:cs="Arial"/>
                <w:b/>
                <w:szCs w:val="22"/>
                <w:lang w:val="en-US"/>
              </w:rPr>
              <w:lastRenderedPageBreak/>
              <w:t>2.14 Risk Management</w:t>
            </w:r>
          </w:p>
        </w:tc>
      </w:tr>
      <w:tr w:rsidR="00322519" w:rsidRPr="00322519" w14:paraId="7CC71047" w14:textId="77777777" w:rsidTr="00CC1636">
        <w:tc>
          <w:tcPr>
            <w:tcW w:w="3374" w:type="dxa"/>
            <w:tcBorders>
              <w:top w:val="single" w:sz="4" w:space="0" w:color="auto"/>
              <w:left w:val="single" w:sz="4" w:space="0" w:color="auto"/>
              <w:bottom w:val="single" w:sz="4" w:space="0" w:color="auto"/>
              <w:right w:val="single" w:sz="4" w:space="0" w:color="auto"/>
            </w:tcBorders>
          </w:tcPr>
          <w:p w14:paraId="70BCFCD2" w14:textId="77777777" w:rsidR="00AA25B1" w:rsidRPr="00322519" w:rsidRDefault="00AA25B1" w:rsidP="00AA25B1">
            <w:pPr>
              <w:tabs>
                <w:tab w:val="clear" w:pos="567"/>
                <w:tab w:val="left" w:pos="720"/>
              </w:tabs>
              <w:autoSpaceDE w:val="0"/>
              <w:autoSpaceDN w:val="0"/>
              <w:adjustRightInd w:val="0"/>
              <w:jc w:val="left"/>
              <w:rPr>
                <w:rFonts w:cs="Arial"/>
                <w:szCs w:val="22"/>
                <w:lang w:val="en-US"/>
              </w:rPr>
            </w:pPr>
            <w:r w:rsidRPr="00322519">
              <w:rPr>
                <w:rFonts w:cs="Arial"/>
                <w:szCs w:val="22"/>
                <w:lang w:val="en-US"/>
              </w:rPr>
              <w:t>2.14.1 Contaminated Land</w:t>
            </w:r>
          </w:p>
          <w:p w14:paraId="1D3BF3C9" w14:textId="77777777" w:rsidR="00AA25B1" w:rsidRPr="00322519" w:rsidRDefault="00AA25B1" w:rsidP="00AA25B1">
            <w:pPr>
              <w:tabs>
                <w:tab w:val="clear" w:pos="567"/>
                <w:tab w:val="left" w:pos="720"/>
              </w:tabs>
              <w:autoSpaceDE w:val="0"/>
              <w:autoSpaceDN w:val="0"/>
              <w:adjustRightInd w:val="0"/>
              <w:jc w:val="left"/>
              <w:rPr>
                <w:rFonts w:cs="Arial"/>
                <w:szCs w:val="22"/>
                <w:lang w:val="en-US"/>
              </w:rPr>
            </w:pPr>
            <w:r w:rsidRPr="00322519">
              <w:rPr>
                <w:rFonts w:cs="Arial"/>
                <w:szCs w:val="22"/>
                <w:lang w:val="en-US"/>
              </w:rPr>
              <w:t xml:space="preserve">a) The requirements of Managing Land Contamination Planning Guidelines, SEPP 55 – Remediation of Land (EPA, </w:t>
            </w:r>
          </w:p>
          <w:p w14:paraId="2004244A" w14:textId="77777777" w:rsidR="00AA25B1" w:rsidRPr="00322519" w:rsidRDefault="00AA25B1" w:rsidP="00AA25B1">
            <w:pPr>
              <w:tabs>
                <w:tab w:val="clear" w:pos="567"/>
                <w:tab w:val="left" w:pos="720"/>
              </w:tabs>
              <w:autoSpaceDE w:val="0"/>
              <w:autoSpaceDN w:val="0"/>
              <w:adjustRightInd w:val="0"/>
              <w:jc w:val="left"/>
              <w:rPr>
                <w:rFonts w:cs="Arial"/>
                <w:szCs w:val="22"/>
                <w:lang w:val="en-US"/>
              </w:rPr>
            </w:pPr>
            <w:r w:rsidRPr="00322519">
              <w:rPr>
                <w:rFonts w:cs="Arial"/>
                <w:szCs w:val="22"/>
                <w:lang w:val="en-US"/>
              </w:rPr>
              <w:t xml:space="preserve">DUAP, 1998) shall be satisfied on sites known to have, or may give Council reason to suspect, a potential for previous contamination. </w:t>
            </w:r>
          </w:p>
        </w:tc>
        <w:tc>
          <w:tcPr>
            <w:tcW w:w="5098" w:type="dxa"/>
            <w:tcBorders>
              <w:top w:val="single" w:sz="4" w:space="0" w:color="auto"/>
              <w:left w:val="single" w:sz="4" w:space="0" w:color="auto"/>
              <w:bottom w:val="single" w:sz="4" w:space="0" w:color="auto"/>
              <w:right w:val="single" w:sz="4" w:space="0" w:color="auto"/>
            </w:tcBorders>
          </w:tcPr>
          <w:p w14:paraId="59F0DC2F" w14:textId="77777777" w:rsidR="00AA25B1" w:rsidRPr="00322519" w:rsidRDefault="00AA25B1" w:rsidP="00AA25B1">
            <w:pPr>
              <w:rPr>
                <w:rFonts w:cs="Arial"/>
                <w:szCs w:val="22"/>
              </w:rPr>
            </w:pPr>
            <w:r w:rsidRPr="00322519">
              <w:rPr>
                <w:rFonts w:cs="Arial"/>
                <w:szCs w:val="22"/>
              </w:rPr>
              <w:t>The applicant has submitted a Phase 1 preliminary site investigation</w:t>
            </w:r>
            <w:r w:rsidR="000E7673" w:rsidRPr="00322519">
              <w:rPr>
                <w:rFonts w:cs="Arial"/>
                <w:szCs w:val="22"/>
              </w:rPr>
              <w:t xml:space="preserve"> and the land has been deemed suitable for the proposed use</w:t>
            </w:r>
            <w:r w:rsidRPr="00322519">
              <w:rPr>
                <w:rFonts w:cs="Arial"/>
                <w:szCs w:val="22"/>
              </w:rPr>
              <w:t>.</w:t>
            </w:r>
          </w:p>
        </w:tc>
        <w:tc>
          <w:tcPr>
            <w:tcW w:w="1463" w:type="dxa"/>
            <w:tcBorders>
              <w:top w:val="single" w:sz="4" w:space="0" w:color="auto"/>
              <w:left w:val="single" w:sz="4" w:space="0" w:color="auto"/>
              <w:bottom w:val="single" w:sz="4" w:space="0" w:color="auto"/>
              <w:right w:val="single" w:sz="4" w:space="0" w:color="auto"/>
            </w:tcBorders>
          </w:tcPr>
          <w:p w14:paraId="083BE4D9" w14:textId="77777777" w:rsidR="00AA25B1" w:rsidRPr="00322519" w:rsidRDefault="00AA25B1" w:rsidP="00AA25B1">
            <w:pPr>
              <w:rPr>
                <w:rFonts w:cs="Arial"/>
                <w:szCs w:val="22"/>
              </w:rPr>
            </w:pPr>
            <w:r w:rsidRPr="00322519">
              <w:rPr>
                <w:rFonts w:cs="Arial"/>
                <w:szCs w:val="22"/>
              </w:rPr>
              <w:t>Yes</w:t>
            </w:r>
          </w:p>
        </w:tc>
      </w:tr>
      <w:tr w:rsidR="00322519" w:rsidRPr="00322519" w14:paraId="7BBF0482" w14:textId="77777777" w:rsidTr="00CC1636">
        <w:tc>
          <w:tcPr>
            <w:tcW w:w="3374" w:type="dxa"/>
            <w:tcBorders>
              <w:top w:val="single" w:sz="4" w:space="0" w:color="auto"/>
              <w:left w:val="single" w:sz="4" w:space="0" w:color="auto"/>
              <w:bottom w:val="single" w:sz="4" w:space="0" w:color="auto"/>
              <w:right w:val="single" w:sz="4" w:space="0" w:color="auto"/>
            </w:tcBorders>
          </w:tcPr>
          <w:p w14:paraId="7BC85D83" w14:textId="77777777" w:rsidR="00AA25B1" w:rsidRPr="00322519" w:rsidRDefault="00AA25B1" w:rsidP="00AA25B1">
            <w:pPr>
              <w:tabs>
                <w:tab w:val="clear" w:pos="567"/>
                <w:tab w:val="left" w:pos="720"/>
              </w:tabs>
              <w:autoSpaceDE w:val="0"/>
              <w:autoSpaceDN w:val="0"/>
              <w:adjustRightInd w:val="0"/>
              <w:jc w:val="left"/>
              <w:rPr>
                <w:rFonts w:cs="Arial"/>
                <w:szCs w:val="22"/>
                <w:lang w:val="en-US"/>
              </w:rPr>
            </w:pPr>
            <w:r w:rsidRPr="00322519">
              <w:rPr>
                <w:rFonts w:cs="Arial"/>
                <w:szCs w:val="22"/>
                <w:lang w:val="en-US"/>
              </w:rPr>
              <w:t>b) An initial investigation regarding the possible or actual contamination of a site shall be carried out by a suitably qualified person.</w:t>
            </w:r>
          </w:p>
        </w:tc>
        <w:tc>
          <w:tcPr>
            <w:tcW w:w="5098" w:type="dxa"/>
            <w:tcBorders>
              <w:top w:val="single" w:sz="4" w:space="0" w:color="auto"/>
              <w:left w:val="single" w:sz="4" w:space="0" w:color="auto"/>
              <w:bottom w:val="single" w:sz="4" w:space="0" w:color="auto"/>
              <w:right w:val="single" w:sz="4" w:space="0" w:color="auto"/>
            </w:tcBorders>
          </w:tcPr>
          <w:p w14:paraId="50B8762E" w14:textId="77777777" w:rsidR="00AA25B1" w:rsidRPr="00322519" w:rsidRDefault="000E7673" w:rsidP="00AA25B1">
            <w:pPr>
              <w:rPr>
                <w:rFonts w:cs="Arial"/>
                <w:szCs w:val="22"/>
              </w:rPr>
            </w:pPr>
            <w:r w:rsidRPr="00322519">
              <w:rPr>
                <w:rFonts w:cs="Arial"/>
                <w:szCs w:val="22"/>
              </w:rPr>
              <w:t>The applicant has submitted a Phase 1 preliminary site investigation and the land has been deemed suitable for the proposed use.</w:t>
            </w:r>
          </w:p>
        </w:tc>
        <w:tc>
          <w:tcPr>
            <w:tcW w:w="1463" w:type="dxa"/>
            <w:tcBorders>
              <w:top w:val="single" w:sz="4" w:space="0" w:color="auto"/>
              <w:left w:val="single" w:sz="4" w:space="0" w:color="auto"/>
              <w:bottom w:val="single" w:sz="4" w:space="0" w:color="auto"/>
              <w:right w:val="single" w:sz="4" w:space="0" w:color="auto"/>
            </w:tcBorders>
          </w:tcPr>
          <w:p w14:paraId="4F9AABD6" w14:textId="77777777" w:rsidR="00AA25B1" w:rsidRPr="00322519" w:rsidRDefault="00AA25B1" w:rsidP="00AA25B1">
            <w:pPr>
              <w:rPr>
                <w:rFonts w:cs="Arial"/>
                <w:szCs w:val="22"/>
              </w:rPr>
            </w:pPr>
            <w:r w:rsidRPr="00322519">
              <w:rPr>
                <w:rFonts w:cs="Arial"/>
                <w:szCs w:val="22"/>
              </w:rPr>
              <w:t>Yes</w:t>
            </w:r>
          </w:p>
        </w:tc>
      </w:tr>
      <w:tr w:rsidR="00322519" w:rsidRPr="00322519" w14:paraId="5A3551BA" w14:textId="77777777" w:rsidTr="00CC1636">
        <w:tc>
          <w:tcPr>
            <w:tcW w:w="3374" w:type="dxa"/>
            <w:tcBorders>
              <w:top w:val="single" w:sz="4" w:space="0" w:color="auto"/>
              <w:left w:val="single" w:sz="4" w:space="0" w:color="auto"/>
              <w:bottom w:val="single" w:sz="4" w:space="0" w:color="auto"/>
              <w:right w:val="single" w:sz="4" w:space="0" w:color="auto"/>
            </w:tcBorders>
          </w:tcPr>
          <w:p w14:paraId="6A1CF246" w14:textId="77777777" w:rsidR="00AA25B1" w:rsidRPr="00322519" w:rsidRDefault="00AA25B1" w:rsidP="00AA25B1">
            <w:pPr>
              <w:tabs>
                <w:tab w:val="clear" w:pos="567"/>
                <w:tab w:val="left" w:pos="720"/>
              </w:tabs>
              <w:autoSpaceDE w:val="0"/>
              <w:autoSpaceDN w:val="0"/>
              <w:adjustRightInd w:val="0"/>
              <w:jc w:val="left"/>
              <w:rPr>
                <w:rFonts w:cs="Arial"/>
                <w:szCs w:val="22"/>
                <w:lang w:val="en-US"/>
              </w:rPr>
            </w:pPr>
            <w:r w:rsidRPr="00322519">
              <w:rPr>
                <w:rFonts w:cs="Arial"/>
                <w:szCs w:val="22"/>
                <w:lang w:val="en-US"/>
              </w:rPr>
              <w:t xml:space="preserve">c) Where a site is identified by Council, Office of Environment and Heritage and/or by the initial investigation as being, or having the potential to be contaminated, a Contamination </w:t>
            </w:r>
          </w:p>
          <w:p w14:paraId="73875BCA" w14:textId="77777777" w:rsidR="00AA25B1" w:rsidRPr="00322519" w:rsidRDefault="00AA25B1" w:rsidP="00AA25B1">
            <w:pPr>
              <w:tabs>
                <w:tab w:val="clear" w:pos="567"/>
                <w:tab w:val="left" w:pos="720"/>
              </w:tabs>
              <w:autoSpaceDE w:val="0"/>
              <w:autoSpaceDN w:val="0"/>
              <w:adjustRightInd w:val="0"/>
              <w:jc w:val="left"/>
              <w:rPr>
                <w:rFonts w:cs="Arial"/>
                <w:szCs w:val="22"/>
                <w:lang w:val="en-US"/>
              </w:rPr>
            </w:pPr>
            <w:r w:rsidRPr="00322519">
              <w:rPr>
                <w:rFonts w:cs="Arial"/>
                <w:szCs w:val="22"/>
                <w:lang w:val="en-US"/>
              </w:rPr>
              <w:t>Management Plan shall be submitted with the development application.</w:t>
            </w:r>
          </w:p>
        </w:tc>
        <w:tc>
          <w:tcPr>
            <w:tcW w:w="5098" w:type="dxa"/>
            <w:tcBorders>
              <w:top w:val="single" w:sz="4" w:space="0" w:color="auto"/>
              <w:left w:val="single" w:sz="4" w:space="0" w:color="auto"/>
              <w:bottom w:val="single" w:sz="4" w:space="0" w:color="auto"/>
              <w:right w:val="single" w:sz="4" w:space="0" w:color="auto"/>
            </w:tcBorders>
          </w:tcPr>
          <w:p w14:paraId="2AD957F5" w14:textId="77777777" w:rsidR="00AA25B1" w:rsidRPr="00322519" w:rsidRDefault="00AA25B1" w:rsidP="00AA25B1">
            <w:pPr>
              <w:rPr>
                <w:rFonts w:cs="Arial"/>
                <w:szCs w:val="22"/>
              </w:rPr>
            </w:pPr>
            <w:r w:rsidRPr="00322519">
              <w:rPr>
                <w:rFonts w:cs="Arial"/>
                <w:szCs w:val="22"/>
              </w:rPr>
              <w:t>The site is not identified as being contaminated.</w:t>
            </w:r>
          </w:p>
        </w:tc>
        <w:tc>
          <w:tcPr>
            <w:tcW w:w="1463" w:type="dxa"/>
            <w:tcBorders>
              <w:top w:val="single" w:sz="4" w:space="0" w:color="auto"/>
              <w:left w:val="single" w:sz="4" w:space="0" w:color="auto"/>
              <w:bottom w:val="single" w:sz="4" w:space="0" w:color="auto"/>
              <w:right w:val="single" w:sz="4" w:space="0" w:color="auto"/>
            </w:tcBorders>
          </w:tcPr>
          <w:p w14:paraId="6F102A58" w14:textId="77777777" w:rsidR="00AA25B1" w:rsidRPr="00322519" w:rsidRDefault="00AA25B1" w:rsidP="00AA25B1">
            <w:pPr>
              <w:rPr>
                <w:rFonts w:cs="Arial"/>
                <w:szCs w:val="22"/>
              </w:rPr>
            </w:pPr>
            <w:r w:rsidRPr="00322519">
              <w:rPr>
                <w:rFonts w:cs="Arial"/>
                <w:szCs w:val="22"/>
              </w:rPr>
              <w:t>N/A</w:t>
            </w:r>
          </w:p>
        </w:tc>
      </w:tr>
      <w:tr w:rsidR="00322519" w:rsidRPr="00322519" w14:paraId="5C9B4B6F" w14:textId="77777777" w:rsidTr="00CC1636">
        <w:tc>
          <w:tcPr>
            <w:tcW w:w="3374" w:type="dxa"/>
            <w:tcBorders>
              <w:top w:val="single" w:sz="4" w:space="0" w:color="auto"/>
              <w:left w:val="single" w:sz="4" w:space="0" w:color="auto"/>
              <w:bottom w:val="single" w:sz="4" w:space="0" w:color="auto"/>
              <w:right w:val="single" w:sz="4" w:space="0" w:color="auto"/>
            </w:tcBorders>
          </w:tcPr>
          <w:p w14:paraId="4A8D2BCE" w14:textId="77777777" w:rsidR="00AA25B1" w:rsidRPr="00322519" w:rsidRDefault="00AA25B1" w:rsidP="00AA25B1">
            <w:pPr>
              <w:tabs>
                <w:tab w:val="clear" w:pos="567"/>
                <w:tab w:val="left" w:pos="720"/>
              </w:tabs>
              <w:autoSpaceDE w:val="0"/>
              <w:autoSpaceDN w:val="0"/>
              <w:adjustRightInd w:val="0"/>
              <w:jc w:val="left"/>
              <w:rPr>
                <w:rFonts w:cs="Arial"/>
                <w:szCs w:val="22"/>
                <w:lang w:val="en-US"/>
              </w:rPr>
            </w:pPr>
            <w:r w:rsidRPr="00322519">
              <w:rPr>
                <w:rFonts w:cs="Arial"/>
                <w:szCs w:val="22"/>
                <w:lang w:val="en-US"/>
              </w:rPr>
              <w:t>2.14.2 Salinity</w:t>
            </w:r>
          </w:p>
          <w:p w14:paraId="24D65282" w14:textId="77777777" w:rsidR="00AA25B1" w:rsidRPr="00322519" w:rsidRDefault="00AA25B1" w:rsidP="00AA25B1">
            <w:pPr>
              <w:tabs>
                <w:tab w:val="clear" w:pos="567"/>
                <w:tab w:val="left" w:pos="720"/>
              </w:tabs>
              <w:autoSpaceDE w:val="0"/>
              <w:autoSpaceDN w:val="0"/>
              <w:adjustRightInd w:val="0"/>
              <w:jc w:val="left"/>
              <w:rPr>
                <w:rFonts w:cs="Arial"/>
                <w:szCs w:val="22"/>
                <w:lang w:val="en-US"/>
              </w:rPr>
            </w:pPr>
            <w:r w:rsidRPr="00322519">
              <w:rPr>
                <w:rFonts w:cs="Arial"/>
                <w:szCs w:val="22"/>
                <w:lang w:val="en-US"/>
              </w:rPr>
              <w:t>Design Requirements</w:t>
            </w:r>
          </w:p>
          <w:p w14:paraId="4D280271" w14:textId="77777777" w:rsidR="00AA25B1" w:rsidRPr="00322519" w:rsidRDefault="00AA25B1" w:rsidP="00AA25B1">
            <w:pPr>
              <w:tabs>
                <w:tab w:val="clear" w:pos="567"/>
                <w:tab w:val="left" w:pos="720"/>
              </w:tabs>
              <w:autoSpaceDE w:val="0"/>
              <w:autoSpaceDN w:val="0"/>
              <w:adjustRightInd w:val="0"/>
              <w:jc w:val="left"/>
              <w:rPr>
                <w:rFonts w:cs="Arial"/>
                <w:szCs w:val="22"/>
                <w:lang w:val="en-US"/>
              </w:rPr>
            </w:pPr>
            <w:r w:rsidRPr="00322519">
              <w:rPr>
                <w:rFonts w:cs="Arial"/>
                <w:szCs w:val="22"/>
                <w:lang w:val="en-US"/>
              </w:rPr>
              <w:t>a) Any development:</w:t>
            </w:r>
          </w:p>
          <w:p w14:paraId="12F29241" w14:textId="77777777" w:rsidR="00AA25B1" w:rsidRPr="00322519" w:rsidRDefault="00AA25B1" w:rsidP="00AA25B1">
            <w:pPr>
              <w:tabs>
                <w:tab w:val="clear" w:pos="567"/>
                <w:tab w:val="left" w:pos="720"/>
              </w:tabs>
              <w:autoSpaceDE w:val="0"/>
              <w:autoSpaceDN w:val="0"/>
              <w:adjustRightInd w:val="0"/>
              <w:jc w:val="left"/>
              <w:rPr>
                <w:rFonts w:cs="Arial"/>
                <w:szCs w:val="22"/>
                <w:lang w:val="en-US"/>
              </w:rPr>
            </w:pPr>
            <w:proofErr w:type="spellStart"/>
            <w:r w:rsidRPr="00322519">
              <w:rPr>
                <w:rFonts w:cs="Arial"/>
                <w:szCs w:val="22"/>
                <w:lang w:val="en-US"/>
              </w:rPr>
              <w:t>i</w:t>
            </w:r>
            <w:proofErr w:type="spellEnd"/>
            <w:r w:rsidRPr="00322519">
              <w:rPr>
                <w:rFonts w:cs="Arial"/>
                <w:szCs w:val="22"/>
                <w:lang w:val="en-US"/>
              </w:rPr>
              <w:t>) within 50 metres of the top of the bank of a watercourse;</w:t>
            </w:r>
          </w:p>
          <w:p w14:paraId="7EE17BFC" w14:textId="77777777" w:rsidR="00AA25B1" w:rsidRPr="00322519" w:rsidRDefault="00AA25B1" w:rsidP="00AA25B1">
            <w:pPr>
              <w:tabs>
                <w:tab w:val="clear" w:pos="567"/>
                <w:tab w:val="left" w:pos="720"/>
              </w:tabs>
              <w:autoSpaceDE w:val="0"/>
              <w:autoSpaceDN w:val="0"/>
              <w:adjustRightInd w:val="0"/>
              <w:jc w:val="left"/>
              <w:rPr>
                <w:rFonts w:cs="Arial"/>
                <w:szCs w:val="22"/>
                <w:lang w:val="en-US"/>
              </w:rPr>
            </w:pPr>
            <w:r w:rsidRPr="00322519">
              <w:rPr>
                <w:rFonts w:cs="Arial"/>
                <w:szCs w:val="22"/>
                <w:lang w:val="en-US"/>
              </w:rPr>
              <w:t xml:space="preserve">ii) located in an area that has bare soil patches or salt scalds; </w:t>
            </w:r>
          </w:p>
          <w:p w14:paraId="2B5E717A" w14:textId="77777777" w:rsidR="00AA25B1" w:rsidRPr="00322519" w:rsidRDefault="00AA25B1" w:rsidP="00AA25B1">
            <w:pPr>
              <w:tabs>
                <w:tab w:val="clear" w:pos="567"/>
                <w:tab w:val="left" w:pos="720"/>
              </w:tabs>
              <w:autoSpaceDE w:val="0"/>
              <w:autoSpaceDN w:val="0"/>
              <w:adjustRightInd w:val="0"/>
              <w:jc w:val="left"/>
              <w:rPr>
                <w:rFonts w:cs="Arial"/>
                <w:szCs w:val="22"/>
                <w:lang w:val="en-US"/>
              </w:rPr>
            </w:pPr>
            <w:r w:rsidRPr="00322519">
              <w:rPr>
                <w:rFonts w:cs="Arial"/>
                <w:szCs w:val="22"/>
                <w:lang w:val="en-US"/>
              </w:rPr>
              <w:lastRenderedPageBreak/>
              <w:t xml:space="preserve">iii) occupied by soils that appear  </w:t>
            </w:r>
          </w:p>
          <w:p w14:paraId="613423C5" w14:textId="77777777" w:rsidR="00AA25B1" w:rsidRPr="00322519" w:rsidRDefault="00AA25B1" w:rsidP="00AA25B1">
            <w:pPr>
              <w:tabs>
                <w:tab w:val="clear" w:pos="567"/>
                <w:tab w:val="left" w:pos="720"/>
              </w:tabs>
              <w:autoSpaceDE w:val="0"/>
              <w:autoSpaceDN w:val="0"/>
              <w:adjustRightInd w:val="0"/>
              <w:jc w:val="left"/>
              <w:rPr>
                <w:rFonts w:cs="Arial"/>
                <w:szCs w:val="22"/>
                <w:lang w:val="en-US"/>
              </w:rPr>
            </w:pPr>
            <w:r w:rsidRPr="00322519">
              <w:rPr>
                <w:rFonts w:cs="Arial"/>
                <w:szCs w:val="22"/>
                <w:lang w:val="en-US"/>
              </w:rPr>
              <w:t>‘puffy’ when dry, or greasy when wet;</w:t>
            </w:r>
          </w:p>
          <w:p w14:paraId="284D1D3A" w14:textId="77777777" w:rsidR="00AA25B1" w:rsidRPr="00322519" w:rsidRDefault="00AA25B1" w:rsidP="00AA25B1">
            <w:pPr>
              <w:tabs>
                <w:tab w:val="clear" w:pos="567"/>
                <w:tab w:val="left" w:pos="720"/>
              </w:tabs>
              <w:autoSpaceDE w:val="0"/>
              <w:autoSpaceDN w:val="0"/>
              <w:adjustRightInd w:val="0"/>
              <w:jc w:val="left"/>
              <w:rPr>
                <w:rFonts w:cs="Arial"/>
                <w:szCs w:val="22"/>
                <w:lang w:val="en-US"/>
              </w:rPr>
            </w:pPr>
            <w:r w:rsidRPr="00322519">
              <w:rPr>
                <w:rFonts w:cs="Arial"/>
                <w:szCs w:val="22"/>
                <w:lang w:val="en-US"/>
              </w:rPr>
              <w:t xml:space="preserve">iv) located in an area that is occupied by salt tolerant plant species; </w:t>
            </w:r>
          </w:p>
          <w:p w14:paraId="3166F9B0" w14:textId="77777777" w:rsidR="00AA25B1" w:rsidRPr="00322519" w:rsidRDefault="00AA25B1" w:rsidP="00AA25B1">
            <w:pPr>
              <w:tabs>
                <w:tab w:val="clear" w:pos="567"/>
                <w:tab w:val="left" w:pos="720"/>
              </w:tabs>
              <w:autoSpaceDE w:val="0"/>
              <w:autoSpaceDN w:val="0"/>
              <w:adjustRightInd w:val="0"/>
              <w:jc w:val="left"/>
              <w:rPr>
                <w:rFonts w:cs="Arial"/>
                <w:szCs w:val="22"/>
                <w:lang w:val="en-US"/>
              </w:rPr>
            </w:pPr>
            <w:r w:rsidRPr="00322519">
              <w:rPr>
                <w:rFonts w:cs="Arial"/>
                <w:szCs w:val="22"/>
                <w:lang w:val="en-US"/>
              </w:rPr>
              <w:t xml:space="preserve">v) located in an area that has </w:t>
            </w:r>
          </w:p>
          <w:p w14:paraId="56859094" w14:textId="77777777" w:rsidR="00AA25B1" w:rsidRPr="00322519" w:rsidRDefault="0060481F" w:rsidP="00AA25B1">
            <w:pPr>
              <w:tabs>
                <w:tab w:val="clear" w:pos="567"/>
                <w:tab w:val="left" w:pos="720"/>
              </w:tabs>
              <w:autoSpaceDE w:val="0"/>
              <w:autoSpaceDN w:val="0"/>
              <w:adjustRightInd w:val="0"/>
              <w:jc w:val="left"/>
              <w:rPr>
                <w:rFonts w:cs="Arial"/>
                <w:szCs w:val="22"/>
                <w:lang w:val="en-US"/>
              </w:rPr>
            </w:pPr>
            <w:r w:rsidRPr="00322519">
              <w:rPr>
                <w:rFonts w:cs="Arial"/>
                <w:szCs w:val="22"/>
                <w:lang w:val="en-US"/>
              </w:rPr>
              <w:t>white staining</w:t>
            </w:r>
            <w:r w:rsidR="00AA25B1" w:rsidRPr="00322519">
              <w:rPr>
                <w:rFonts w:cs="Arial"/>
                <w:szCs w:val="22"/>
                <w:lang w:val="en-US"/>
              </w:rPr>
              <w:t xml:space="preserve"> </w:t>
            </w:r>
            <w:r w:rsidRPr="00322519">
              <w:rPr>
                <w:rFonts w:cs="Arial"/>
                <w:szCs w:val="22"/>
                <w:lang w:val="en-US"/>
              </w:rPr>
              <w:t>on nearby</w:t>
            </w:r>
            <w:r w:rsidR="00AA25B1" w:rsidRPr="00322519">
              <w:rPr>
                <w:rFonts w:cs="Arial"/>
                <w:szCs w:val="22"/>
                <w:lang w:val="en-US"/>
              </w:rPr>
              <w:t xml:space="preserve"> house  </w:t>
            </w:r>
          </w:p>
          <w:p w14:paraId="5D086E15" w14:textId="77777777" w:rsidR="00AA25B1" w:rsidRPr="00322519" w:rsidRDefault="00AA25B1" w:rsidP="00AA25B1">
            <w:pPr>
              <w:tabs>
                <w:tab w:val="clear" w:pos="567"/>
                <w:tab w:val="left" w:pos="720"/>
              </w:tabs>
              <w:autoSpaceDE w:val="0"/>
              <w:autoSpaceDN w:val="0"/>
              <w:adjustRightInd w:val="0"/>
              <w:jc w:val="left"/>
              <w:rPr>
                <w:rFonts w:cs="Arial"/>
                <w:szCs w:val="22"/>
                <w:lang w:val="en-US"/>
              </w:rPr>
            </w:pPr>
            <w:r w:rsidRPr="00322519">
              <w:rPr>
                <w:rFonts w:cs="Arial"/>
                <w:szCs w:val="22"/>
                <w:lang w:val="en-US"/>
              </w:rPr>
              <w:t>foundations or walls; or</w:t>
            </w:r>
          </w:p>
          <w:p w14:paraId="2774002F" w14:textId="77777777" w:rsidR="00AA25B1" w:rsidRPr="00322519" w:rsidRDefault="00AA25B1" w:rsidP="00AA25B1">
            <w:pPr>
              <w:tabs>
                <w:tab w:val="clear" w:pos="567"/>
                <w:tab w:val="left" w:pos="720"/>
              </w:tabs>
              <w:autoSpaceDE w:val="0"/>
              <w:autoSpaceDN w:val="0"/>
              <w:adjustRightInd w:val="0"/>
              <w:jc w:val="left"/>
              <w:rPr>
                <w:rFonts w:cs="Arial"/>
                <w:szCs w:val="22"/>
                <w:lang w:val="en-US"/>
              </w:rPr>
            </w:pPr>
            <w:r w:rsidRPr="00322519">
              <w:rPr>
                <w:rFonts w:cs="Arial"/>
                <w:szCs w:val="22"/>
                <w:lang w:val="en-US"/>
              </w:rPr>
              <w:t xml:space="preserve">vi) located on soils that are </w:t>
            </w:r>
            <w:r w:rsidR="0060481F" w:rsidRPr="00322519">
              <w:rPr>
                <w:rFonts w:cs="Arial"/>
                <w:szCs w:val="22"/>
                <w:lang w:val="en-US"/>
              </w:rPr>
              <w:t>derived from</w:t>
            </w:r>
            <w:r w:rsidRPr="00322519">
              <w:rPr>
                <w:rFonts w:cs="Arial"/>
                <w:szCs w:val="22"/>
                <w:lang w:val="en-US"/>
              </w:rPr>
              <w:t xml:space="preserve"> </w:t>
            </w:r>
            <w:proofErr w:type="spellStart"/>
            <w:r w:rsidRPr="00322519">
              <w:rPr>
                <w:rFonts w:cs="Arial"/>
                <w:szCs w:val="22"/>
                <w:lang w:val="en-US"/>
              </w:rPr>
              <w:t>Wianamatta</w:t>
            </w:r>
            <w:proofErr w:type="spellEnd"/>
            <w:r w:rsidRPr="00322519">
              <w:rPr>
                <w:rFonts w:cs="Arial"/>
                <w:szCs w:val="22"/>
                <w:lang w:val="en-US"/>
              </w:rPr>
              <w:t xml:space="preserve"> Shale; shall be designed in accordance with Section 5.8 Council’s Engineering </w:t>
            </w:r>
          </w:p>
          <w:p w14:paraId="2837DBC6" w14:textId="77777777" w:rsidR="00AA25B1" w:rsidRPr="00322519" w:rsidRDefault="00AA25B1" w:rsidP="00AA25B1">
            <w:pPr>
              <w:tabs>
                <w:tab w:val="clear" w:pos="567"/>
                <w:tab w:val="left" w:pos="720"/>
              </w:tabs>
              <w:autoSpaceDE w:val="0"/>
              <w:autoSpaceDN w:val="0"/>
              <w:adjustRightInd w:val="0"/>
              <w:jc w:val="left"/>
              <w:rPr>
                <w:rFonts w:cs="Arial"/>
                <w:szCs w:val="22"/>
                <w:lang w:val="en-US"/>
              </w:rPr>
            </w:pPr>
            <w:r w:rsidRPr="00322519">
              <w:rPr>
                <w:rFonts w:cs="Arial"/>
                <w:szCs w:val="22"/>
                <w:lang w:val="en-US"/>
              </w:rPr>
              <w:t xml:space="preserve">Design Guide for Development  </w:t>
            </w:r>
          </w:p>
        </w:tc>
        <w:tc>
          <w:tcPr>
            <w:tcW w:w="5098" w:type="dxa"/>
            <w:tcBorders>
              <w:top w:val="single" w:sz="4" w:space="0" w:color="auto"/>
              <w:left w:val="single" w:sz="4" w:space="0" w:color="auto"/>
              <w:bottom w:val="single" w:sz="4" w:space="0" w:color="auto"/>
              <w:right w:val="single" w:sz="4" w:space="0" w:color="auto"/>
            </w:tcBorders>
          </w:tcPr>
          <w:p w14:paraId="01F70676" w14:textId="77777777" w:rsidR="00AA25B1" w:rsidRPr="00322519" w:rsidRDefault="00AA25B1" w:rsidP="00AA25B1">
            <w:pPr>
              <w:rPr>
                <w:rFonts w:cs="Arial"/>
                <w:szCs w:val="22"/>
              </w:rPr>
            </w:pPr>
            <w:r w:rsidRPr="00322519">
              <w:rPr>
                <w:rFonts w:cs="Arial"/>
                <w:szCs w:val="22"/>
              </w:rPr>
              <w:lastRenderedPageBreak/>
              <w:t>No salinity issues have been identified on the site. Notwithstanding this, standard advice will be included with the development consent with regard to salinity</w:t>
            </w:r>
            <w:r w:rsidR="009B74F1" w:rsidRPr="00322519">
              <w:rPr>
                <w:rFonts w:cs="Arial"/>
                <w:szCs w:val="22"/>
              </w:rPr>
              <w:t>.</w:t>
            </w:r>
          </w:p>
        </w:tc>
        <w:tc>
          <w:tcPr>
            <w:tcW w:w="1463" w:type="dxa"/>
            <w:tcBorders>
              <w:top w:val="single" w:sz="4" w:space="0" w:color="auto"/>
              <w:left w:val="single" w:sz="4" w:space="0" w:color="auto"/>
              <w:bottom w:val="single" w:sz="4" w:space="0" w:color="auto"/>
              <w:right w:val="single" w:sz="4" w:space="0" w:color="auto"/>
            </w:tcBorders>
          </w:tcPr>
          <w:p w14:paraId="7CBF93F0" w14:textId="77777777" w:rsidR="00AA25B1" w:rsidRPr="00322519" w:rsidRDefault="00AA25B1" w:rsidP="00AA25B1">
            <w:pPr>
              <w:rPr>
                <w:rFonts w:cs="Arial"/>
                <w:szCs w:val="22"/>
              </w:rPr>
            </w:pPr>
            <w:r w:rsidRPr="00322519">
              <w:rPr>
                <w:rFonts w:cs="Arial"/>
                <w:szCs w:val="22"/>
              </w:rPr>
              <w:t>Yes</w:t>
            </w:r>
          </w:p>
        </w:tc>
      </w:tr>
      <w:tr w:rsidR="00322519" w:rsidRPr="00322519" w14:paraId="2530D7DC" w14:textId="77777777" w:rsidTr="00CC1636">
        <w:tc>
          <w:tcPr>
            <w:tcW w:w="3374" w:type="dxa"/>
            <w:tcBorders>
              <w:top w:val="single" w:sz="4" w:space="0" w:color="auto"/>
              <w:left w:val="single" w:sz="4" w:space="0" w:color="auto"/>
              <w:bottom w:val="single" w:sz="4" w:space="0" w:color="auto"/>
              <w:right w:val="single" w:sz="4" w:space="0" w:color="auto"/>
            </w:tcBorders>
          </w:tcPr>
          <w:p w14:paraId="4CA9CBCC" w14:textId="77777777" w:rsidR="00AA25B1" w:rsidRPr="00322519" w:rsidRDefault="00AA25B1" w:rsidP="00AA25B1">
            <w:pPr>
              <w:tabs>
                <w:tab w:val="clear" w:pos="567"/>
                <w:tab w:val="left" w:pos="720"/>
              </w:tabs>
              <w:autoSpaceDE w:val="0"/>
              <w:autoSpaceDN w:val="0"/>
              <w:adjustRightInd w:val="0"/>
              <w:jc w:val="left"/>
              <w:rPr>
                <w:rFonts w:cs="Arial"/>
                <w:szCs w:val="22"/>
                <w:lang w:val="en-US"/>
              </w:rPr>
            </w:pPr>
            <w:r w:rsidRPr="00322519">
              <w:rPr>
                <w:rFonts w:cs="Arial"/>
                <w:szCs w:val="22"/>
                <w:lang w:val="en-US"/>
              </w:rPr>
              <w:t xml:space="preserve">b) A detailed Salinity Analysis and Remedial Action Plan shall be prepared and submitted with the development application if:                     </w:t>
            </w:r>
          </w:p>
          <w:p w14:paraId="28FC2F39" w14:textId="77777777" w:rsidR="00AA25B1" w:rsidRPr="00322519" w:rsidRDefault="00AA25B1" w:rsidP="00AA25B1">
            <w:pPr>
              <w:tabs>
                <w:tab w:val="clear" w:pos="567"/>
                <w:tab w:val="left" w:pos="720"/>
              </w:tabs>
              <w:autoSpaceDE w:val="0"/>
              <w:autoSpaceDN w:val="0"/>
              <w:adjustRightInd w:val="0"/>
              <w:jc w:val="left"/>
              <w:rPr>
                <w:rFonts w:cs="Arial"/>
                <w:szCs w:val="22"/>
                <w:lang w:val="en-US"/>
              </w:rPr>
            </w:pPr>
            <w:proofErr w:type="spellStart"/>
            <w:r w:rsidRPr="00322519">
              <w:rPr>
                <w:rFonts w:cs="Arial"/>
                <w:szCs w:val="22"/>
                <w:lang w:val="en-US"/>
              </w:rPr>
              <w:t>i</w:t>
            </w:r>
            <w:proofErr w:type="spellEnd"/>
            <w:r w:rsidRPr="00322519">
              <w:rPr>
                <w:rFonts w:cs="Arial"/>
                <w:szCs w:val="22"/>
                <w:lang w:val="en-US"/>
              </w:rPr>
              <w:t xml:space="preserve">) the site has been identified as being subject </w:t>
            </w:r>
            <w:r w:rsidR="0060481F" w:rsidRPr="00322519">
              <w:rPr>
                <w:rFonts w:cs="Arial"/>
                <w:szCs w:val="22"/>
                <w:lang w:val="en-US"/>
              </w:rPr>
              <w:t>to a</w:t>
            </w:r>
            <w:r w:rsidRPr="00322519">
              <w:rPr>
                <w:rFonts w:cs="Arial"/>
                <w:szCs w:val="22"/>
                <w:lang w:val="en-US"/>
              </w:rPr>
              <w:t xml:space="preserve"> salinity hazard; or</w:t>
            </w:r>
          </w:p>
          <w:p w14:paraId="6DAC5693" w14:textId="77777777" w:rsidR="00AA25B1" w:rsidRPr="00322519" w:rsidRDefault="00AA25B1" w:rsidP="00AA25B1">
            <w:pPr>
              <w:tabs>
                <w:tab w:val="clear" w:pos="567"/>
                <w:tab w:val="left" w:pos="720"/>
              </w:tabs>
              <w:autoSpaceDE w:val="0"/>
              <w:autoSpaceDN w:val="0"/>
              <w:adjustRightInd w:val="0"/>
              <w:jc w:val="left"/>
              <w:rPr>
                <w:rFonts w:cs="Arial"/>
                <w:szCs w:val="22"/>
                <w:lang w:val="en-US"/>
              </w:rPr>
            </w:pPr>
            <w:r w:rsidRPr="00322519">
              <w:rPr>
                <w:rFonts w:cs="Arial"/>
                <w:szCs w:val="22"/>
                <w:lang w:val="en-US"/>
              </w:rPr>
              <w:t xml:space="preserve">ii) </w:t>
            </w:r>
            <w:proofErr w:type="gramStart"/>
            <w:r w:rsidRPr="00322519">
              <w:rPr>
                <w:rFonts w:cs="Arial"/>
                <w:szCs w:val="22"/>
                <w:lang w:val="en-US"/>
              </w:rPr>
              <w:t>an</w:t>
            </w:r>
            <w:proofErr w:type="gramEnd"/>
            <w:r w:rsidRPr="00322519">
              <w:rPr>
                <w:rFonts w:cs="Arial"/>
                <w:szCs w:val="22"/>
                <w:lang w:val="en-US"/>
              </w:rPr>
              <w:t xml:space="preserve"> investigation reveals that the land is saline.</w:t>
            </w:r>
          </w:p>
        </w:tc>
        <w:tc>
          <w:tcPr>
            <w:tcW w:w="5098" w:type="dxa"/>
            <w:tcBorders>
              <w:top w:val="single" w:sz="4" w:space="0" w:color="auto"/>
              <w:left w:val="single" w:sz="4" w:space="0" w:color="auto"/>
              <w:bottom w:val="single" w:sz="4" w:space="0" w:color="auto"/>
              <w:right w:val="single" w:sz="4" w:space="0" w:color="auto"/>
            </w:tcBorders>
          </w:tcPr>
          <w:p w14:paraId="07824070" w14:textId="77777777" w:rsidR="00AA25B1" w:rsidRPr="00322519" w:rsidRDefault="00AA25B1" w:rsidP="00AA25B1">
            <w:pPr>
              <w:rPr>
                <w:rFonts w:cs="Arial"/>
                <w:szCs w:val="22"/>
                <w:highlight w:val="yellow"/>
              </w:rPr>
            </w:pPr>
            <w:r w:rsidRPr="00322519">
              <w:rPr>
                <w:rFonts w:cs="Arial"/>
                <w:szCs w:val="22"/>
              </w:rPr>
              <w:t>Not applicable.</w:t>
            </w:r>
          </w:p>
        </w:tc>
        <w:tc>
          <w:tcPr>
            <w:tcW w:w="1463" w:type="dxa"/>
            <w:tcBorders>
              <w:top w:val="single" w:sz="4" w:space="0" w:color="auto"/>
              <w:left w:val="single" w:sz="4" w:space="0" w:color="auto"/>
              <w:bottom w:val="single" w:sz="4" w:space="0" w:color="auto"/>
              <w:right w:val="single" w:sz="4" w:space="0" w:color="auto"/>
            </w:tcBorders>
          </w:tcPr>
          <w:p w14:paraId="2AEEC60E" w14:textId="77777777" w:rsidR="00AA25B1" w:rsidRPr="00322519" w:rsidRDefault="00AA25B1" w:rsidP="00AA25B1">
            <w:pPr>
              <w:rPr>
                <w:rFonts w:cs="Arial"/>
                <w:szCs w:val="22"/>
                <w:highlight w:val="yellow"/>
              </w:rPr>
            </w:pPr>
            <w:r w:rsidRPr="00322519">
              <w:rPr>
                <w:rFonts w:cs="Arial"/>
                <w:szCs w:val="22"/>
              </w:rPr>
              <w:t>N/A</w:t>
            </w:r>
          </w:p>
        </w:tc>
      </w:tr>
      <w:tr w:rsidR="00322519" w:rsidRPr="00322519" w14:paraId="7CF22697" w14:textId="77777777" w:rsidTr="00CC1636">
        <w:tc>
          <w:tcPr>
            <w:tcW w:w="3374" w:type="dxa"/>
            <w:tcBorders>
              <w:top w:val="single" w:sz="4" w:space="0" w:color="auto"/>
              <w:left w:val="single" w:sz="4" w:space="0" w:color="auto"/>
              <w:bottom w:val="single" w:sz="4" w:space="0" w:color="auto"/>
              <w:right w:val="single" w:sz="4" w:space="0" w:color="auto"/>
            </w:tcBorders>
          </w:tcPr>
          <w:p w14:paraId="5DD5E56B" w14:textId="77777777" w:rsidR="00AA25B1" w:rsidRPr="00322519" w:rsidRDefault="00AA25B1" w:rsidP="00AA25B1">
            <w:pPr>
              <w:tabs>
                <w:tab w:val="clear" w:pos="567"/>
                <w:tab w:val="left" w:pos="720"/>
              </w:tabs>
              <w:autoSpaceDE w:val="0"/>
              <w:autoSpaceDN w:val="0"/>
              <w:adjustRightInd w:val="0"/>
              <w:jc w:val="left"/>
              <w:rPr>
                <w:rFonts w:cs="Arial"/>
                <w:szCs w:val="22"/>
                <w:lang w:val="en-US"/>
              </w:rPr>
            </w:pPr>
            <w:r w:rsidRPr="00322519">
              <w:rPr>
                <w:rFonts w:cs="Arial"/>
                <w:szCs w:val="22"/>
                <w:lang w:val="en-US"/>
              </w:rPr>
              <w:t>2.14.3 Bushfire</w:t>
            </w:r>
          </w:p>
          <w:p w14:paraId="71CF132F" w14:textId="77777777" w:rsidR="00AA25B1" w:rsidRPr="00322519" w:rsidRDefault="00AA25B1" w:rsidP="00AA25B1">
            <w:pPr>
              <w:tabs>
                <w:tab w:val="clear" w:pos="567"/>
                <w:tab w:val="left" w:pos="720"/>
              </w:tabs>
              <w:autoSpaceDE w:val="0"/>
              <w:autoSpaceDN w:val="0"/>
              <w:adjustRightInd w:val="0"/>
              <w:jc w:val="left"/>
              <w:rPr>
                <w:rFonts w:cs="Arial"/>
                <w:szCs w:val="22"/>
                <w:lang w:val="en-US"/>
              </w:rPr>
            </w:pPr>
            <w:r w:rsidRPr="00322519">
              <w:rPr>
                <w:rFonts w:cs="Arial"/>
                <w:szCs w:val="22"/>
                <w:lang w:val="en-US"/>
              </w:rPr>
              <w:t xml:space="preserve">a) Development shall be designed and located so as to </w:t>
            </w:r>
            <w:proofErr w:type="spellStart"/>
            <w:r w:rsidRPr="00322519">
              <w:rPr>
                <w:rFonts w:cs="Arial"/>
                <w:szCs w:val="22"/>
                <w:lang w:val="en-US"/>
              </w:rPr>
              <w:t>minimise</w:t>
            </w:r>
            <w:proofErr w:type="spellEnd"/>
            <w:r w:rsidRPr="00322519">
              <w:rPr>
                <w:rFonts w:cs="Arial"/>
                <w:szCs w:val="22"/>
                <w:lang w:val="en-US"/>
              </w:rPr>
              <w:t xml:space="preserve"> the risk of loss </w:t>
            </w:r>
          </w:p>
          <w:p w14:paraId="301FDFB2" w14:textId="77777777" w:rsidR="00AA25B1" w:rsidRPr="00322519" w:rsidRDefault="00AA25B1" w:rsidP="00AA25B1">
            <w:pPr>
              <w:tabs>
                <w:tab w:val="clear" w:pos="567"/>
                <w:tab w:val="left" w:pos="720"/>
              </w:tabs>
              <w:autoSpaceDE w:val="0"/>
              <w:autoSpaceDN w:val="0"/>
              <w:adjustRightInd w:val="0"/>
              <w:jc w:val="left"/>
              <w:rPr>
                <w:rFonts w:cs="Arial"/>
                <w:szCs w:val="22"/>
                <w:lang w:val="en-US"/>
              </w:rPr>
            </w:pPr>
            <w:proofErr w:type="gramStart"/>
            <w:r w:rsidRPr="00322519">
              <w:rPr>
                <w:rFonts w:cs="Arial"/>
                <w:szCs w:val="22"/>
                <w:lang w:val="en-US"/>
              </w:rPr>
              <w:t>of</w:t>
            </w:r>
            <w:proofErr w:type="gramEnd"/>
            <w:r w:rsidRPr="00322519">
              <w:rPr>
                <w:rFonts w:cs="Arial"/>
                <w:szCs w:val="22"/>
                <w:lang w:val="en-US"/>
              </w:rPr>
              <w:t xml:space="preserve"> life or property from bushfire.</w:t>
            </w:r>
          </w:p>
        </w:tc>
        <w:tc>
          <w:tcPr>
            <w:tcW w:w="5098" w:type="dxa"/>
            <w:tcBorders>
              <w:top w:val="single" w:sz="4" w:space="0" w:color="auto"/>
              <w:left w:val="single" w:sz="4" w:space="0" w:color="auto"/>
              <w:bottom w:val="single" w:sz="4" w:space="0" w:color="auto"/>
              <w:right w:val="single" w:sz="4" w:space="0" w:color="auto"/>
            </w:tcBorders>
          </w:tcPr>
          <w:p w14:paraId="51D57F9D" w14:textId="77777777" w:rsidR="00AA25B1" w:rsidRPr="00322519" w:rsidRDefault="00AA25B1" w:rsidP="00AA25B1">
            <w:pPr>
              <w:rPr>
                <w:rFonts w:cs="Arial"/>
                <w:szCs w:val="22"/>
              </w:rPr>
            </w:pPr>
            <w:r w:rsidRPr="00322519">
              <w:rPr>
                <w:rFonts w:cs="Arial"/>
                <w:szCs w:val="22"/>
              </w:rPr>
              <w:t>The site is not identified as being bushfire affected.</w:t>
            </w:r>
          </w:p>
        </w:tc>
        <w:tc>
          <w:tcPr>
            <w:tcW w:w="1463" w:type="dxa"/>
            <w:tcBorders>
              <w:top w:val="single" w:sz="4" w:space="0" w:color="auto"/>
              <w:left w:val="single" w:sz="4" w:space="0" w:color="auto"/>
              <w:bottom w:val="single" w:sz="4" w:space="0" w:color="auto"/>
              <w:right w:val="single" w:sz="4" w:space="0" w:color="auto"/>
            </w:tcBorders>
          </w:tcPr>
          <w:p w14:paraId="068D7C9C" w14:textId="77777777" w:rsidR="00AA25B1" w:rsidRPr="00322519" w:rsidRDefault="00AA25B1" w:rsidP="00AA25B1">
            <w:pPr>
              <w:rPr>
                <w:rFonts w:cs="Arial"/>
                <w:szCs w:val="22"/>
              </w:rPr>
            </w:pPr>
            <w:r w:rsidRPr="00322519">
              <w:rPr>
                <w:rFonts w:cs="Arial"/>
                <w:szCs w:val="22"/>
              </w:rPr>
              <w:t>N/A</w:t>
            </w:r>
          </w:p>
        </w:tc>
      </w:tr>
      <w:tr w:rsidR="00322519" w:rsidRPr="00322519" w14:paraId="3BEF8939" w14:textId="77777777" w:rsidTr="00CC1636">
        <w:tc>
          <w:tcPr>
            <w:tcW w:w="3374" w:type="dxa"/>
            <w:tcBorders>
              <w:top w:val="single" w:sz="4" w:space="0" w:color="auto"/>
              <w:left w:val="single" w:sz="4" w:space="0" w:color="auto"/>
              <w:bottom w:val="single" w:sz="4" w:space="0" w:color="auto"/>
              <w:right w:val="single" w:sz="4" w:space="0" w:color="auto"/>
            </w:tcBorders>
          </w:tcPr>
          <w:p w14:paraId="70BF585A" w14:textId="77777777" w:rsidR="00AA25B1" w:rsidRPr="00322519" w:rsidRDefault="00AA25B1" w:rsidP="00AA25B1">
            <w:pPr>
              <w:tabs>
                <w:tab w:val="clear" w:pos="567"/>
                <w:tab w:val="left" w:pos="720"/>
              </w:tabs>
              <w:autoSpaceDE w:val="0"/>
              <w:autoSpaceDN w:val="0"/>
              <w:adjustRightInd w:val="0"/>
              <w:jc w:val="left"/>
              <w:rPr>
                <w:rFonts w:cs="Arial"/>
                <w:szCs w:val="22"/>
                <w:lang w:val="en-US"/>
              </w:rPr>
            </w:pPr>
            <w:r w:rsidRPr="00322519">
              <w:rPr>
                <w:rFonts w:cs="Arial"/>
                <w:szCs w:val="22"/>
                <w:lang w:val="en-US"/>
              </w:rPr>
              <w:t>2.14.4 Subsidence</w:t>
            </w:r>
          </w:p>
          <w:p w14:paraId="77AD6B4E" w14:textId="77777777" w:rsidR="00AA25B1" w:rsidRPr="00322519" w:rsidRDefault="00AA25B1" w:rsidP="00AA25B1">
            <w:pPr>
              <w:tabs>
                <w:tab w:val="clear" w:pos="567"/>
                <w:tab w:val="left" w:pos="720"/>
              </w:tabs>
              <w:autoSpaceDE w:val="0"/>
              <w:autoSpaceDN w:val="0"/>
              <w:adjustRightInd w:val="0"/>
              <w:jc w:val="left"/>
              <w:rPr>
                <w:rFonts w:cs="Arial"/>
                <w:szCs w:val="22"/>
                <w:lang w:val="en-US"/>
              </w:rPr>
            </w:pPr>
            <w:r w:rsidRPr="00322519">
              <w:rPr>
                <w:rFonts w:cs="Arial"/>
                <w:szCs w:val="22"/>
                <w:lang w:val="en-US"/>
              </w:rPr>
              <w:t>Design Requirements</w:t>
            </w:r>
          </w:p>
          <w:p w14:paraId="52FA7DDB" w14:textId="77777777" w:rsidR="00AA25B1" w:rsidRPr="00322519" w:rsidRDefault="00AA25B1" w:rsidP="00AA25B1">
            <w:pPr>
              <w:tabs>
                <w:tab w:val="clear" w:pos="567"/>
                <w:tab w:val="left" w:pos="720"/>
              </w:tabs>
              <w:autoSpaceDE w:val="0"/>
              <w:autoSpaceDN w:val="0"/>
              <w:adjustRightInd w:val="0"/>
              <w:jc w:val="left"/>
              <w:rPr>
                <w:rFonts w:cs="Arial"/>
                <w:szCs w:val="22"/>
                <w:lang w:val="en-US"/>
              </w:rPr>
            </w:pPr>
            <w:r w:rsidRPr="00322519">
              <w:rPr>
                <w:rFonts w:cs="Arial"/>
                <w:szCs w:val="22"/>
                <w:lang w:val="en-US"/>
              </w:rPr>
              <w:t xml:space="preserve">a) Any development on a site located within South Campbelltown Mine Subsidence </w:t>
            </w:r>
          </w:p>
          <w:p w14:paraId="6EBB1166" w14:textId="77777777" w:rsidR="00AA25B1" w:rsidRPr="00322519" w:rsidRDefault="00AA25B1" w:rsidP="00AA25B1">
            <w:pPr>
              <w:tabs>
                <w:tab w:val="clear" w:pos="567"/>
                <w:tab w:val="left" w:pos="720"/>
              </w:tabs>
              <w:autoSpaceDE w:val="0"/>
              <w:autoSpaceDN w:val="0"/>
              <w:adjustRightInd w:val="0"/>
              <w:jc w:val="left"/>
              <w:rPr>
                <w:rFonts w:cs="Arial"/>
                <w:szCs w:val="22"/>
                <w:lang w:val="en-US"/>
              </w:rPr>
            </w:pPr>
            <w:r w:rsidRPr="00322519">
              <w:rPr>
                <w:rFonts w:cs="Arial"/>
                <w:szCs w:val="22"/>
                <w:lang w:val="en-US"/>
              </w:rPr>
              <w:t xml:space="preserve">District, or </w:t>
            </w:r>
            <w:proofErr w:type="spellStart"/>
            <w:r w:rsidRPr="00322519">
              <w:rPr>
                <w:rFonts w:cs="Arial"/>
                <w:szCs w:val="22"/>
                <w:lang w:val="en-US"/>
              </w:rPr>
              <w:t>Appin</w:t>
            </w:r>
            <w:proofErr w:type="spellEnd"/>
            <w:r w:rsidRPr="00322519">
              <w:rPr>
                <w:rFonts w:cs="Arial"/>
                <w:szCs w:val="22"/>
                <w:lang w:val="en-US"/>
              </w:rPr>
              <w:t xml:space="preserve"> Mine Subsidence District may be at risk </w:t>
            </w:r>
            <w:r w:rsidR="0060481F" w:rsidRPr="00322519">
              <w:rPr>
                <w:rFonts w:cs="Arial"/>
                <w:szCs w:val="22"/>
                <w:lang w:val="en-US"/>
              </w:rPr>
              <w:t>of the</w:t>
            </w:r>
            <w:r w:rsidRPr="00322519">
              <w:rPr>
                <w:rFonts w:cs="Arial"/>
                <w:szCs w:val="22"/>
                <w:lang w:val="en-US"/>
              </w:rPr>
              <w:t xml:space="preserve"> effects of subsidence from past and/or future underground mining. An appropriate engineering outcome shall be achieved.</w:t>
            </w:r>
          </w:p>
        </w:tc>
        <w:tc>
          <w:tcPr>
            <w:tcW w:w="5098" w:type="dxa"/>
            <w:tcBorders>
              <w:top w:val="single" w:sz="4" w:space="0" w:color="auto"/>
              <w:left w:val="single" w:sz="4" w:space="0" w:color="auto"/>
              <w:bottom w:val="single" w:sz="4" w:space="0" w:color="auto"/>
              <w:right w:val="single" w:sz="4" w:space="0" w:color="auto"/>
            </w:tcBorders>
          </w:tcPr>
          <w:p w14:paraId="199763E7" w14:textId="77777777" w:rsidR="00AA25B1" w:rsidRPr="00322519" w:rsidRDefault="00AA25B1" w:rsidP="00AA25B1">
            <w:pPr>
              <w:rPr>
                <w:rFonts w:cs="Arial"/>
                <w:szCs w:val="22"/>
              </w:rPr>
            </w:pPr>
            <w:r w:rsidRPr="00322519">
              <w:rPr>
                <w:rFonts w:cs="Arial"/>
                <w:szCs w:val="22"/>
              </w:rPr>
              <w:t>The site is not located within a mine subsidence area.</w:t>
            </w:r>
          </w:p>
        </w:tc>
        <w:tc>
          <w:tcPr>
            <w:tcW w:w="1463" w:type="dxa"/>
            <w:tcBorders>
              <w:top w:val="single" w:sz="4" w:space="0" w:color="auto"/>
              <w:left w:val="single" w:sz="4" w:space="0" w:color="auto"/>
              <w:bottom w:val="single" w:sz="4" w:space="0" w:color="auto"/>
              <w:right w:val="single" w:sz="4" w:space="0" w:color="auto"/>
            </w:tcBorders>
          </w:tcPr>
          <w:p w14:paraId="5FE0537B" w14:textId="77777777" w:rsidR="00AA25B1" w:rsidRPr="00322519" w:rsidRDefault="00AA25B1" w:rsidP="00AA25B1">
            <w:pPr>
              <w:rPr>
                <w:rFonts w:cs="Arial"/>
                <w:szCs w:val="22"/>
              </w:rPr>
            </w:pPr>
            <w:r w:rsidRPr="00322519">
              <w:rPr>
                <w:rFonts w:cs="Arial"/>
                <w:szCs w:val="22"/>
              </w:rPr>
              <w:t>N/A</w:t>
            </w:r>
          </w:p>
        </w:tc>
      </w:tr>
      <w:tr w:rsidR="00322519" w:rsidRPr="00322519" w14:paraId="13406B10" w14:textId="77777777" w:rsidTr="00CC1636">
        <w:tc>
          <w:tcPr>
            <w:tcW w:w="3374" w:type="dxa"/>
            <w:tcBorders>
              <w:top w:val="single" w:sz="4" w:space="0" w:color="auto"/>
              <w:left w:val="single" w:sz="4" w:space="0" w:color="auto"/>
              <w:bottom w:val="single" w:sz="4" w:space="0" w:color="auto"/>
              <w:right w:val="single" w:sz="4" w:space="0" w:color="auto"/>
            </w:tcBorders>
          </w:tcPr>
          <w:p w14:paraId="6F702CFD" w14:textId="77777777" w:rsidR="00AA25B1" w:rsidRPr="00322519" w:rsidRDefault="00AA25B1" w:rsidP="00AA25B1">
            <w:pPr>
              <w:tabs>
                <w:tab w:val="clear" w:pos="567"/>
                <w:tab w:val="left" w:pos="720"/>
              </w:tabs>
              <w:autoSpaceDE w:val="0"/>
              <w:autoSpaceDN w:val="0"/>
              <w:adjustRightInd w:val="0"/>
              <w:jc w:val="left"/>
              <w:rPr>
                <w:rFonts w:cs="Arial"/>
                <w:szCs w:val="22"/>
                <w:lang w:val="en-US"/>
              </w:rPr>
            </w:pPr>
            <w:r w:rsidRPr="00322519">
              <w:rPr>
                <w:rFonts w:cs="Arial"/>
                <w:szCs w:val="22"/>
                <w:lang w:val="en-US"/>
              </w:rPr>
              <w:t>2.14.5 Public Health</w:t>
            </w:r>
          </w:p>
          <w:p w14:paraId="3D7AEB95" w14:textId="77777777" w:rsidR="00AA25B1" w:rsidRPr="00322519" w:rsidRDefault="00AA25B1" w:rsidP="00AA25B1">
            <w:pPr>
              <w:tabs>
                <w:tab w:val="clear" w:pos="567"/>
                <w:tab w:val="left" w:pos="720"/>
              </w:tabs>
              <w:autoSpaceDE w:val="0"/>
              <w:autoSpaceDN w:val="0"/>
              <w:adjustRightInd w:val="0"/>
              <w:jc w:val="left"/>
              <w:rPr>
                <w:rFonts w:cs="Arial"/>
                <w:szCs w:val="22"/>
                <w:lang w:val="en-US"/>
              </w:rPr>
            </w:pPr>
            <w:r w:rsidRPr="00322519">
              <w:rPr>
                <w:rFonts w:cs="Arial"/>
                <w:szCs w:val="22"/>
                <w:lang w:val="en-US"/>
              </w:rPr>
              <w:t xml:space="preserve">a) Cooling towers shall be located in accordance with the requirements of </w:t>
            </w:r>
          </w:p>
          <w:p w14:paraId="2FAC8EC4" w14:textId="77777777" w:rsidR="00AA25B1" w:rsidRPr="00322519" w:rsidRDefault="00AA25B1" w:rsidP="00AA25B1">
            <w:pPr>
              <w:tabs>
                <w:tab w:val="clear" w:pos="567"/>
                <w:tab w:val="left" w:pos="720"/>
              </w:tabs>
              <w:autoSpaceDE w:val="0"/>
              <w:autoSpaceDN w:val="0"/>
              <w:adjustRightInd w:val="0"/>
              <w:jc w:val="left"/>
              <w:rPr>
                <w:rFonts w:cs="Arial"/>
                <w:szCs w:val="22"/>
                <w:lang w:val="en-US"/>
              </w:rPr>
            </w:pPr>
            <w:r w:rsidRPr="00322519">
              <w:rPr>
                <w:rFonts w:cs="Arial"/>
                <w:szCs w:val="22"/>
                <w:lang w:val="en-US"/>
              </w:rPr>
              <w:lastRenderedPageBreak/>
              <w:t>the following standards:</w:t>
            </w:r>
          </w:p>
          <w:p w14:paraId="09EDD4AA" w14:textId="77777777" w:rsidR="00AA25B1" w:rsidRPr="00322519" w:rsidRDefault="00AA25B1" w:rsidP="00AA25B1">
            <w:pPr>
              <w:tabs>
                <w:tab w:val="clear" w:pos="567"/>
                <w:tab w:val="left" w:pos="720"/>
              </w:tabs>
              <w:autoSpaceDE w:val="0"/>
              <w:autoSpaceDN w:val="0"/>
              <w:adjustRightInd w:val="0"/>
              <w:jc w:val="left"/>
              <w:rPr>
                <w:rFonts w:cs="Arial"/>
                <w:szCs w:val="22"/>
                <w:lang w:val="en-US"/>
              </w:rPr>
            </w:pPr>
            <w:proofErr w:type="spellStart"/>
            <w:r w:rsidRPr="00322519">
              <w:rPr>
                <w:rFonts w:cs="Arial"/>
                <w:szCs w:val="22"/>
                <w:lang w:val="en-US"/>
              </w:rPr>
              <w:t>i</w:t>
            </w:r>
            <w:proofErr w:type="spellEnd"/>
            <w:r w:rsidRPr="00322519">
              <w:rPr>
                <w:rFonts w:cs="Arial"/>
                <w:szCs w:val="22"/>
                <w:lang w:val="en-US"/>
              </w:rPr>
              <w:t>) Australian Standard No. AS/</w:t>
            </w:r>
          </w:p>
          <w:p w14:paraId="040440F9" w14:textId="77777777" w:rsidR="00AA25B1" w:rsidRPr="00322519" w:rsidRDefault="00AA25B1" w:rsidP="00AA25B1">
            <w:pPr>
              <w:tabs>
                <w:tab w:val="clear" w:pos="567"/>
                <w:tab w:val="left" w:pos="720"/>
              </w:tabs>
              <w:autoSpaceDE w:val="0"/>
              <w:autoSpaceDN w:val="0"/>
              <w:adjustRightInd w:val="0"/>
              <w:jc w:val="left"/>
              <w:rPr>
                <w:rFonts w:cs="Arial"/>
                <w:szCs w:val="22"/>
                <w:lang w:val="en-US"/>
              </w:rPr>
            </w:pPr>
            <w:r w:rsidRPr="00322519">
              <w:rPr>
                <w:rFonts w:cs="Arial"/>
                <w:szCs w:val="22"/>
                <w:lang w:val="en-US"/>
              </w:rPr>
              <w:t xml:space="preserve">NZS 3666 Part 1, Air-Handling </w:t>
            </w:r>
          </w:p>
          <w:p w14:paraId="323D4150" w14:textId="77777777" w:rsidR="00AA25B1" w:rsidRPr="00322519" w:rsidRDefault="00AA25B1" w:rsidP="00AA25B1">
            <w:pPr>
              <w:tabs>
                <w:tab w:val="clear" w:pos="567"/>
                <w:tab w:val="left" w:pos="720"/>
              </w:tabs>
              <w:autoSpaceDE w:val="0"/>
              <w:autoSpaceDN w:val="0"/>
              <w:adjustRightInd w:val="0"/>
              <w:jc w:val="left"/>
              <w:rPr>
                <w:rFonts w:cs="Arial"/>
                <w:szCs w:val="22"/>
                <w:lang w:val="en-US"/>
              </w:rPr>
            </w:pPr>
            <w:r w:rsidRPr="00322519">
              <w:rPr>
                <w:rFonts w:cs="Arial"/>
                <w:szCs w:val="22"/>
                <w:lang w:val="en-US"/>
              </w:rPr>
              <w:t>and Water Systems of Buildings-Microbial</w:t>
            </w:r>
          </w:p>
          <w:p w14:paraId="72FF5E05" w14:textId="77777777" w:rsidR="00AA25B1" w:rsidRPr="00322519" w:rsidRDefault="00AA25B1" w:rsidP="00AA25B1">
            <w:pPr>
              <w:tabs>
                <w:tab w:val="clear" w:pos="567"/>
                <w:tab w:val="left" w:pos="720"/>
              </w:tabs>
              <w:autoSpaceDE w:val="0"/>
              <w:autoSpaceDN w:val="0"/>
              <w:adjustRightInd w:val="0"/>
              <w:jc w:val="left"/>
              <w:rPr>
                <w:rFonts w:cs="Arial"/>
                <w:szCs w:val="22"/>
                <w:lang w:val="en-US"/>
              </w:rPr>
            </w:pPr>
            <w:r w:rsidRPr="00322519">
              <w:rPr>
                <w:rFonts w:cs="Arial"/>
                <w:szCs w:val="22"/>
                <w:lang w:val="en-US"/>
              </w:rPr>
              <w:t xml:space="preserve">Control Installation and </w:t>
            </w:r>
          </w:p>
          <w:p w14:paraId="49C6DC5A" w14:textId="77777777" w:rsidR="00AA25B1" w:rsidRPr="00322519" w:rsidRDefault="00AA25B1" w:rsidP="00AA25B1">
            <w:pPr>
              <w:tabs>
                <w:tab w:val="clear" w:pos="567"/>
                <w:tab w:val="left" w:pos="720"/>
              </w:tabs>
              <w:autoSpaceDE w:val="0"/>
              <w:autoSpaceDN w:val="0"/>
              <w:adjustRightInd w:val="0"/>
              <w:jc w:val="left"/>
              <w:rPr>
                <w:rFonts w:cs="Arial"/>
                <w:szCs w:val="22"/>
                <w:lang w:val="en-US"/>
              </w:rPr>
            </w:pPr>
            <w:r w:rsidRPr="00322519">
              <w:rPr>
                <w:rFonts w:cs="Arial"/>
                <w:szCs w:val="22"/>
                <w:lang w:val="en-US"/>
              </w:rPr>
              <w:t xml:space="preserve">Commissioning (as amended). </w:t>
            </w:r>
          </w:p>
          <w:p w14:paraId="6D005052" w14:textId="77777777" w:rsidR="00AA25B1" w:rsidRPr="00322519" w:rsidRDefault="00AA25B1" w:rsidP="00AA25B1">
            <w:pPr>
              <w:tabs>
                <w:tab w:val="clear" w:pos="567"/>
                <w:tab w:val="left" w:pos="720"/>
              </w:tabs>
              <w:autoSpaceDE w:val="0"/>
              <w:autoSpaceDN w:val="0"/>
              <w:adjustRightInd w:val="0"/>
              <w:jc w:val="left"/>
              <w:rPr>
                <w:rFonts w:cs="Arial"/>
                <w:szCs w:val="22"/>
                <w:lang w:val="en-US"/>
              </w:rPr>
            </w:pPr>
            <w:r w:rsidRPr="00322519">
              <w:rPr>
                <w:rFonts w:cs="Arial"/>
                <w:szCs w:val="22"/>
                <w:lang w:val="en-US"/>
              </w:rPr>
              <w:t>ii) Australian Standard No. AS/</w:t>
            </w:r>
          </w:p>
          <w:p w14:paraId="40163BA5" w14:textId="77777777" w:rsidR="00AA25B1" w:rsidRPr="00322519" w:rsidRDefault="00AA25B1" w:rsidP="00AA25B1">
            <w:pPr>
              <w:tabs>
                <w:tab w:val="clear" w:pos="567"/>
                <w:tab w:val="left" w:pos="720"/>
              </w:tabs>
              <w:autoSpaceDE w:val="0"/>
              <w:autoSpaceDN w:val="0"/>
              <w:adjustRightInd w:val="0"/>
              <w:jc w:val="left"/>
              <w:rPr>
                <w:rFonts w:cs="Arial"/>
                <w:szCs w:val="22"/>
                <w:lang w:val="en-US"/>
              </w:rPr>
            </w:pPr>
            <w:r w:rsidRPr="00322519">
              <w:rPr>
                <w:rFonts w:cs="Arial"/>
                <w:szCs w:val="22"/>
                <w:lang w:val="en-US"/>
              </w:rPr>
              <w:t xml:space="preserve">NZS 3666 Part 2, Air-Handling </w:t>
            </w:r>
          </w:p>
          <w:p w14:paraId="2FFB0B79" w14:textId="77777777" w:rsidR="00AA25B1" w:rsidRPr="00322519" w:rsidRDefault="00AA25B1" w:rsidP="00AA25B1">
            <w:pPr>
              <w:tabs>
                <w:tab w:val="clear" w:pos="567"/>
                <w:tab w:val="left" w:pos="720"/>
              </w:tabs>
              <w:autoSpaceDE w:val="0"/>
              <w:autoSpaceDN w:val="0"/>
              <w:adjustRightInd w:val="0"/>
              <w:jc w:val="left"/>
              <w:rPr>
                <w:rFonts w:cs="Arial"/>
                <w:szCs w:val="22"/>
                <w:lang w:val="en-US"/>
              </w:rPr>
            </w:pPr>
            <w:r w:rsidRPr="00322519">
              <w:rPr>
                <w:rFonts w:cs="Arial"/>
                <w:szCs w:val="22"/>
                <w:lang w:val="en-US"/>
              </w:rPr>
              <w:t>and Water Systems of Buildings-Microbial</w:t>
            </w:r>
          </w:p>
          <w:p w14:paraId="4CF3F553" w14:textId="77777777" w:rsidR="00AA25B1" w:rsidRPr="00322519" w:rsidRDefault="00AA25B1" w:rsidP="00AA25B1">
            <w:pPr>
              <w:tabs>
                <w:tab w:val="clear" w:pos="567"/>
                <w:tab w:val="left" w:pos="720"/>
              </w:tabs>
              <w:autoSpaceDE w:val="0"/>
              <w:autoSpaceDN w:val="0"/>
              <w:adjustRightInd w:val="0"/>
              <w:jc w:val="left"/>
              <w:rPr>
                <w:rFonts w:cs="Arial"/>
                <w:szCs w:val="22"/>
                <w:lang w:val="en-US"/>
              </w:rPr>
            </w:pPr>
            <w:r w:rsidRPr="00322519">
              <w:rPr>
                <w:rFonts w:cs="Arial"/>
                <w:szCs w:val="22"/>
                <w:lang w:val="en-US"/>
              </w:rPr>
              <w:t xml:space="preserve">Control Operation and </w:t>
            </w:r>
          </w:p>
          <w:p w14:paraId="46175F39" w14:textId="77777777" w:rsidR="00AA25B1" w:rsidRPr="00322519" w:rsidRDefault="00AA25B1" w:rsidP="00AA25B1">
            <w:pPr>
              <w:tabs>
                <w:tab w:val="clear" w:pos="567"/>
                <w:tab w:val="left" w:pos="720"/>
              </w:tabs>
              <w:autoSpaceDE w:val="0"/>
              <w:autoSpaceDN w:val="0"/>
              <w:adjustRightInd w:val="0"/>
              <w:jc w:val="left"/>
              <w:rPr>
                <w:rFonts w:cs="Arial"/>
                <w:szCs w:val="22"/>
                <w:lang w:val="en-US"/>
              </w:rPr>
            </w:pPr>
            <w:proofErr w:type="gramStart"/>
            <w:r w:rsidRPr="00322519">
              <w:rPr>
                <w:rFonts w:cs="Arial"/>
                <w:szCs w:val="22"/>
                <w:lang w:val="en-US"/>
              </w:rPr>
              <w:t>maintenance</w:t>
            </w:r>
            <w:proofErr w:type="gramEnd"/>
            <w:r w:rsidRPr="00322519">
              <w:rPr>
                <w:rFonts w:cs="Arial"/>
                <w:szCs w:val="22"/>
                <w:lang w:val="en-US"/>
              </w:rPr>
              <w:t xml:space="preserve"> (as amended).</w:t>
            </w:r>
          </w:p>
          <w:p w14:paraId="09ACE108" w14:textId="77777777" w:rsidR="00AA25B1" w:rsidRPr="00322519" w:rsidRDefault="00AA25B1" w:rsidP="00AA25B1">
            <w:pPr>
              <w:tabs>
                <w:tab w:val="clear" w:pos="567"/>
                <w:tab w:val="left" w:pos="720"/>
              </w:tabs>
              <w:autoSpaceDE w:val="0"/>
              <w:autoSpaceDN w:val="0"/>
              <w:adjustRightInd w:val="0"/>
              <w:jc w:val="left"/>
              <w:rPr>
                <w:rFonts w:cs="Arial"/>
                <w:szCs w:val="22"/>
                <w:lang w:val="en-US"/>
              </w:rPr>
            </w:pPr>
            <w:r w:rsidRPr="00322519">
              <w:rPr>
                <w:rFonts w:cs="Arial"/>
                <w:szCs w:val="22"/>
                <w:lang w:val="en-US"/>
              </w:rPr>
              <w:t>iii) Australian Standard No. AS/</w:t>
            </w:r>
          </w:p>
          <w:p w14:paraId="4841A2C8" w14:textId="77777777" w:rsidR="00AA25B1" w:rsidRPr="00322519" w:rsidRDefault="00AA25B1" w:rsidP="00AA25B1">
            <w:pPr>
              <w:tabs>
                <w:tab w:val="clear" w:pos="567"/>
                <w:tab w:val="left" w:pos="720"/>
              </w:tabs>
              <w:autoSpaceDE w:val="0"/>
              <w:autoSpaceDN w:val="0"/>
              <w:adjustRightInd w:val="0"/>
              <w:jc w:val="left"/>
              <w:rPr>
                <w:rFonts w:cs="Arial"/>
                <w:szCs w:val="22"/>
                <w:lang w:val="en-US"/>
              </w:rPr>
            </w:pPr>
            <w:r w:rsidRPr="00322519">
              <w:rPr>
                <w:rFonts w:cs="Arial"/>
                <w:szCs w:val="22"/>
                <w:lang w:val="en-US"/>
              </w:rPr>
              <w:t xml:space="preserve">NZS 3666 Part 3, Air-Handling </w:t>
            </w:r>
          </w:p>
          <w:p w14:paraId="190EB950" w14:textId="77777777" w:rsidR="00AA25B1" w:rsidRPr="00322519" w:rsidRDefault="00AA25B1" w:rsidP="00AA25B1">
            <w:pPr>
              <w:tabs>
                <w:tab w:val="clear" w:pos="567"/>
                <w:tab w:val="left" w:pos="720"/>
              </w:tabs>
              <w:autoSpaceDE w:val="0"/>
              <w:autoSpaceDN w:val="0"/>
              <w:adjustRightInd w:val="0"/>
              <w:jc w:val="left"/>
              <w:rPr>
                <w:rFonts w:cs="Arial"/>
                <w:szCs w:val="22"/>
                <w:lang w:val="en-US"/>
              </w:rPr>
            </w:pPr>
            <w:r w:rsidRPr="00322519">
              <w:rPr>
                <w:rFonts w:cs="Arial"/>
                <w:szCs w:val="22"/>
                <w:lang w:val="en-US"/>
              </w:rPr>
              <w:t>and Water Systems of Buildings-Microbial</w:t>
            </w:r>
          </w:p>
          <w:p w14:paraId="64E7DFB1" w14:textId="77777777" w:rsidR="00AA25B1" w:rsidRPr="00322519" w:rsidRDefault="00AA25B1" w:rsidP="00AA25B1">
            <w:pPr>
              <w:tabs>
                <w:tab w:val="clear" w:pos="567"/>
                <w:tab w:val="left" w:pos="720"/>
              </w:tabs>
              <w:autoSpaceDE w:val="0"/>
              <w:autoSpaceDN w:val="0"/>
              <w:adjustRightInd w:val="0"/>
              <w:jc w:val="left"/>
              <w:rPr>
                <w:rFonts w:cs="Arial"/>
                <w:szCs w:val="22"/>
                <w:lang w:val="en-US"/>
              </w:rPr>
            </w:pPr>
            <w:r w:rsidRPr="00322519">
              <w:rPr>
                <w:rFonts w:cs="Arial"/>
                <w:szCs w:val="22"/>
                <w:lang w:val="en-US"/>
              </w:rPr>
              <w:t>Control Performance-based</w:t>
            </w:r>
          </w:p>
          <w:p w14:paraId="2E7D7AE5" w14:textId="77777777" w:rsidR="00AA25B1" w:rsidRPr="00322519" w:rsidRDefault="00AA25B1" w:rsidP="00AA25B1">
            <w:pPr>
              <w:tabs>
                <w:tab w:val="clear" w:pos="567"/>
                <w:tab w:val="left" w:pos="720"/>
              </w:tabs>
              <w:autoSpaceDE w:val="0"/>
              <w:autoSpaceDN w:val="0"/>
              <w:adjustRightInd w:val="0"/>
              <w:jc w:val="left"/>
              <w:rPr>
                <w:rFonts w:cs="Arial"/>
                <w:szCs w:val="22"/>
                <w:lang w:val="en-US"/>
              </w:rPr>
            </w:pPr>
            <w:r w:rsidRPr="00322519">
              <w:rPr>
                <w:rFonts w:cs="Arial"/>
                <w:szCs w:val="22"/>
                <w:lang w:val="en-US"/>
              </w:rPr>
              <w:t xml:space="preserve">maintenance of cooling </w:t>
            </w:r>
          </w:p>
          <w:p w14:paraId="1EE064C2" w14:textId="77777777" w:rsidR="00AA25B1" w:rsidRPr="00322519" w:rsidRDefault="00AA25B1" w:rsidP="00AA25B1">
            <w:pPr>
              <w:tabs>
                <w:tab w:val="clear" w:pos="567"/>
                <w:tab w:val="left" w:pos="720"/>
              </w:tabs>
              <w:autoSpaceDE w:val="0"/>
              <w:autoSpaceDN w:val="0"/>
              <w:adjustRightInd w:val="0"/>
              <w:jc w:val="left"/>
              <w:rPr>
                <w:rFonts w:cs="Arial"/>
                <w:szCs w:val="22"/>
                <w:lang w:val="en-US"/>
              </w:rPr>
            </w:pPr>
            <w:proofErr w:type="gramStart"/>
            <w:r w:rsidRPr="00322519">
              <w:rPr>
                <w:rFonts w:cs="Arial"/>
                <w:szCs w:val="22"/>
                <w:lang w:val="en-US"/>
              </w:rPr>
              <w:t>water</w:t>
            </w:r>
            <w:proofErr w:type="gramEnd"/>
            <w:r w:rsidRPr="00322519">
              <w:rPr>
                <w:rFonts w:cs="Arial"/>
                <w:szCs w:val="22"/>
                <w:lang w:val="en-US"/>
              </w:rPr>
              <w:t xml:space="preserve"> </w:t>
            </w:r>
            <w:r w:rsidR="0060481F" w:rsidRPr="00322519">
              <w:rPr>
                <w:rFonts w:cs="Arial"/>
                <w:szCs w:val="22"/>
                <w:lang w:val="en-US"/>
              </w:rPr>
              <w:t>systems (</w:t>
            </w:r>
            <w:r w:rsidRPr="00322519">
              <w:rPr>
                <w:rFonts w:cs="Arial"/>
                <w:szCs w:val="22"/>
                <w:lang w:val="en-US"/>
              </w:rPr>
              <w:t>as amended).</w:t>
            </w:r>
          </w:p>
        </w:tc>
        <w:tc>
          <w:tcPr>
            <w:tcW w:w="5098" w:type="dxa"/>
            <w:tcBorders>
              <w:top w:val="single" w:sz="4" w:space="0" w:color="auto"/>
              <w:left w:val="single" w:sz="4" w:space="0" w:color="auto"/>
              <w:bottom w:val="single" w:sz="4" w:space="0" w:color="auto"/>
              <w:right w:val="single" w:sz="4" w:space="0" w:color="auto"/>
            </w:tcBorders>
          </w:tcPr>
          <w:p w14:paraId="2186177B" w14:textId="77777777" w:rsidR="00AA25B1" w:rsidRPr="00322519" w:rsidRDefault="00AA25B1" w:rsidP="00AA25B1">
            <w:pPr>
              <w:rPr>
                <w:rFonts w:cs="Arial"/>
                <w:szCs w:val="22"/>
              </w:rPr>
            </w:pPr>
            <w:r w:rsidRPr="00322519">
              <w:rPr>
                <w:rFonts w:cs="Arial"/>
                <w:szCs w:val="22"/>
              </w:rPr>
              <w:lastRenderedPageBreak/>
              <w:t>Not applicable.</w:t>
            </w:r>
          </w:p>
        </w:tc>
        <w:tc>
          <w:tcPr>
            <w:tcW w:w="1463" w:type="dxa"/>
            <w:tcBorders>
              <w:top w:val="single" w:sz="4" w:space="0" w:color="auto"/>
              <w:left w:val="single" w:sz="4" w:space="0" w:color="auto"/>
              <w:bottom w:val="single" w:sz="4" w:space="0" w:color="auto"/>
              <w:right w:val="single" w:sz="4" w:space="0" w:color="auto"/>
            </w:tcBorders>
          </w:tcPr>
          <w:p w14:paraId="303F9B95" w14:textId="77777777" w:rsidR="00AA25B1" w:rsidRPr="00322519" w:rsidRDefault="00AA25B1" w:rsidP="00AA25B1">
            <w:pPr>
              <w:rPr>
                <w:rFonts w:cs="Arial"/>
                <w:szCs w:val="22"/>
              </w:rPr>
            </w:pPr>
            <w:r w:rsidRPr="00322519">
              <w:rPr>
                <w:rFonts w:cs="Arial"/>
                <w:szCs w:val="22"/>
              </w:rPr>
              <w:t>N/A</w:t>
            </w:r>
          </w:p>
        </w:tc>
      </w:tr>
      <w:tr w:rsidR="00322519" w:rsidRPr="00322519" w14:paraId="3104E7BA" w14:textId="77777777" w:rsidTr="00CC1636">
        <w:tc>
          <w:tcPr>
            <w:tcW w:w="9935" w:type="dxa"/>
            <w:gridSpan w:val="3"/>
            <w:tcBorders>
              <w:top w:val="single" w:sz="4" w:space="0" w:color="auto"/>
              <w:left w:val="single" w:sz="4" w:space="0" w:color="auto"/>
              <w:bottom w:val="single" w:sz="4" w:space="0" w:color="auto"/>
              <w:right w:val="single" w:sz="4" w:space="0" w:color="auto"/>
            </w:tcBorders>
            <w:shd w:val="clear" w:color="auto" w:fill="auto"/>
            <w:hideMark/>
          </w:tcPr>
          <w:p w14:paraId="295806AD" w14:textId="77777777" w:rsidR="00AA25B1" w:rsidRPr="00322519" w:rsidRDefault="00AA25B1" w:rsidP="00AA25B1">
            <w:pPr>
              <w:rPr>
                <w:rFonts w:cs="Arial"/>
                <w:b/>
                <w:szCs w:val="22"/>
              </w:rPr>
            </w:pPr>
            <w:r w:rsidRPr="00322519">
              <w:rPr>
                <w:rFonts w:cs="Arial"/>
                <w:b/>
                <w:szCs w:val="22"/>
              </w:rPr>
              <w:t>2.15 Waste Management</w:t>
            </w:r>
          </w:p>
        </w:tc>
      </w:tr>
      <w:tr w:rsidR="00322519" w:rsidRPr="00322519" w14:paraId="388F046D" w14:textId="77777777" w:rsidTr="00CC1636">
        <w:tc>
          <w:tcPr>
            <w:tcW w:w="3374" w:type="dxa"/>
            <w:tcBorders>
              <w:top w:val="single" w:sz="4" w:space="0" w:color="auto"/>
              <w:left w:val="single" w:sz="4" w:space="0" w:color="auto"/>
              <w:bottom w:val="single" w:sz="4" w:space="0" w:color="auto"/>
              <w:right w:val="single" w:sz="4" w:space="0" w:color="auto"/>
            </w:tcBorders>
            <w:hideMark/>
          </w:tcPr>
          <w:p w14:paraId="243A8BFC" w14:textId="77777777" w:rsidR="00AA25B1" w:rsidRPr="00322519" w:rsidRDefault="00AA25B1" w:rsidP="00AA25B1">
            <w:pPr>
              <w:rPr>
                <w:rFonts w:cs="Arial"/>
                <w:szCs w:val="22"/>
              </w:rPr>
            </w:pPr>
            <w:r w:rsidRPr="00322519">
              <w:rPr>
                <w:rFonts w:cs="Arial"/>
                <w:szCs w:val="22"/>
              </w:rPr>
              <w:t xml:space="preserve">2.15.1 Waste Management Plan </w:t>
            </w:r>
          </w:p>
          <w:p w14:paraId="75190BF9" w14:textId="77777777" w:rsidR="00AA25B1" w:rsidRPr="00322519" w:rsidRDefault="00AA25B1" w:rsidP="00AA25B1">
            <w:pPr>
              <w:tabs>
                <w:tab w:val="clear" w:pos="567"/>
                <w:tab w:val="left" w:pos="720"/>
              </w:tabs>
              <w:autoSpaceDE w:val="0"/>
              <w:autoSpaceDN w:val="0"/>
              <w:adjustRightInd w:val="0"/>
              <w:jc w:val="left"/>
              <w:rPr>
                <w:rFonts w:cs="Arial"/>
                <w:szCs w:val="22"/>
                <w:lang w:val="en-US"/>
              </w:rPr>
            </w:pPr>
            <w:r w:rsidRPr="00322519">
              <w:rPr>
                <w:rFonts w:cs="Arial"/>
                <w:szCs w:val="22"/>
                <w:lang w:val="en-US"/>
              </w:rPr>
              <w:t>a) A detailed Waste Management Plan (WMP) shall accompany development applications for certain types of development/land uses, as detailed in Table 2.15.1 and for any other development that in the opinion of Council a WMP is required.</w:t>
            </w:r>
          </w:p>
        </w:tc>
        <w:tc>
          <w:tcPr>
            <w:tcW w:w="5098" w:type="dxa"/>
            <w:tcBorders>
              <w:top w:val="single" w:sz="4" w:space="0" w:color="auto"/>
              <w:left w:val="single" w:sz="4" w:space="0" w:color="auto"/>
              <w:bottom w:val="single" w:sz="4" w:space="0" w:color="auto"/>
              <w:right w:val="single" w:sz="4" w:space="0" w:color="auto"/>
            </w:tcBorders>
          </w:tcPr>
          <w:p w14:paraId="5CED4FF5" w14:textId="77777777" w:rsidR="00AA25B1" w:rsidRPr="00322519" w:rsidRDefault="00AA25B1" w:rsidP="00AA25B1">
            <w:pPr>
              <w:rPr>
                <w:rFonts w:cs="Arial"/>
                <w:szCs w:val="22"/>
              </w:rPr>
            </w:pPr>
            <w:r w:rsidRPr="00322519">
              <w:rPr>
                <w:rFonts w:cs="Arial"/>
                <w:szCs w:val="22"/>
              </w:rPr>
              <w:t>The applicant has submitted a waste management plan which addresses operational waste management.</w:t>
            </w:r>
          </w:p>
          <w:p w14:paraId="172157A0" w14:textId="77777777" w:rsidR="00E01376" w:rsidRPr="00322519" w:rsidRDefault="00E01376" w:rsidP="00AA25B1">
            <w:pPr>
              <w:rPr>
                <w:rFonts w:cs="Arial"/>
                <w:szCs w:val="22"/>
              </w:rPr>
            </w:pPr>
          </w:p>
          <w:p w14:paraId="752B64FF" w14:textId="77777777" w:rsidR="00E01376" w:rsidRPr="00322519" w:rsidRDefault="007743E7" w:rsidP="00BB446B">
            <w:pPr>
              <w:rPr>
                <w:rFonts w:cs="Arial"/>
                <w:szCs w:val="22"/>
              </w:rPr>
            </w:pPr>
            <w:r w:rsidRPr="00322519">
              <w:rPr>
                <w:rFonts w:cs="Arial"/>
                <w:szCs w:val="22"/>
              </w:rPr>
              <w:t>The applicant has indicated that a</w:t>
            </w:r>
            <w:r w:rsidR="00E01376" w:rsidRPr="00322519">
              <w:rPr>
                <w:rFonts w:cs="Arial"/>
                <w:szCs w:val="22"/>
              </w:rPr>
              <w:t>n operational environmental management plan would be developed</w:t>
            </w:r>
            <w:r w:rsidRPr="00322519">
              <w:rPr>
                <w:rFonts w:cs="Arial"/>
                <w:szCs w:val="22"/>
              </w:rPr>
              <w:t xml:space="preserve"> to outline the ongoing management and operation of</w:t>
            </w:r>
            <w:r w:rsidR="00BB446B" w:rsidRPr="00322519">
              <w:rPr>
                <w:rFonts w:cs="Arial"/>
                <w:szCs w:val="22"/>
              </w:rPr>
              <w:t xml:space="preserve"> </w:t>
            </w:r>
            <w:r w:rsidRPr="00322519">
              <w:rPr>
                <w:rFonts w:cs="Arial"/>
                <w:szCs w:val="22"/>
              </w:rPr>
              <w:t>the site and this would be supplied prior to operations</w:t>
            </w:r>
            <w:r w:rsidR="00BB446B" w:rsidRPr="00322519">
              <w:rPr>
                <w:rFonts w:cs="Arial"/>
                <w:szCs w:val="22"/>
              </w:rPr>
              <w:t xml:space="preserve"> </w:t>
            </w:r>
            <w:r w:rsidRPr="00322519">
              <w:rPr>
                <w:rFonts w:cs="Arial"/>
                <w:szCs w:val="22"/>
              </w:rPr>
              <w:t>commencing</w:t>
            </w:r>
            <w:r w:rsidR="00BB446B" w:rsidRPr="00322519">
              <w:rPr>
                <w:rFonts w:cs="Arial"/>
                <w:szCs w:val="22"/>
              </w:rPr>
              <w:t>.</w:t>
            </w:r>
          </w:p>
        </w:tc>
        <w:tc>
          <w:tcPr>
            <w:tcW w:w="1463" w:type="dxa"/>
            <w:tcBorders>
              <w:top w:val="single" w:sz="4" w:space="0" w:color="auto"/>
              <w:left w:val="single" w:sz="4" w:space="0" w:color="auto"/>
              <w:bottom w:val="single" w:sz="4" w:space="0" w:color="auto"/>
              <w:right w:val="single" w:sz="4" w:space="0" w:color="auto"/>
            </w:tcBorders>
          </w:tcPr>
          <w:p w14:paraId="1CCE7C9B" w14:textId="77777777" w:rsidR="00AA25B1" w:rsidRPr="00322519" w:rsidRDefault="00AA25B1" w:rsidP="00AA25B1">
            <w:pPr>
              <w:rPr>
                <w:rFonts w:cs="Arial"/>
                <w:szCs w:val="22"/>
              </w:rPr>
            </w:pPr>
            <w:r w:rsidRPr="00322519">
              <w:rPr>
                <w:rFonts w:cs="Arial"/>
                <w:szCs w:val="22"/>
              </w:rPr>
              <w:t>Yes</w:t>
            </w:r>
          </w:p>
        </w:tc>
      </w:tr>
      <w:tr w:rsidR="00322519" w:rsidRPr="00322519" w14:paraId="1FBAE375" w14:textId="77777777" w:rsidTr="00CC1636">
        <w:tc>
          <w:tcPr>
            <w:tcW w:w="3374" w:type="dxa"/>
            <w:tcBorders>
              <w:top w:val="single" w:sz="4" w:space="0" w:color="auto"/>
              <w:left w:val="single" w:sz="4" w:space="0" w:color="auto"/>
              <w:bottom w:val="single" w:sz="4" w:space="0" w:color="auto"/>
              <w:right w:val="single" w:sz="4" w:space="0" w:color="auto"/>
            </w:tcBorders>
          </w:tcPr>
          <w:p w14:paraId="61A99353" w14:textId="77777777" w:rsidR="00AA25B1" w:rsidRPr="00322519" w:rsidRDefault="00AA25B1" w:rsidP="00AA25B1">
            <w:pPr>
              <w:tabs>
                <w:tab w:val="clear" w:pos="567"/>
                <w:tab w:val="left" w:pos="720"/>
              </w:tabs>
              <w:autoSpaceDE w:val="0"/>
              <w:autoSpaceDN w:val="0"/>
              <w:adjustRightInd w:val="0"/>
              <w:jc w:val="left"/>
              <w:rPr>
                <w:rFonts w:cs="Arial"/>
                <w:szCs w:val="22"/>
              </w:rPr>
            </w:pPr>
            <w:r w:rsidRPr="00322519">
              <w:rPr>
                <w:rFonts w:cs="Arial"/>
                <w:szCs w:val="22"/>
              </w:rPr>
              <w:t xml:space="preserve">c) Plans submitted with a development application shall detail the following (as applicable): </w:t>
            </w:r>
          </w:p>
          <w:p w14:paraId="4185CD2A" w14:textId="77777777" w:rsidR="00AA25B1" w:rsidRPr="00322519" w:rsidRDefault="00AA25B1" w:rsidP="00AA25B1">
            <w:pPr>
              <w:tabs>
                <w:tab w:val="clear" w:pos="567"/>
                <w:tab w:val="left" w:pos="720"/>
              </w:tabs>
              <w:autoSpaceDE w:val="0"/>
              <w:autoSpaceDN w:val="0"/>
              <w:adjustRightInd w:val="0"/>
              <w:jc w:val="left"/>
              <w:rPr>
                <w:rFonts w:cs="Arial"/>
                <w:szCs w:val="22"/>
              </w:rPr>
            </w:pPr>
            <w:proofErr w:type="spellStart"/>
            <w:r w:rsidRPr="00322519">
              <w:rPr>
                <w:rFonts w:cs="Arial"/>
                <w:szCs w:val="22"/>
              </w:rPr>
              <w:t>i</w:t>
            </w:r>
            <w:proofErr w:type="spellEnd"/>
            <w:r w:rsidRPr="00322519">
              <w:rPr>
                <w:rFonts w:cs="Arial"/>
                <w:szCs w:val="22"/>
              </w:rPr>
              <w:t>) the size and location of waste and recycling storage areas;</w:t>
            </w:r>
          </w:p>
          <w:p w14:paraId="451CA152" w14:textId="77777777" w:rsidR="00AA25B1" w:rsidRPr="00322519" w:rsidRDefault="00AA25B1" w:rsidP="00AA25B1">
            <w:pPr>
              <w:tabs>
                <w:tab w:val="clear" w:pos="567"/>
                <w:tab w:val="left" w:pos="720"/>
              </w:tabs>
              <w:autoSpaceDE w:val="0"/>
              <w:autoSpaceDN w:val="0"/>
              <w:adjustRightInd w:val="0"/>
              <w:jc w:val="left"/>
              <w:rPr>
                <w:rFonts w:cs="Arial"/>
                <w:szCs w:val="22"/>
              </w:rPr>
            </w:pPr>
            <w:r w:rsidRPr="00322519">
              <w:rPr>
                <w:rFonts w:cs="Arial"/>
                <w:szCs w:val="22"/>
              </w:rPr>
              <w:t xml:space="preserve">ii) routes for occupants to access waste and recycling areas; </w:t>
            </w:r>
          </w:p>
          <w:p w14:paraId="76659131" w14:textId="77777777" w:rsidR="00AA25B1" w:rsidRPr="00322519" w:rsidRDefault="00AA25B1" w:rsidP="00AA25B1">
            <w:pPr>
              <w:tabs>
                <w:tab w:val="clear" w:pos="567"/>
                <w:tab w:val="left" w:pos="720"/>
              </w:tabs>
              <w:autoSpaceDE w:val="0"/>
              <w:autoSpaceDN w:val="0"/>
              <w:adjustRightInd w:val="0"/>
              <w:jc w:val="left"/>
              <w:rPr>
                <w:rFonts w:cs="Arial"/>
                <w:szCs w:val="22"/>
              </w:rPr>
            </w:pPr>
            <w:r w:rsidRPr="00322519">
              <w:rPr>
                <w:rFonts w:cs="Arial"/>
                <w:szCs w:val="22"/>
              </w:rPr>
              <w:t>iii) collection point and/or access route for collection vehicles;</w:t>
            </w:r>
          </w:p>
          <w:p w14:paraId="317FECCD" w14:textId="77777777" w:rsidR="00AA25B1" w:rsidRPr="00322519" w:rsidRDefault="00AA25B1" w:rsidP="00AA25B1">
            <w:pPr>
              <w:tabs>
                <w:tab w:val="clear" w:pos="567"/>
                <w:tab w:val="left" w:pos="720"/>
              </w:tabs>
              <w:autoSpaceDE w:val="0"/>
              <w:autoSpaceDN w:val="0"/>
              <w:adjustRightInd w:val="0"/>
              <w:jc w:val="left"/>
              <w:rPr>
                <w:rFonts w:cs="Arial"/>
                <w:szCs w:val="22"/>
              </w:rPr>
            </w:pPr>
            <w:r w:rsidRPr="00322519">
              <w:rPr>
                <w:rFonts w:cs="Arial"/>
                <w:szCs w:val="22"/>
              </w:rPr>
              <w:lastRenderedPageBreak/>
              <w:t>iv) ventilation of waste and recycling storage areas;</w:t>
            </w:r>
          </w:p>
          <w:p w14:paraId="13AC52CF" w14:textId="77777777" w:rsidR="00AA25B1" w:rsidRPr="00322519" w:rsidRDefault="00AA25B1" w:rsidP="00AA25B1">
            <w:pPr>
              <w:tabs>
                <w:tab w:val="clear" w:pos="567"/>
                <w:tab w:val="left" w:pos="720"/>
              </w:tabs>
              <w:autoSpaceDE w:val="0"/>
              <w:autoSpaceDN w:val="0"/>
              <w:adjustRightInd w:val="0"/>
              <w:jc w:val="left"/>
              <w:rPr>
                <w:rFonts w:cs="Arial"/>
                <w:szCs w:val="22"/>
              </w:rPr>
            </w:pPr>
            <w:r w:rsidRPr="00322519">
              <w:rPr>
                <w:rFonts w:cs="Arial"/>
                <w:szCs w:val="22"/>
              </w:rPr>
              <w:t xml:space="preserve">v) location of garbage chute and </w:t>
            </w:r>
          </w:p>
          <w:p w14:paraId="54F19CF9" w14:textId="77777777" w:rsidR="00AA25B1" w:rsidRPr="00322519" w:rsidRDefault="00AA25B1" w:rsidP="00AA25B1">
            <w:pPr>
              <w:tabs>
                <w:tab w:val="clear" w:pos="567"/>
                <w:tab w:val="left" w:pos="720"/>
              </w:tabs>
              <w:autoSpaceDE w:val="0"/>
              <w:autoSpaceDN w:val="0"/>
              <w:adjustRightInd w:val="0"/>
              <w:jc w:val="left"/>
              <w:rPr>
                <w:rFonts w:cs="Arial"/>
                <w:szCs w:val="22"/>
              </w:rPr>
            </w:pPr>
            <w:r w:rsidRPr="00322519">
              <w:rPr>
                <w:rFonts w:cs="Arial"/>
                <w:szCs w:val="22"/>
              </w:rPr>
              <w:t>service rooms;</w:t>
            </w:r>
          </w:p>
          <w:p w14:paraId="541FEB20" w14:textId="77777777" w:rsidR="00AA25B1" w:rsidRPr="00322519" w:rsidRDefault="00AA25B1" w:rsidP="00AA25B1">
            <w:pPr>
              <w:tabs>
                <w:tab w:val="clear" w:pos="567"/>
                <w:tab w:val="left" w:pos="720"/>
              </w:tabs>
              <w:autoSpaceDE w:val="0"/>
              <w:autoSpaceDN w:val="0"/>
              <w:adjustRightInd w:val="0"/>
              <w:jc w:val="left"/>
              <w:rPr>
                <w:rFonts w:cs="Arial"/>
                <w:szCs w:val="22"/>
              </w:rPr>
            </w:pPr>
            <w:r w:rsidRPr="00322519">
              <w:rPr>
                <w:rFonts w:cs="Arial"/>
                <w:szCs w:val="22"/>
              </w:rPr>
              <w:t>vi) bin and storage area washing facilities; and</w:t>
            </w:r>
          </w:p>
        </w:tc>
        <w:tc>
          <w:tcPr>
            <w:tcW w:w="5098" w:type="dxa"/>
            <w:tcBorders>
              <w:top w:val="single" w:sz="4" w:space="0" w:color="auto"/>
              <w:left w:val="single" w:sz="4" w:space="0" w:color="auto"/>
              <w:bottom w:val="single" w:sz="4" w:space="0" w:color="auto"/>
              <w:right w:val="single" w:sz="4" w:space="0" w:color="auto"/>
            </w:tcBorders>
          </w:tcPr>
          <w:p w14:paraId="678C0F54" w14:textId="77777777" w:rsidR="00AA25B1" w:rsidRPr="00322519" w:rsidRDefault="00AA25B1" w:rsidP="00AA25B1">
            <w:pPr>
              <w:rPr>
                <w:rFonts w:cs="Arial"/>
                <w:szCs w:val="22"/>
              </w:rPr>
            </w:pPr>
            <w:r w:rsidRPr="00322519">
              <w:rPr>
                <w:rFonts w:cs="Arial"/>
                <w:szCs w:val="22"/>
              </w:rPr>
              <w:lastRenderedPageBreak/>
              <w:t>The location of waste and recycling is indicated on the plans. Given the nature of the proposed use, bin washing facilities are not considered to be required for the proposed development.</w:t>
            </w:r>
          </w:p>
        </w:tc>
        <w:tc>
          <w:tcPr>
            <w:tcW w:w="1463" w:type="dxa"/>
            <w:tcBorders>
              <w:top w:val="single" w:sz="4" w:space="0" w:color="auto"/>
              <w:left w:val="single" w:sz="4" w:space="0" w:color="auto"/>
              <w:bottom w:val="single" w:sz="4" w:space="0" w:color="auto"/>
              <w:right w:val="single" w:sz="4" w:space="0" w:color="auto"/>
            </w:tcBorders>
          </w:tcPr>
          <w:p w14:paraId="0334E827" w14:textId="77777777" w:rsidR="00AA25B1" w:rsidRPr="00322519" w:rsidRDefault="00AA25B1" w:rsidP="00AA25B1">
            <w:pPr>
              <w:rPr>
                <w:rFonts w:cs="Arial"/>
                <w:szCs w:val="22"/>
              </w:rPr>
            </w:pPr>
            <w:r w:rsidRPr="00322519">
              <w:rPr>
                <w:rFonts w:cs="Arial"/>
                <w:szCs w:val="22"/>
              </w:rPr>
              <w:t>Yes</w:t>
            </w:r>
          </w:p>
        </w:tc>
      </w:tr>
      <w:tr w:rsidR="00322519" w:rsidRPr="00322519" w14:paraId="42EDEDF4" w14:textId="77777777" w:rsidTr="00CC1636">
        <w:tc>
          <w:tcPr>
            <w:tcW w:w="3374" w:type="dxa"/>
            <w:tcBorders>
              <w:top w:val="single" w:sz="4" w:space="0" w:color="auto"/>
              <w:left w:val="single" w:sz="4" w:space="0" w:color="auto"/>
              <w:bottom w:val="single" w:sz="4" w:space="0" w:color="auto"/>
              <w:right w:val="single" w:sz="4" w:space="0" w:color="auto"/>
            </w:tcBorders>
            <w:hideMark/>
          </w:tcPr>
          <w:p w14:paraId="5FB4B754" w14:textId="77777777" w:rsidR="00AA25B1" w:rsidRPr="00322519" w:rsidRDefault="00AA25B1" w:rsidP="00AA25B1">
            <w:pPr>
              <w:rPr>
                <w:rFonts w:cs="Arial"/>
                <w:szCs w:val="22"/>
              </w:rPr>
            </w:pPr>
            <w:r w:rsidRPr="00322519">
              <w:rPr>
                <w:rFonts w:cs="Arial"/>
                <w:szCs w:val="22"/>
              </w:rPr>
              <w:t>2.15.2 Waste Management during demolition &amp; construction</w:t>
            </w:r>
          </w:p>
          <w:p w14:paraId="32E9E85C" w14:textId="77777777" w:rsidR="00AA25B1" w:rsidRPr="00322519" w:rsidRDefault="00AA25B1" w:rsidP="00AA25B1">
            <w:pPr>
              <w:tabs>
                <w:tab w:val="clear" w:pos="567"/>
                <w:tab w:val="left" w:pos="720"/>
              </w:tabs>
              <w:autoSpaceDE w:val="0"/>
              <w:autoSpaceDN w:val="0"/>
              <w:adjustRightInd w:val="0"/>
              <w:jc w:val="left"/>
              <w:rPr>
                <w:rFonts w:cs="Arial"/>
                <w:szCs w:val="22"/>
                <w:lang w:val="en-US"/>
              </w:rPr>
            </w:pPr>
            <w:r w:rsidRPr="00322519">
              <w:rPr>
                <w:rFonts w:cs="Arial"/>
                <w:szCs w:val="22"/>
                <w:lang w:val="en-US"/>
              </w:rPr>
              <w:t>a) All waste and recyclable streams shall be stored separately on site.</w:t>
            </w:r>
          </w:p>
        </w:tc>
        <w:tc>
          <w:tcPr>
            <w:tcW w:w="5098" w:type="dxa"/>
            <w:tcBorders>
              <w:top w:val="single" w:sz="4" w:space="0" w:color="auto"/>
              <w:left w:val="single" w:sz="4" w:space="0" w:color="auto"/>
              <w:bottom w:val="single" w:sz="4" w:space="0" w:color="auto"/>
              <w:right w:val="single" w:sz="4" w:space="0" w:color="auto"/>
            </w:tcBorders>
          </w:tcPr>
          <w:p w14:paraId="5283D8E7" w14:textId="77777777" w:rsidR="00AA25B1" w:rsidRPr="00322519" w:rsidRDefault="00AA25B1" w:rsidP="00792937">
            <w:pPr>
              <w:pStyle w:val="Default"/>
              <w:jc w:val="both"/>
              <w:rPr>
                <w:color w:val="auto"/>
                <w:sz w:val="22"/>
                <w:szCs w:val="22"/>
              </w:rPr>
            </w:pPr>
            <w:r w:rsidRPr="00322519">
              <w:rPr>
                <w:color w:val="auto"/>
                <w:sz w:val="22"/>
                <w:szCs w:val="22"/>
              </w:rPr>
              <w:t xml:space="preserve">A Waste Management Plan (WMP) </w:t>
            </w:r>
            <w:r w:rsidR="000E4582" w:rsidRPr="00322519">
              <w:rPr>
                <w:color w:val="auto"/>
                <w:sz w:val="22"/>
                <w:szCs w:val="22"/>
              </w:rPr>
              <w:t>was provided</w:t>
            </w:r>
            <w:r w:rsidRPr="00322519">
              <w:rPr>
                <w:color w:val="auto"/>
                <w:sz w:val="22"/>
                <w:szCs w:val="22"/>
              </w:rPr>
              <w:t xml:space="preserve">. </w:t>
            </w:r>
          </w:p>
          <w:p w14:paraId="2724FAB3" w14:textId="77777777" w:rsidR="00773110" w:rsidRPr="00322519" w:rsidRDefault="00773110" w:rsidP="00792937">
            <w:pPr>
              <w:pStyle w:val="Default"/>
              <w:jc w:val="both"/>
              <w:rPr>
                <w:color w:val="auto"/>
                <w:sz w:val="22"/>
                <w:szCs w:val="22"/>
              </w:rPr>
            </w:pPr>
          </w:p>
          <w:p w14:paraId="50B26444" w14:textId="77777777" w:rsidR="00773110" w:rsidRPr="00322519" w:rsidRDefault="00773110" w:rsidP="00792937">
            <w:pPr>
              <w:pStyle w:val="Default"/>
              <w:jc w:val="both"/>
              <w:rPr>
                <w:color w:val="auto"/>
                <w:sz w:val="22"/>
                <w:szCs w:val="22"/>
              </w:rPr>
            </w:pPr>
            <w:r w:rsidRPr="00322519">
              <w:rPr>
                <w:color w:val="auto"/>
                <w:sz w:val="22"/>
                <w:szCs w:val="22"/>
              </w:rPr>
              <w:t>The applicant has indicated that this is provided for by the CRC model and the site would be operated in accordance with the EPA Operations and Management Handbook (2nd Edition), or  version as current.</w:t>
            </w:r>
          </w:p>
          <w:p w14:paraId="66BD6A3B" w14:textId="77777777" w:rsidR="00AA25B1" w:rsidRPr="00322519" w:rsidRDefault="00AA25B1" w:rsidP="00AA25B1">
            <w:pPr>
              <w:rPr>
                <w:rFonts w:cs="Arial"/>
                <w:szCs w:val="22"/>
              </w:rPr>
            </w:pPr>
          </w:p>
        </w:tc>
        <w:tc>
          <w:tcPr>
            <w:tcW w:w="1463" w:type="dxa"/>
            <w:tcBorders>
              <w:top w:val="single" w:sz="4" w:space="0" w:color="auto"/>
              <w:left w:val="single" w:sz="4" w:space="0" w:color="auto"/>
              <w:bottom w:val="single" w:sz="4" w:space="0" w:color="auto"/>
              <w:right w:val="single" w:sz="4" w:space="0" w:color="auto"/>
            </w:tcBorders>
          </w:tcPr>
          <w:p w14:paraId="0BA137FF" w14:textId="77777777" w:rsidR="00AA25B1" w:rsidRPr="00322519" w:rsidRDefault="00AA25B1" w:rsidP="00AA25B1">
            <w:pPr>
              <w:rPr>
                <w:rFonts w:cs="Arial"/>
                <w:szCs w:val="22"/>
              </w:rPr>
            </w:pPr>
            <w:r w:rsidRPr="00322519">
              <w:rPr>
                <w:rFonts w:cs="Arial"/>
                <w:szCs w:val="22"/>
              </w:rPr>
              <w:t>Yes</w:t>
            </w:r>
          </w:p>
        </w:tc>
      </w:tr>
      <w:tr w:rsidR="00322519" w:rsidRPr="00322519" w14:paraId="7DB333CF" w14:textId="77777777" w:rsidTr="00CC1636">
        <w:tc>
          <w:tcPr>
            <w:tcW w:w="3374" w:type="dxa"/>
            <w:tcBorders>
              <w:top w:val="single" w:sz="4" w:space="0" w:color="auto"/>
              <w:left w:val="single" w:sz="4" w:space="0" w:color="auto"/>
              <w:bottom w:val="single" w:sz="4" w:space="0" w:color="auto"/>
              <w:right w:val="single" w:sz="4" w:space="0" w:color="auto"/>
            </w:tcBorders>
          </w:tcPr>
          <w:p w14:paraId="3CCE8BF2" w14:textId="77777777" w:rsidR="00AA25B1" w:rsidRPr="00322519" w:rsidRDefault="00AA25B1" w:rsidP="00AA25B1">
            <w:pPr>
              <w:tabs>
                <w:tab w:val="clear" w:pos="567"/>
                <w:tab w:val="left" w:pos="720"/>
              </w:tabs>
              <w:autoSpaceDE w:val="0"/>
              <w:autoSpaceDN w:val="0"/>
              <w:adjustRightInd w:val="0"/>
              <w:jc w:val="left"/>
              <w:rPr>
                <w:rFonts w:cs="Arial"/>
                <w:szCs w:val="22"/>
                <w:lang w:val="en-US"/>
              </w:rPr>
            </w:pPr>
            <w:r w:rsidRPr="00322519">
              <w:rPr>
                <w:rFonts w:cs="Arial"/>
                <w:szCs w:val="22"/>
                <w:lang w:val="en-US"/>
              </w:rPr>
              <w:t>b) All storage areas/containers for each waste and recycling stream shall be kept on the site at all times and shall be indicated on the site plans/drawings as part of the WMP.</w:t>
            </w:r>
          </w:p>
        </w:tc>
        <w:tc>
          <w:tcPr>
            <w:tcW w:w="5098" w:type="dxa"/>
            <w:tcBorders>
              <w:top w:val="single" w:sz="4" w:space="0" w:color="auto"/>
              <w:left w:val="single" w:sz="4" w:space="0" w:color="auto"/>
              <w:bottom w:val="single" w:sz="4" w:space="0" w:color="auto"/>
              <w:right w:val="single" w:sz="4" w:space="0" w:color="auto"/>
            </w:tcBorders>
          </w:tcPr>
          <w:p w14:paraId="5ADBA8BE" w14:textId="77777777" w:rsidR="00AA25B1" w:rsidRPr="00322519" w:rsidRDefault="00DC3532" w:rsidP="00AA25B1">
            <w:pPr>
              <w:pStyle w:val="Default"/>
              <w:jc w:val="both"/>
              <w:rPr>
                <w:color w:val="auto"/>
                <w:szCs w:val="22"/>
              </w:rPr>
            </w:pPr>
            <w:r w:rsidRPr="00322519">
              <w:rPr>
                <w:color w:val="auto"/>
                <w:sz w:val="22"/>
                <w:szCs w:val="22"/>
              </w:rPr>
              <w:t>As above.</w:t>
            </w:r>
          </w:p>
          <w:p w14:paraId="37E55518" w14:textId="77777777" w:rsidR="00AA25B1" w:rsidRPr="00322519" w:rsidRDefault="00AA25B1" w:rsidP="00AA25B1">
            <w:pPr>
              <w:pStyle w:val="Default"/>
              <w:jc w:val="both"/>
              <w:rPr>
                <w:color w:val="auto"/>
                <w:szCs w:val="22"/>
              </w:rPr>
            </w:pPr>
          </w:p>
        </w:tc>
        <w:tc>
          <w:tcPr>
            <w:tcW w:w="1463" w:type="dxa"/>
            <w:tcBorders>
              <w:top w:val="single" w:sz="4" w:space="0" w:color="auto"/>
              <w:left w:val="single" w:sz="4" w:space="0" w:color="auto"/>
              <w:bottom w:val="single" w:sz="4" w:space="0" w:color="auto"/>
              <w:right w:val="single" w:sz="4" w:space="0" w:color="auto"/>
            </w:tcBorders>
          </w:tcPr>
          <w:p w14:paraId="73FE4BEA" w14:textId="77777777" w:rsidR="00AA25B1" w:rsidRPr="00322519" w:rsidRDefault="00AA25B1" w:rsidP="00AA25B1">
            <w:pPr>
              <w:rPr>
                <w:rFonts w:cs="Arial"/>
                <w:szCs w:val="22"/>
              </w:rPr>
            </w:pPr>
            <w:r w:rsidRPr="00322519">
              <w:rPr>
                <w:rFonts w:cs="Arial"/>
                <w:szCs w:val="22"/>
              </w:rPr>
              <w:t>Yes</w:t>
            </w:r>
          </w:p>
        </w:tc>
      </w:tr>
      <w:tr w:rsidR="00322519" w:rsidRPr="00322519" w14:paraId="79E021A8" w14:textId="77777777" w:rsidTr="00CC1636">
        <w:tc>
          <w:tcPr>
            <w:tcW w:w="3374" w:type="dxa"/>
            <w:tcBorders>
              <w:top w:val="single" w:sz="4" w:space="0" w:color="auto"/>
              <w:left w:val="single" w:sz="4" w:space="0" w:color="auto"/>
              <w:bottom w:val="single" w:sz="4" w:space="0" w:color="auto"/>
              <w:right w:val="single" w:sz="4" w:space="0" w:color="auto"/>
            </w:tcBorders>
          </w:tcPr>
          <w:p w14:paraId="5ED78A4D" w14:textId="77777777" w:rsidR="00AA25B1" w:rsidRPr="00322519" w:rsidRDefault="00AA25B1" w:rsidP="00AA25B1">
            <w:pPr>
              <w:tabs>
                <w:tab w:val="clear" w:pos="567"/>
                <w:tab w:val="left" w:pos="720"/>
              </w:tabs>
              <w:autoSpaceDE w:val="0"/>
              <w:autoSpaceDN w:val="0"/>
              <w:adjustRightInd w:val="0"/>
              <w:jc w:val="left"/>
              <w:rPr>
                <w:rFonts w:cs="Arial"/>
                <w:szCs w:val="22"/>
                <w:lang w:val="en-US"/>
              </w:rPr>
            </w:pPr>
            <w:r w:rsidRPr="00322519">
              <w:rPr>
                <w:rFonts w:cs="Arial"/>
                <w:szCs w:val="22"/>
                <w:lang w:val="en-US"/>
              </w:rPr>
              <w:t>c) Where material cannot be reused or recycled, it shall be disposed of at an appropriately licensed waste management facility. Details of disposal arrangements shall be specified in the WMP.</w:t>
            </w:r>
          </w:p>
        </w:tc>
        <w:tc>
          <w:tcPr>
            <w:tcW w:w="5098" w:type="dxa"/>
            <w:tcBorders>
              <w:top w:val="single" w:sz="4" w:space="0" w:color="auto"/>
              <w:left w:val="single" w:sz="4" w:space="0" w:color="auto"/>
              <w:bottom w:val="single" w:sz="4" w:space="0" w:color="auto"/>
              <w:right w:val="single" w:sz="4" w:space="0" w:color="auto"/>
            </w:tcBorders>
          </w:tcPr>
          <w:p w14:paraId="0DE1A0CA" w14:textId="77777777" w:rsidR="00AA25B1" w:rsidRPr="00322519" w:rsidRDefault="00DC3532" w:rsidP="00AA25B1">
            <w:pPr>
              <w:pStyle w:val="Default"/>
              <w:jc w:val="both"/>
              <w:rPr>
                <w:color w:val="auto"/>
                <w:szCs w:val="22"/>
              </w:rPr>
            </w:pPr>
            <w:r w:rsidRPr="00322519">
              <w:rPr>
                <w:color w:val="auto"/>
                <w:sz w:val="22"/>
                <w:szCs w:val="22"/>
              </w:rPr>
              <w:t>As above.</w:t>
            </w:r>
          </w:p>
          <w:p w14:paraId="23E21FAE" w14:textId="77777777" w:rsidR="00AA25B1" w:rsidRPr="00322519" w:rsidRDefault="00AA25B1" w:rsidP="00AA25B1">
            <w:pPr>
              <w:rPr>
                <w:rFonts w:cs="Arial"/>
                <w:szCs w:val="22"/>
              </w:rPr>
            </w:pPr>
          </w:p>
        </w:tc>
        <w:tc>
          <w:tcPr>
            <w:tcW w:w="1463" w:type="dxa"/>
            <w:tcBorders>
              <w:top w:val="single" w:sz="4" w:space="0" w:color="auto"/>
              <w:left w:val="single" w:sz="4" w:space="0" w:color="auto"/>
              <w:bottom w:val="single" w:sz="4" w:space="0" w:color="auto"/>
              <w:right w:val="single" w:sz="4" w:space="0" w:color="auto"/>
            </w:tcBorders>
          </w:tcPr>
          <w:p w14:paraId="34E615D3" w14:textId="77777777" w:rsidR="00AA25B1" w:rsidRPr="00322519" w:rsidRDefault="00AA25B1" w:rsidP="00AA25B1">
            <w:pPr>
              <w:rPr>
                <w:rFonts w:cs="Arial"/>
                <w:szCs w:val="22"/>
              </w:rPr>
            </w:pPr>
            <w:r w:rsidRPr="00322519">
              <w:rPr>
                <w:rFonts w:cs="Arial"/>
                <w:szCs w:val="22"/>
              </w:rPr>
              <w:t>Yes</w:t>
            </w:r>
          </w:p>
        </w:tc>
      </w:tr>
      <w:tr w:rsidR="00322519" w:rsidRPr="00322519" w14:paraId="4A0CEDAD" w14:textId="77777777" w:rsidTr="00CC1636">
        <w:tc>
          <w:tcPr>
            <w:tcW w:w="3374" w:type="dxa"/>
            <w:tcBorders>
              <w:top w:val="single" w:sz="4" w:space="0" w:color="auto"/>
              <w:left w:val="single" w:sz="4" w:space="0" w:color="auto"/>
              <w:bottom w:val="single" w:sz="4" w:space="0" w:color="auto"/>
              <w:right w:val="single" w:sz="4" w:space="0" w:color="auto"/>
            </w:tcBorders>
          </w:tcPr>
          <w:p w14:paraId="26781A5A" w14:textId="77777777" w:rsidR="00AA25B1" w:rsidRPr="00322519" w:rsidRDefault="00AA25B1" w:rsidP="00AA25B1">
            <w:pPr>
              <w:tabs>
                <w:tab w:val="clear" w:pos="567"/>
                <w:tab w:val="left" w:pos="720"/>
              </w:tabs>
              <w:autoSpaceDE w:val="0"/>
              <w:autoSpaceDN w:val="0"/>
              <w:adjustRightInd w:val="0"/>
              <w:jc w:val="left"/>
              <w:rPr>
                <w:rFonts w:cs="Arial"/>
                <w:szCs w:val="22"/>
                <w:lang w:val="en-US"/>
              </w:rPr>
            </w:pPr>
            <w:r w:rsidRPr="00322519">
              <w:rPr>
                <w:rFonts w:cs="Arial"/>
                <w:szCs w:val="22"/>
                <w:lang w:val="en-US"/>
              </w:rPr>
              <w:t>d) Convenient and safe vehicular access to waste and recycling material storage areas shall be provided.</w:t>
            </w:r>
          </w:p>
        </w:tc>
        <w:tc>
          <w:tcPr>
            <w:tcW w:w="5098" w:type="dxa"/>
            <w:tcBorders>
              <w:top w:val="single" w:sz="4" w:space="0" w:color="auto"/>
              <w:left w:val="single" w:sz="4" w:space="0" w:color="auto"/>
              <w:bottom w:val="single" w:sz="4" w:space="0" w:color="auto"/>
              <w:right w:val="single" w:sz="4" w:space="0" w:color="auto"/>
            </w:tcBorders>
          </w:tcPr>
          <w:p w14:paraId="6897ACF5" w14:textId="77777777" w:rsidR="00AA25B1" w:rsidRPr="00322519" w:rsidRDefault="00AA25B1" w:rsidP="00AA25B1">
            <w:pPr>
              <w:rPr>
                <w:rFonts w:cs="Arial"/>
                <w:szCs w:val="22"/>
              </w:rPr>
            </w:pPr>
            <w:r w:rsidRPr="00322519">
              <w:rPr>
                <w:rFonts w:cs="Arial"/>
                <w:szCs w:val="22"/>
              </w:rPr>
              <w:t>Indicated on the plans.</w:t>
            </w:r>
          </w:p>
        </w:tc>
        <w:tc>
          <w:tcPr>
            <w:tcW w:w="1463" w:type="dxa"/>
            <w:tcBorders>
              <w:top w:val="single" w:sz="4" w:space="0" w:color="auto"/>
              <w:left w:val="single" w:sz="4" w:space="0" w:color="auto"/>
              <w:bottom w:val="single" w:sz="4" w:space="0" w:color="auto"/>
              <w:right w:val="single" w:sz="4" w:space="0" w:color="auto"/>
            </w:tcBorders>
          </w:tcPr>
          <w:p w14:paraId="1DD33109" w14:textId="77777777" w:rsidR="00AA25B1" w:rsidRPr="00322519" w:rsidRDefault="00AA25B1" w:rsidP="00AA25B1">
            <w:pPr>
              <w:rPr>
                <w:rFonts w:cs="Arial"/>
                <w:szCs w:val="22"/>
              </w:rPr>
            </w:pPr>
            <w:r w:rsidRPr="00322519">
              <w:rPr>
                <w:rFonts w:cs="Arial"/>
                <w:szCs w:val="22"/>
              </w:rPr>
              <w:t>Yes</w:t>
            </w:r>
          </w:p>
        </w:tc>
      </w:tr>
      <w:tr w:rsidR="00322519" w:rsidRPr="00322519" w14:paraId="0283BDD6" w14:textId="77777777" w:rsidTr="00CC1636">
        <w:tc>
          <w:tcPr>
            <w:tcW w:w="3374" w:type="dxa"/>
            <w:tcBorders>
              <w:top w:val="single" w:sz="4" w:space="0" w:color="auto"/>
              <w:left w:val="single" w:sz="4" w:space="0" w:color="auto"/>
              <w:bottom w:val="single" w:sz="4" w:space="0" w:color="auto"/>
              <w:right w:val="single" w:sz="4" w:space="0" w:color="auto"/>
            </w:tcBorders>
          </w:tcPr>
          <w:p w14:paraId="6D06E3A8" w14:textId="77777777" w:rsidR="00AA25B1" w:rsidRPr="00322519" w:rsidRDefault="00AA25B1" w:rsidP="00AA25B1">
            <w:pPr>
              <w:tabs>
                <w:tab w:val="clear" w:pos="567"/>
                <w:tab w:val="left" w:pos="720"/>
              </w:tabs>
              <w:autoSpaceDE w:val="0"/>
              <w:autoSpaceDN w:val="0"/>
              <w:adjustRightInd w:val="0"/>
              <w:jc w:val="left"/>
              <w:rPr>
                <w:rFonts w:cs="Arial"/>
                <w:szCs w:val="22"/>
                <w:lang w:val="en-US"/>
              </w:rPr>
            </w:pPr>
            <w:r w:rsidRPr="00322519">
              <w:rPr>
                <w:rFonts w:cs="Arial"/>
                <w:szCs w:val="22"/>
                <w:lang w:val="en-US"/>
              </w:rPr>
              <w:t xml:space="preserve">e) The removal, handling and disposal of asbestos or other hazardous materials shall be carried out in accordance with </w:t>
            </w:r>
          </w:p>
          <w:p w14:paraId="3C588DC1" w14:textId="77777777" w:rsidR="00AA25B1" w:rsidRPr="00322519" w:rsidRDefault="00AA25B1" w:rsidP="00AA25B1">
            <w:pPr>
              <w:rPr>
                <w:rFonts w:cs="Arial"/>
                <w:szCs w:val="22"/>
              </w:rPr>
            </w:pPr>
            <w:proofErr w:type="spellStart"/>
            <w:r w:rsidRPr="00322519">
              <w:rPr>
                <w:rFonts w:cs="Arial"/>
                <w:szCs w:val="22"/>
                <w:lang w:val="en-US"/>
              </w:rPr>
              <w:t>WorkCover</w:t>
            </w:r>
            <w:proofErr w:type="spellEnd"/>
            <w:r w:rsidRPr="00322519">
              <w:rPr>
                <w:rFonts w:cs="Arial"/>
                <w:szCs w:val="22"/>
                <w:lang w:val="en-US"/>
              </w:rPr>
              <w:t xml:space="preserve"> NSW, Office of Environment and Heritage and other regulatory authority guidelines and requirements.</w:t>
            </w:r>
          </w:p>
        </w:tc>
        <w:tc>
          <w:tcPr>
            <w:tcW w:w="5098" w:type="dxa"/>
            <w:tcBorders>
              <w:top w:val="single" w:sz="4" w:space="0" w:color="auto"/>
              <w:left w:val="single" w:sz="4" w:space="0" w:color="auto"/>
              <w:bottom w:val="single" w:sz="4" w:space="0" w:color="auto"/>
              <w:right w:val="single" w:sz="4" w:space="0" w:color="auto"/>
            </w:tcBorders>
          </w:tcPr>
          <w:p w14:paraId="2C430A58" w14:textId="77777777" w:rsidR="00AA25B1" w:rsidRPr="00322519" w:rsidRDefault="00AA25B1" w:rsidP="00AA25B1">
            <w:pPr>
              <w:rPr>
                <w:rFonts w:cs="Arial"/>
                <w:szCs w:val="22"/>
              </w:rPr>
            </w:pPr>
            <w:r w:rsidRPr="00322519">
              <w:rPr>
                <w:rFonts w:cs="Arial"/>
                <w:szCs w:val="22"/>
              </w:rPr>
              <w:t>Given the nature of the existing site conditions and the proposed development, removal and disposal of asbestos waste is not considered to be applicable.</w:t>
            </w:r>
          </w:p>
        </w:tc>
        <w:tc>
          <w:tcPr>
            <w:tcW w:w="1463" w:type="dxa"/>
            <w:tcBorders>
              <w:top w:val="single" w:sz="4" w:space="0" w:color="auto"/>
              <w:left w:val="single" w:sz="4" w:space="0" w:color="auto"/>
              <w:bottom w:val="single" w:sz="4" w:space="0" w:color="auto"/>
              <w:right w:val="single" w:sz="4" w:space="0" w:color="auto"/>
            </w:tcBorders>
          </w:tcPr>
          <w:p w14:paraId="22F094A8" w14:textId="77777777" w:rsidR="00AA25B1" w:rsidRPr="00322519" w:rsidRDefault="00AA25B1" w:rsidP="00AA25B1">
            <w:pPr>
              <w:rPr>
                <w:rFonts w:cs="Arial"/>
                <w:szCs w:val="22"/>
              </w:rPr>
            </w:pPr>
            <w:r w:rsidRPr="00322519">
              <w:rPr>
                <w:rFonts w:cs="Arial"/>
                <w:szCs w:val="22"/>
              </w:rPr>
              <w:t>N/A</w:t>
            </w:r>
          </w:p>
        </w:tc>
      </w:tr>
      <w:tr w:rsidR="00322519" w:rsidRPr="00322519" w14:paraId="6C3328CC" w14:textId="77777777" w:rsidTr="00CC1636">
        <w:tc>
          <w:tcPr>
            <w:tcW w:w="3374" w:type="dxa"/>
            <w:tcBorders>
              <w:top w:val="single" w:sz="4" w:space="0" w:color="auto"/>
              <w:left w:val="single" w:sz="4" w:space="0" w:color="auto"/>
              <w:bottom w:val="single" w:sz="4" w:space="0" w:color="auto"/>
              <w:right w:val="single" w:sz="4" w:space="0" w:color="auto"/>
            </w:tcBorders>
          </w:tcPr>
          <w:p w14:paraId="13167530" w14:textId="77777777" w:rsidR="00AA25B1" w:rsidRPr="00322519" w:rsidRDefault="00AA25B1" w:rsidP="00AA25B1">
            <w:pPr>
              <w:rPr>
                <w:rFonts w:cs="Arial"/>
                <w:szCs w:val="22"/>
              </w:rPr>
            </w:pPr>
            <w:r w:rsidRPr="00322519">
              <w:rPr>
                <w:rFonts w:cs="Arial"/>
                <w:szCs w:val="22"/>
              </w:rPr>
              <w:t>2.15.3 On-going Waste Management</w:t>
            </w:r>
          </w:p>
          <w:p w14:paraId="5F9A7FFD" w14:textId="77777777" w:rsidR="00AA25B1" w:rsidRPr="00322519" w:rsidRDefault="00AA25B1" w:rsidP="00AA25B1">
            <w:pPr>
              <w:rPr>
                <w:rFonts w:cs="Arial"/>
                <w:szCs w:val="22"/>
              </w:rPr>
            </w:pPr>
            <w:r w:rsidRPr="00322519">
              <w:rPr>
                <w:rFonts w:cs="Arial"/>
                <w:szCs w:val="22"/>
              </w:rPr>
              <w:t>a) Provision shall be made for all waste and recycling storage containers to be located behind the primary and secondary building line and out of public view.</w:t>
            </w:r>
          </w:p>
          <w:p w14:paraId="452CFDAD" w14:textId="77777777" w:rsidR="00AA25B1" w:rsidRPr="00322519" w:rsidRDefault="00AA25B1" w:rsidP="00AA25B1">
            <w:pPr>
              <w:rPr>
                <w:rFonts w:cs="Arial"/>
                <w:szCs w:val="22"/>
              </w:rPr>
            </w:pPr>
            <w:r w:rsidRPr="00322519">
              <w:rPr>
                <w:rFonts w:cs="Arial"/>
                <w:szCs w:val="22"/>
              </w:rPr>
              <w:t xml:space="preserve">b) Any room(s) for storing </w:t>
            </w:r>
            <w:r w:rsidRPr="00322519">
              <w:rPr>
                <w:rFonts w:cs="Arial"/>
                <w:szCs w:val="22"/>
              </w:rPr>
              <w:lastRenderedPageBreak/>
              <w:t xml:space="preserve">garbage and recycling shall be located in a position that is convenient for occupants and </w:t>
            </w:r>
          </w:p>
          <w:p w14:paraId="6A0CBDD9" w14:textId="77777777" w:rsidR="00AA25B1" w:rsidRPr="00322519" w:rsidRDefault="00AA25B1" w:rsidP="00AA25B1">
            <w:pPr>
              <w:rPr>
                <w:rFonts w:cs="Arial"/>
                <w:szCs w:val="22"/>
              </w:rPr>
            </w:pPr>
            <w:proofErr w:type="gramStart"/>
            <w:r w:rsidRPr="00322519">
              <w:rPr>
                <w:rFonts w:cs="Arial"/>
                <w:szCs w:val="22"/>
              </w:rPr>
              <w:t>waste</w:t>
            </w:r>
            <w:proofErr w:type="gramEnd"/>
            <w:r w:rsidRPr="00322519">
              <w:rPr>
                <w:rFonts w:cs="Arial"/>
                <w:szCs w:val="22"/>
              </w:rPr>
              <w:t xml:space="preserve"> collection staff. Collection rooms shall complement the development and not be visibly obtrusive when viewed </w:t>
            </w:r>
          </w:p>
          <w:p w14:paraId="05DC0C2C" w14:textId="77777777" w:rsidR="00AA25B1" w:rsidRPr="00322519" w:rsidRDefault="00AA25B1" w:rsidP="00AA25B1">
            <w:pPr>
              <w:rPr>
                <w:rFonts w:cs="Arial"/>
                <w:szCs w:val="22"/>
              </w:rPr>
            </w:pPr>
            <w:proofErr w:type="gramStart"/>
            <w:r w:rsidRPr="00322519">
              <w:rPr>
                <w:rFonts w:cs="Arial"/>
                <w:szCs w:val="22"/>
              </w:rPr>
              <w:t>from</w:t>
            </w:r>
            <w:proofErr w:type="gramEnd"/>
            <w:r w:rsidRPr="00322519">
              <w:rPr>
                <w:rFonts w:cs="Arial"/>
                <w:szCs w:val="22"/>
              </w:rPr>
              <w:t xml:space="preserve"> any public place.</w:t>
            </w:r>
          </w:p>
          <w:p w14:paraId="65CB9B65" w14:textId="77777777" w:rsidR="00AA25B1" w:rsidRPr="00322519" w:rsidRDefault="00AA25B1" w:rsidP="00AA25B1">
            <w:pPr>
              <w:rPr>
                <w:rFonts w:cs="Arial"/>
                <w:szCs w:val="22"/>
              </w:rPr>
            </w:pPr>
            <w:r w:rsidRPr="00322519">
              <w:rPr>
                <w:rFonts w:cs="Arial"/>
                <w:szCs w:val="22"/>
              </w:rPr>
              <w:t xml:space="preserve">c) A refuse collection point shall be nominated demonstrating that waste-loading operations can occur on a level surface not adjacent to steep gradients, </w:t>
            </w:r>
          </w:p>
          <w:p w14:paraId="4F15605C" w14:textId="77777777" w:rsidR="00AA25B1" w:rsidRPr="00322519" w:rsidRDefault="00AA25B1" w:rsidP="00AA25B1">
            <w:pPr>
              <w:rPr>
                <w:rFonts w:cs="Arial"/>
                <w:szCs w:val="22"/>
              </w:rPr>
            </w:pPr>
            <w:proofErr w:type="gramStart"/>
            <w:r w:rsidRPr="00322519">
              <w:rPr>
                <w:rFonts w:cs="Arial"/>
                <w:szCs w:val="22"/>
              </w:rPr>
              <w:t>vehicle</w:t>
            </w:r>
            <w:proofErr w:type="gramEnd"/>
            <w:r w:rsidRPr="00322519">
              <w:rPr>
                <w:rFonts w:cs="Arial"/>
                <w:szCs w:val="22"/>
              </w:rPr>
              <w:t xml:space="preserve"> ramps and pedestrian access points. </w:t>
            </w:r>
          </w:p>
          <w:p w14:paraId="021E8E21" w14:textId="77777777" w:rsidR="00AA25B1" w:rsidRPr="00322519" w:rsidRDefault="00AA25B1" w:rsidP="00AA25B1">
            <w:pPr>
              <w:rPr>
                <w:rFonts w:cs="Arial"/>
                <w:szCs w:val="22"/>
              </w:rPr>
            </w:pPr>
            <w:r w:rsidRPr="00322519">
              <w:rPr>
                <w:rFonts w:cs="Arial"/>
                <w:szCs w:val="22"/>
              </w:rPr>
              <w:t xml:space="preserve">d) The path for wheeling bins between waste storage area(s) and the collection vehicle shall be free of steps or kerbs and </w:t>
            </w:r>
          </w:p>
          <w:p w14:paraId="693F4042" w14:textId="77777777" w:rsidR="00AA25B1" w:rsidRPr="00322519" w:rsidRDefault="00AA25B1" w:rsidP="00AA25B1">
            <w:pPr>
              <w:rPr>
                <w:rFonts w:cs="Arial"/>
                <w:szCs w:val="22"/>
              </w:rPr>
            </w:pPr>
            <w:proofErr w:type="gramStart"/>
            <w:r w:rsidRPr="00322519">
              <w:rPr>
                <w:rFonts w:cs="Arial"/>
                <w:szCs w:val="22"/>
              </w:rPr>
              <w:t>have</w:t>
            </w:r>
            <w:proofErr w:type="gramEnd"/>
            <w:r w:rsidRPr="00322519">
              <w:rPr>
                <w:rFonts w:cs="Arial"/>
                <w:szCs w:val="22"/>
              </w:rPr>
              <w:t xml:space="preserve"> a maximum gradient of 1V:8H.</w:t>
            </w:r>
          </w:p>
          <w:p w14:paraId="3A910DA1" w14:textId="77777777" w:rsidR="00AA25B1" w:rsidRPr="00322519" w:rsidRDefault="00AA25B1" w:rsidP="00AA25B1">
            <w:pPr>
              <w:rPr>
                <w:rFonts w:cs="Arial"/>
                <w:szCs w:val="22"/>
              </w:rPr>
            </w:pPr>
            <w:r w:rsidRPr="00322519">
              <w:rPr>
                <w:rFonts w:cs="Arial"/>
                <w:szCs w:val="22"/>
              </w:rPr>
              <w:t xml:space="preserve">e) The maximum travel distance between any storage area/point and the collection point for all bins shall be 25 metres. </w:t>
            </w:r>
          </w:p>
          <w:p w14:paraId="69C4A850" w14:textId="77777777" w:rsidR="00AA25B1" w:rsidRPr="00322519" w:rsidRDefault="00AA25B1" w:rsidP="00AA25B1">
            <w:pPr>
              <w:rPr>
                <w:rFonts w:cs="Arial"/>
                <w:szCs w:val="22"/>
              </w:rPr>
            </w:pPr>
            <w:r w:rsidRPr="00322519">
              <w:rPr>
                <w:rFonts w:cs="Arial"/>
                <w:szCs w:val="22"/>
              </w:rPr>
              <w:t xml:space="preserve">f) Where it is intended that collection vehicles are to drive into a private property to collect waste and recycling, the development shall be designed to provide for: </w:t>
            </w:r>
          </w:p>
          <w:p w14:paraId="3879E233" w14:textId="77777777" w:rsidR="00AA25B1" w:rsidRPr="00322519" w:rsidRDefault="00AA25B1" w:rsidP="00AA25B1">
            <w:pPr>
              <w:rPr>
                <w:rFonts w:cs="Arial"/>
                <w:szCs w:val="22"/>
              </w:rPr>
            </w:pPr>
            <w:proofErr w:type="spellStart"/>
            <w:r w:rsidRPr="00322519">
              <w:rPr>
                <w:rFonts w:cs="Arial"/>
                <w:szCs w:val="22"/>
              </w:rPr>
              <w:t>i</w:t>
            </w:r>
            <w:proofErr w:type="spellEnd"/>
            <w:r w:rsidRPr="00322519">
              <w:rPr>
                <w:rFonts w:cs="Arial"/>
                <w:szCs w:val="22"/>
              </w:rPr>
              <w:t>) the safe and efficient service of the development with minimal need to reverse;</w:t>
            </w:r>
          </w:p>
          <w:p w14:paraId="36E78FE6" w14:textId="77777777" w:rsidR="00AA25B1" w:rsidRPr="00322519" w:rsidRDefault="00AA25B1" w:rsidP="00AA25B1">
            <w:pPr>
              <w:rPr>
                <w:rFonts w:cs="Arial"/>
                <w:szCs w:val="22"/>
              </w:rPr>
            </w:pPr>
            <w:r w:rsidRPr="00322519">
              <w:rPr>
                <w:rFonts w:cs="Arial"/>
                <w:szCs w:val="22"/>
              </w:rPr>
              <w:t xml:space="preserve">ii) vehicles to enter and exit in a </w:t>
            </w:r>
          </w:p>
          <w:p w14:paraId="6C884E6F" w14:textId="77777777" w:rsidR="00AA25B1" w:rsidRPr="00322519" w:rsidRDefault="00AA25B1" w:rsidP="00AA25B1">
            <w:pPr>
              <w:rPr>
                <w:rFonts w:cs="Arial"/>
                <w:szCs w:val="22"/>
              </w:rPr>
            </w:pPr>
            <w:r w:rsidRPr="00322519">
              <w:rPr>
                <w:rFonts w:cs="Arial"/>
                <w:szCs w:val="22"/>
              </w:rPr>
              <w:t>forward direction;</w:t>
            </w:r>
          </w:p>
          <w:p w14:paraId="4435D709" w14:textId="77777777" w:rsidR="00AA25B1" w:rsidRPr="00322519" w:rsidRDefault="00AA25B1" w:rsidP="00AA25B1">
            <w:pPr>
              <w:rPr>
                <w:rFonts w:cs="Arial"/>
                <w:szCs w:val="22"/>
              </w:rPr>
            </w:pPr>
            <w:r w:rsidRPr="00322519">
              <w:rPr>
                <w:rFonts w:cs="Arial"/>
                <w:szCs w:val="22"/>
              </w:rPr>
              <w:t xml:space="preserve">iii) adequate clearance to  </w:t>
            </w:r>
          </w:p>
          <w:p w14:paraId="60873E86" w14:textId="77777777" w:rsidR="00AA25B1" w:rsidRPr="00322519" w:rsidRDefault="00AA25B1" w:rsidP="00AA25B1">
            <w:pPr>
              <w:rPr>
                <w:rFonts w:cs="Arial"/>
                <w:szCs w:val="22"/>
              </w:rPr>
            </w:pPr>
            <w:proofErr w:type="gramStart"/>
            <w:r w:rsidRPr="00322519">
              <w:rPr>
                <w:rFonts w:cs="Arial"/>
                <w:szCs w:val="22"/>
              </w:rPr>
              <w:t>accommodate</w:t>
            </w:r>
            <w:proofErr w:type="gramEnd"/>
            <w:r w:rsidRPr="00322519">
              <w:rPr>
                <w:rFonts w:cs="Arial"/>
                <w:szCs w:val="22"/>
              </w:rPr>
              <w:t xml:space="preserve"> the waste collection vehicle dimensions detailed in Table  2.15.2.</w:t>
            </w:r>
          </w:p>
          <w:p w14:paraId="3F7674BE" w14:textId="77777777" w:rsidR="00AA25B1" w:rsidRPr="00322519" w:rsidRDefault="00AA25B1" w:rsidP="00AA25B1">
            <w:pPr>
              <w:rPr>
                <w:rFonts w:cs="Arial"/>
                <w:szCs w:val="22"/>
              </w:rPr>
            </w:pPr>
            <w:r w:rsidRPr="00322519">
              <w:rPr>
                <w:rFonts w:cs="Arial"/>
                <w:szCs w:val="22"/>
              </w:rPr>
              <w:t xml:space="preserve">iv) where collection vehicles are </w:t>
            </w:r>
          </w:p>
          <w:p w14:paraId="3E69839A" w14:textId="77777777" w:rsidR="00AA25B1" w:rsidRPr="00322519" w:rsidRDefault="00AA25B1" w:rsidP="00AA25B1">
            <w:pPr>
              <w:rPr>
                <w:rFonts w:cs="Arial"/>
                <w:szCs w:val="22"/>
              </w:rPr>
            </w:pPr>
            <w:proofErr w:type="gramStart"/>
            <w:r w:rsidRPr="00322519">
              <w:rPr>
                <w:rFonts w:cs="Arial"/>
                <w:szCs w:val="22"/>
              </w:rPr>
              <w:t>required</w:t>
            </w:r>
            <w:proofErr w:type="gramEnd"/>
            <w:r w:rsidRPr="00322519">
              <w:rPr>
                <w:rFonts w:cs="Arial"/>
                <w:szCs w:val="22"/>
              </w:rPr>
              <w:t xml:space="preserve"> to enter the property, the pavement shall be constructed in such a manner that will not be damaged by a </w:t>
            </w:r>
            <w:r w:rsidRPr="00322519">
              <w:rPr>
                <w:rFonts w:cs="Arial"/>
                <w:szCs w:val="22"/>
              </w:rPr>
              <w:lastRenderedPageBreak/>
              <w:t>collection vehicle carrying the maximum legal weight.</w:t>
            </w:r>
          </w:p>
        </w:tc>
        <w:tc>
          <w:tcPr>
            <w:tcW w:w="5098" w:type="dxa"/>
            <w:tcBorders>
              <w:top w:val="single" w:sz="4" w:space="0" w:color="auto"/>
              <w:left w:val="single" w:sz="4" w:space="0" w:color="auto"/>
              <w:bottom w:val="single" w:sz="4" w:space="0" w:color="auto"/>
              <w:right w:val="single" w:sz="4" w:space="0" w:color="auto"/>
            </w:tcBorders>
          </w:tcPr>
          <w:p w14:paraId="70EA77F8" w14:textId="77777777" w:rsidR="00AA25B1" w:rsidRPr="00322519" w:rsidRDefault="00AA25B1" w:rsidP="00AA25B1">
            <w:pPr>
              <w:pStyle w:val="Default"/>
              <w:jc w:val="both"/>
              <w:rPr>
                <w:color w:val="auto"/>
                <w:szCs w:val="22"/>
              </w:rPr>
            </w:pPr>
            <w:r w:rsidRPr="00322519">
              <w:rPr>
                <w:color w:val="auto"/>
                <w:sz w:val="22"/>
                <w:szCs w:val="22"/>
              </w:rPr>
              <w:lastRenderedPageBreak/>
              <w:t xml:space="preserve">Indicated on the plans and details in the application. A Waste Management Plan (WMP) </w:t>
            </w:r>
            <w:r w:rsidR="00A56888" w:rsidRPr="00322519">
              <w:rPr>
                <w:color w:val="auto"/>
                <w:sz w:val="22"/>
                <w:szCs w:val="22"/>
              </w:rPr>
              <w:t>was</w:t>
            </w:r>
            <w:r w:rsidRPr="00322519">
              <w:rPr>
                <w:color w:val="auto"/>
                <w:sz w:val="22"/>
                <w:szCs w:val="22"/>
              </w:rPr>
              <w:t xml:space="preserve"> provided </w:t>
            </w:r>
            <w:r w:rsidR="00A56888" w:rsidRPr="00322519">
              <w:rPr>
                <w:color w:val="auto"/>
                <w:sz w:val="22"/>
                <w:szCs w:val="22"/>
              </w:rPr>
              <w:t xml:space="preserve">and operational waste management </w:t>
            </w:r>
            <w:r w:rsidR="005F2404" w:rsidRPr="00322519">
              <w:rPr>
                <w:color w:val="auto"/>
                <w:sz w:val="22"/>
                <w:szCs w:val="22"/>
              </w:rPr>
              <w:t>will be further developed.</w:t>
            </w:r>
          </w:p>
          <w:p w14:paraId="6E095ACE" w14:textId="77777777" w:rsidR="00AA25B1" w:rsidRPr="00322519" w:rsidRDefault="00AA25B1" w:rsidP="00AA25B1">
            <w:pPr>
              <w:rPr>
                <w:rFonts w:cs="Arial"/>
                <w:szCs w:val="22"/>
              </w:rPr>
            </w:pPr>
          </w:p>
        </w:tc>
        <w:tc>
          <w:tcPr>
            <w:tcW w:w="1463" w:type="dxa"/>
            <w:tcBorders>
              <w:top w:val="single" w:sz="4" w:space="0" w:color="auto"/>
              <w:left w:val="single" w:sz="4" w:space="0" w:color="auto"/>
              <w:bottom w:val="single" w:sz="4" w:space="0" w:color="auto"/>
              <w:right w:val="single" w:sz="4" w:space="0" w:color="auto"/>
            </w:tcBorders>
          </w:tcPr>
          <w:p w14:paraId="77ED7875" w14:textId="77777777" w:rsidR="00AA25B1" w:rsidRPr="00322519" w:rsidRDefault="00AA25B1" w:rsidP="00AA25B1">
            <w:pPr>
              <w:rPr>
                <w:rFonts w:cs="Arial"/>
                <w:szCs w:val="22"/>
              </w:rPr>
            </w:pPr>
            <w:r w:rsidRPr="00322519">
              <w:rPr>
                <w:rFonts w:cs="Arial"/>
                <w:szCs w:val="22"/>
              </w:rPr>
              <w:t>Yes</w:t>
            </w:r>
          </w:p>
        </w:tc>
      </w:tr>
      <w:tr w:rsidR="00322519" w:rsidRPr="00322519" w14:paraId="7EE1681F" w14:textId="77777777" w:rsidTr="00CC1636">
        <w:tc>
          <w:tcPr>
            <w:tcW w:w="9935" w:type="dxa"/>
            <w:gridSpan w:val="3"/>
            <w:tcBorders>
              <w:top w:val="single" w:sz="4" w:space="0" w:color="auto"/>
              <w:left w:val="single" w:sz="4" w:space="0" w:color="auto"/>
              <w:bottom w:val="single" w:sz="4" w:space="0" w:color="auto"/>
              <w:right w:val="single" w:sz="4" w:space="0" w:color="auto"/>
            </w:tcBorders>
          </w:tcPr>
          <w:p w14:paraId="01B1038A" w14:textId="77777777" w:rsidR="00AA25B1" w:rsidRPr="00322519" w:rsidRDefault="00AA25B1" w:rsidP="00AA25B1">
            <w:pPr>
              <w:rPr>
                <w:rFonts w:cs="Arial"/>
                <w:b/>
                <w:szCs w:val="22"/>
              </w:rPr>
            </w:pPr>
            <w:r w:rsidRPr="00322519">
              <w:rPr>
                <w:rFonts w:cs="Arial"/>
                <w:b/>
                <w:szCs w:val="22"/>
              </w:rPr>
              <w:lastRenderedPageBreak/>
              <w:t>2.16 Provision of Services</w:t>
            </w:r>
          </w:p>
        </w:tc>
      </w:tr>
      <w:tr w:rsidR="00322519" w:rsidRPr="00322519" w14:paraId="69ECDB33" w14:textId="77777777" w:rsidTr="00CC1636">
        <w:tc>
          <w:tcPr>
            <w:tcW w:w="3374" w:type="dxa"/>
            <w:tcBorders>
              <w:top w:val="single" w:sz="4" w:space="0" w:color="auto"/>
              <w:left w:val="single" w:sz="4" w:space="0" w:color="auto"/>
              <w:bottom w:val="single" w:sz="4" w:space="0" w:color="auto"/>
              <w:right w:val="single" w:sz="4" w:space="0" w:color="auto"/>
            </w:tcBorders>
          </w:tcPr>
          <w:p w14:paraId="286466CD" w14:textId="77777777" w:rsidR="00AA25B1" w:rsidRPr="00322519" w:rsidRDefault="00AA25B1" w:rsidP="00AA25B1">
            <w:pPr>
              <w:rPr>
                <w:rFonts w:cs="Arial"/>
                <w:szCs w:val="22"/>
              </w:rPr>
            </w:pPr>
            <w:r w:rsidRPr="00322519">
              <w:rPr>
                <w:rFonts w:cs="Arial"/>
                <w:szCs w:val="22"/>
              </w:rPr>
              <w:t>The pavement shall be constructed in such a manner that will not be damaged by a collection vehicle carrying the maximum legal weight.</w:t>
            </w:r>
          </w:p>
        </w:tc>
        <w:tc>
          <w:tcPr>
            <w:tcW w:w="5098" w:type="dxa"/>
            <w:tcBorders>
              <w:top w:val="single" w:sz="4" w:space="0" w:color="auto"/>
              <w:left w:val="single" w:sz="4" w:space="0" w:color="auto"/>
              <w:bottom w:val="single" w:sz="4" w:space="0" w:color="auto"/>
              <w:right w:val="single" w:sz="4" w:space="0" w:color="auto"/>
            </w:tcBorders>
          </w:tcPr>
          <w:p w14:paraId="2EC8827E" w14:textId="77777777" w:rsidR="00AA25B1" w:rsidRPr="00322519" w:rsidRDefault="00AA25B1" w:rsidP="00AA25B1">
            <w:pPr>
              <w:rPr>
                <w:rFonts w:cs="Arial"/>
                <w:szCs w:val="22"/>
              </w:rPr>
            </w:pPr>
            <w:r w:rsidRPr="00322519">
              <w:rPr>
                <w:rFonts w:cs="Arial"/>
                <w:szCs w:val="22"/>
              </w:rPr>
              <w:t>Details on engineering plans.</w:t>
            </w:r>
          </w:p>
        </w:tc>
        <w:tc>
          <w:tcPr>
            <w:tcW w:w="1463" w:type="dxa"/>
            <w:tcBorders>
              <w:top w:val="single" w:sz="4" w:space="0" w:color="auto"/>
              <w:left w:val="single" w:sz="4" w:space="0" w:color="auto"/>
              <w:bottom w:val="single" w:sz="4" w:space="0" w:color="auto"/>
              <w:right w:val="single" w:sz="4" w:space="0" w:color="auto"/>
            </w:tcBorders>
          </w:tcPr>
          <w:p w14:paraId="5D42E234" w14:textId="77777777" w:rsidR="00AA25B1" w:rsidRPr="00322519" w:rsidRDefault="00AA25B1" w:rsidP="00AA25B1">
            <w:pPr>
              <w:rPr>
                <w:rFonts w:cs="Arial"/>
                <w:szCs w:val="22"/>
              </w:rPr>
            </w:pPr>
            <w:r w:rsidRPr="00322519">
              <w:rPr>
                <w:rFonts w:cs="Arial"/>
                <w:szCs w:val="22"/>
              </w:rPr>
              <w:t>Yes</w:t>
            </w:r>
          </w:p>
        </w:tc>
      </w:tr>
      <w:tr w:rsidR="00322519" w:rsidRPr="00322519" w14:paraId="5F7F2C92" w14:textId="77777777" w:rsidTr="00CC1636">
        <w:tc>
          <w:tcPr>
            <w:tcW w:w="3374" w:type="dxa"/>
            <w:tcBorders>
              <w:top w:val="single" w:sz="4" w:space="0" w:color="auto"/>
              <w:left w:val="single" w:sz="4" w:space="0" w:color="auto"/>
              <w:bottom w:val="single" w:sz="4" w:space="0" w:color="auto"/>
              <w:right w:val="single" w:sz="4" w:space="0" w:color="auto"/>
            </w:tcBorders>
          </w:tcPr>
          <w:p w14:paraId="3EA22C76" w14:textId="77777777" w:rsidR="00AA25B1" w:rsidRPr="00322519" w:rsidRDefault="00AA25B1" w:rsidP="00AA25B1">
            <w:pPr>
              <w:rPr>
                <w:rFonts w:cs="Arial"/>
                <w:szCs w:val="22"/>
              </w:rPr>
            </w:pPr>
            <w:r w:rsidRPr="00322519">
              <w:rPr>
                <w:rFonts w:cs="Arial"/>
                <w:szCs w:val="22"/>
              </w:rPr>
              <w:t>2.16.2 Electricity</w:t>
            </w:r>
          </w:p>
          <w:p w14:paraId="6E908B26" w14:textId="77777777" w:rsidR="00AA25B1" w:rsidRPr="00322519" w:rsidRDefault="00AA25B1" w:rsidP="00AA25B1">
            <w:pPr>
              <w:rPr>
                <w:rFonts w:cs="Arial"/>
                <w:szCs w:val="22"/>
              </w:rPr>
            </w:pPr>
            <w:r w:rsidRPr="00322519">
              <w:rPr>
                <w:rFonts w:cs="Arial"/>
                <w:szCs w:val="22"/>
              </w:rPr>
              <w:t>a) Details of the proposed method of power supply shall be provided as part of the development application for any development involving the construction of a building within rural and environmental protection zones.</w:t>
            </w:r>
          </w:p>
        </w:tc>
        <w:tc>
          <w:tcPr>
            <w:tcW w:w="5098" w:type="dxa"/>
            <w:tcBorders>
              <w:top w:val="single" w:sz="4" w:space="0" w:color="auto"/>
              <w:left w:val="single" w:sz="4" w:space="0" w:color="auto"/>
              <w:bottom w:val="single" w:sz="4" w:space="0" w:color="auto"/>
              <w:right w:val="single" w:sz="4" w:space="0" w:color="auto"/>
            </w:tcBorders>
          </w:tcPr>
          <w:p w14:paraId="3A371A4E" w14:textId="77777777" w:rsidR="00AA25B1" w:rsidRPr="00322519" w:rsidRDefault="00AA25B1" w:rsidP="00AA25B1">
            <w:pPr>
              <w:rPr>
                <w:rFonts w:cs="Arial"/>
                <w:szCs w:val="22"/>
              </w:rPr>
            </w:pPr>
            <w:r w:rsidRPr="00322519">
              <w:rPr>
                <w:rFonts w:cs="Arial"/>
                <w:szCs w:val="22"/>
              </w:rPr>
              <w:t>The site is not located within a rural or environmental protection zone.</w:t>
            </w:r>
          </w:p>
        </w:tc>
        <w:tc>
          <w:tcPr>
            <w:tcW w:w="1463" w:type="dxa"/>
            <w:tcBorders>
              <w:top w:val="single" w:sz="4" w:space="0" w:color="auto"/>
              <w:left w:val="single" w:sz="4" w:space="0" w:color="auto"/>
              <w:bottom w:val="single" w:sz="4" w:space="0" w:color="auto"/>
              <w:right w:val="single" w:sz="4" w:space="0" w:color="auto"/>
            </w:tcBorders>
          </w:tcPr>
          <w:p w14:paraId="6EF8F295" w14:textId="77777777" w:rsidR="00AA25B1" w:rsidRPr="00322519" w:rsidRDefault="00AA25B1" w:rsidP="00AA25B1">
            <w:pPr>
              <w:rPr>
                <w:rFonts w:cs="Arial"/>
                <w:szCs w:val="22"/>
              </w:rPr>
            </w:pPr>
            <w:r w:rsidRPr="00322519">
              <w:rPr>
                <w:rFonts w:cs="Arial"/>
                <w:szCs w:val="22"/>
              </w:rPr>
              <w:t>N/A</w:t>
            </w:r>
          </w:p>
        </w:tc>
      </w:tr>
      <w:tr w:rsidR="00322519" w:rsidRPr="00322519" w14:paraId="314AD39C" w14:textId="77777777" w:rsidTr="00CC1636">
        <w:tc>
          <w:tcPr>
            <w:tcW w:w="3374" w:type="dxa"/>
            <w:tcBorders>
              <w:top w:val="single" w:sz="4" w:space="0" w:color="auto"/>
              <w:left w:val="single" w:sz="4" w:space="0" w:color="auto"/>
              <w:bottom w:val="single" w:sz="4" w:space="0" w:color="auto"/>
              <w:right w:val="single" w:sz="4" w:space="0" w:color="auto"/>
            </w:tcBorders>
          </w:tcPr>
          <w:p w14:paraId="2CDDD35A" w14:textId="77777777" w:rsidR="00AA25B1" w:rsidRPr="00322519" w:rsidRDefault="00AA25B1" w:rsidP="00AA25B1">
            <w:pPr>
              <w:rPr>
                <w:rFonts w:cs="Arial"/>
                <w:szCs w:val="22"/>
              </w:rPr>
            </w:pPr>
            <w:r w:rsidRPr="00322519">
              <w:rPr>
                <w:rFonts w:cs="Arial"/>
                <w:szCs w:val="22"/>
              </w:rPr>
              <w:t xml:space="preserve">b) Any structure associated with the provision of electricity shall not result in any adverse impacts on the natural environment and/or adjoining </w:t>
            </w:r>
          </w:p>
          <w:p w14:paraId="5501F644" w14:textId="77777777" w:rsidR="00AA25B1" w:rsidRPr="00322519" w:rsidRDefault="00AA25B1" w:rsidP="00AA25B1">
            <w:pPr>
              <w:rPr>
                <w:rFonts w:cs="Arial"/>
                <w:szCs w:val="22"/>
              </w:rPr>
            </w:pPr>
            <w:proofErr w:type="gramStart"/>
            <w:r w:rsidRPr="00322519">
              <w:rPr>
                <w:rFonts w:cs="Arial"/>
                <w:szCs w:val="22"/>
              </w:rPr>
              <w:t>properties</w:t>
            </w:r>
            <w:proofErr w:type="gramEnd"/>
            <w:r w:rsidRPr="00322519">
              <w:rPr>
                <w:rFonts w:cs="Arial"/>
                <w:szCs w:val="22"/>
              </w:rPr>
              <w:t>.</w:t>
            </w:r>
          </w:p>
        </w:tc>
        <w:tc>
          <w:tcPr>
            <w:tcW w:w="5098" w:type="dxa"/>
            <w:tcBorders>
              <w:top w:val="single" w:sz="4" w:space="0" w:color="auto"/>
              <w:left w:val="single" w:sz="4" w:space="0" w:color="auto"/>
              <w:bottom w:val="single" w:sz="4" w:space="0" w:color="auto"/>
              <w:right w:val="single" w:sz="4" w:space="0" w:color="auto"/>
            </w:tcBorders>
          </w:tcPr>
          <w:p w14:paraId="47516EFC" w14:textId="77777777" w:rsidR="00AA25B1" w:rsidRPr="00322519" w:rsidRDefault="00AA25B1" w:rsidP="00AA25B1">
            <w:pPr>
              <w:rPr>
                <w:rFonts w:cs="Arial"/>
                <w:szCs w:val="22"/>
              </w:rPr>
            </w:pPr>
            <w:r w:rsidRPr="00322519">
              <w:rPr>
                <w:rFonts w:cs="Arial"/>
                <w:szCs w:val="22"/>
              </w:rPr>
              <w:t>The development can be serviced by electricity without impact on adjoining properties or the environment.</w:t>
            </w:r>
          </w:p>
        </w:tc>
        <w:tc>
          <w:tcPr>
            <w:tcW w:w="1463" w:type="dxa"/>
            <w:tcBorders>
              <w:top w:val="single" w:sz="4" w:space="0" w:color="auto"/>
              <w:left w:val="single" w:sz="4" w:space="0" w:color="auto"/>
              <w:bottom w:val="single" w:sz="4" w:space="0" w:color="auto"/>
              <w:right w:val="single" w:sz="4" w:space="0" w:color="auto"/>
            </w:tcBorders>
          </w:tcPr>
          <w:p w14:paraId="1A1BA30C" w14:textId="77777777" w:rsidR="00AA25B1" w:rsidRPr="00322519" w:rsidRDefault="00AA25B1" w:rsidP="00AA25B1">
            <w:pPr>
              <w:rPr>
                <w:rFonts w:cs="Arial"/>
                <w:szCs w:val="22"/>
              </w:rPr>
            </w:pPr>
            <w:r w:rsidRPr="00322519">
              <w:rPr>
                <w:rFonts w:cs="Arial"/>
                <w:szCs w:val="22"/>
              </w:rPr>
              <w:t>Yes</w:t>
            </w:r>
          </w:p>
        </w:tc>
      </w:tr>
      <w:tr w:rsidR="00322519" w:rsidRPr="00322519" w14:paraId="33C2EEEA" w14:textId="77777777" w:rsidTr="00CC1636">
        <w:tc>
          <w:tcPr>
            <w:tcW w:w="9935" w:type="dxa"/>
            <w:gridSpan w:val="3"/>
            <w:tcBorders>
              <w:top w:val="single" w:sz="4" w:space="0" w:color="auto"/>
              <w:left w:val="single" w:sz="4" w:space="0" w:color="auto"/>
              <w:bottom w:val="single" w:sz="4" w:space="0" w:color="auto"/>
              <w:right w:val="single" w:sz="4" w:space="0" w:color="auto"/>
            </w:tcBorders>
          </w:tcPr>
          <w:p w14:paraId="1EA4CFC1" w14:textId="77777777" w:rsidR="00AA25B1" w:rsidRPr="00322519" w:rsidRDefault="00AA25B1" w:rsidP="00AA25B1">
            <w:pPr>
              <w:rPr>
                <w:rFonts w:cs="Arial"/>
                <w:b/>
                <w:szCs w:val="22"/>
              </w:rPr>
            </w:pPr>
            <w:r w:rsidRPr="00322519">
              <w:rPr>
                <w:rFonts w:cs="Arial"/>
                <w:b/>
                <w:szCs w:val="22"/>
              </w:rPr>
              <w:t xml:space="preserve">2.17 Work On, Over or Near Public Land  </w:t>
            </w:r>
          </w:p>
        </w:tc>
      </w:tr>
      <w:tr w:rsidR="00322519" w:rsidRPr="00322519" w14:paraId="7E0B035F" w14:textId="77777777" w:rsidTr="00CC1636">
        <w:tc>
          <w:tcPr>
            <w:tcW w:w="3374" w:type="dxa"/>
            <w:tcBorders>
              <w:top w:val="single" w:sz="4" w:space="0" w:color="auto"/>
              <w:left w:val="single" w:sz="4" w:space="0" w:color="auto"/>
              <w:bottom w:val="single" w:sz="4" w:space="0" w:color="auto"/>
              <w:right w:val="single" w:sz="4" w:space="0" w:color="auto"/>
            </w:tcBorders>
          </w:tcPr>
          <w:p w14:paraId="58544BA4" w14:textId="77777777" w:rsidR="00AA25B1" w:rsidRPr="00322519" w:rsidRDefault="00AA25B1" w:rsidP="00AA25B1">
            <w:pPr>
              <w:rPr>
                <w:rFonts w:cs="Arial"/>
                <w:szCs w:val="22"/>
              </w:rPr>
            </w:pPr>
            <w:r w:rsidRPr="00322519">
              <w:rPr>
                <w:rFonts w:cs="Arial"/>
                <w:szCs w:val="22"/>
              </w:rPr>
              <w:t xml:space="preserve">2.17.1 Approval Required Prior to Working On or Over Public Land </w:t>
            </w:r>
          </w:p>
          <w:p w14:paraId="34E6BB1B" w14:textId="77777777" w:rsidR="00AA25B1" w:rsidRPr="00322519" w:rsidRDefault="00AA25B1" w:rsidP="00AA25B1">
            <w:pPr>
              <w:rPr>
                <w:rFonts w:cs="Arial"/>
                <w:szCs w:val="22"/>
              </w:rPr>
            </w:pPr>
            <w:r w:rsidRPr="00322519">
              <w:rPr>
                <w:rFonts w:cs="Arial"/>
                <w:szCs w:val="22"/>
              </w:rPr>
              <w:t xml:space="preserve">a) Written approval shall be obtained from Council, prior to the commencement of any works, activities or occupancy </w:t>
            </w:r>
          </w:p>
          <w:p w14:paraId="12A4BD33" w14:textId="77777777" w:rsidR="00AA25B1" w:rsidRPr="00322519" w:rsidRDefault="00AA25B1" w:rsidP="00AA25B1">
            <w:pPr>
              <w:rPr>
                <w:rFonts w:cs="Arial"/>
                <w:szCs w:val="22"/>
              </w:rPr>
            </w:pPr>
            <w:proofErr w:type="gramStart"/>
            <w:r w:rsidRPr="00322519">
              <w:rPr>
                <w:rFonts w:cs="Arial"/>
                <w:szCs w:val="22"/>
              </w:rPr>
              <w:t>upon</w:t>
            </w:r>
            <w:proofErr w:type="gramEnd"/>
            <w:r w:rsidRPr="00322519">
              <w:rPr>
                <w:rFonts w:cs="Arial"/>
                <w:szCs w:val="22"/>
              </w:rPr>
              <w:t xml:space="preserve"> public land, including roads, road related areas, stormwater connections, Council car parks, footpaths or nature strips.</w:t>
            </w:r>
          </w:p>
        </w:tc>
        <w:tc>
          <w:tcPr>
            <w:tcW w:w="5098" w:type="dxa"/>
            <w:tcBorders>
              <w:top w:val="single" w:sz="4" w:space="0" w:color="auto"/>
              <w:left w:val="single" w:sz="4" w:space="0" w:color="auto"/>
              <w:bottom w:val="single" w:sz="4" w:space="0" w:color="auto"/>
              <w:right w:val="single" w:sz="4" w:space="0" w:color="auto"/>
            </w:tcBorders>
          </w:tcPr>
          <w:p w14:paraId="54FAFE74" w14:textId="77777777" w:rsidR="00AA25B1" w:rsidRPr="00322519" w:rsidRDefault="00AA25B1" w:rsidP="00AA25B1">
            <w:pPr>
              <w:rPr>
                <w:rFonts w:cs="Arial"/>
                <w:szCs w:val="22"/>
              </w:rPr>
            </w:pPr>
            <w:r w:rsidRPr="00322519">
              <w:rPr>
                <w:rFonts w:cs="Arial"/>
                <w:szCs w:val="22"/>
              </w:rPr>
              <w:t>Appropriate approvals will be obtained by the applicant should the development require any works on public land, roads or the like.</w:t>
            </w:r>
          </w:p>
        </w:tc>
        <w:tc>
          <w:tcPr>
            <w:tcW w:w="1463" w:type="dxa"/>
            <w:tcBorders>
              <w:top w:val="single" w:sz="4" w:space="0" w:color="auto"/>
              <w:left w:val="single" w:sz="4" w:space="0" w:color="auto"/>
              <w:bottom w:val="single" w:sz="4" w:space="0" w:color="auto"/>
              <w:right w:val="single" w:sz="4" w:space="0" w:color="auto"/>
            </w:tcBorders>
          </w:tcPr>
          <w:p w14:paraId="3C00996F" w14:textId="77777777" w:rsidR="00AA25B1" w:rsidRPr="00322519" w:rsidRDefault="00AA25B1" w:rsidP="00AA25B1">
            <w:pPr>
              <w:rPr>
                <w:rFonts w:cs="Arial"/>
                <w:szCs w:val="22"/>
              </w:rPr>
            </w:pPr>
            <w:r w:rsidRPr="00322519">
              <w:rPr>
                <w:rFonts w:cs="Arial"/>
                <w:szCs w:val="22"/>
              </w:rPr>
              <w:t>Yes</w:t>
            </w:r>
          </w:p>
        </w:tc>
      </w:tr>
      <w:tr w:rsidR="00322519" w:rsidRPr="00322519" w14:paraId="20361776" w14:textId="77777777" w:rsidTr="00CC1636">
        <w:tc>
          <w:tcPr>
            <w:tcW w:w="3374" w:type="dxa"/>
            <w:tcBorders>
              <w:top w:val="single" w:sz="4" w:space="0" w:color="auto"/>
              <w:left w:val="single" w:sz="4" w:space="0" w:color="auto"/>
              <w:bottom w:val="single" w:sz="4" w:space="0" w:color="auto"/>
              <w:right w:val="single" w:sz="4" w:space="0" w:color="auto"/>
            </w:tcBorders>
          </w:tcPr>
          <w:p w14:paraId="078D61BB" w14:textId="77777777" w:rsidR="00AA25B1" w:rsidRPr="00322519" w:rsidRDefault="00AA25B1" w:rsidP="00AA25B1">
            <w:pPr>
              <w:rPr>
                <w:rFonts w:cs="Arial"/>
                <w:szCs w:val="22"/>
              </w:rPr>
            </w:pPr>
            <w:r w:rsidRPr="00322519">
              <w:rPr>
                <w:rFonts w:cs="Arial"/>
                <w:szCs w:val="22"/>
              </w:rPr>
              <w:t>2.17.2 Working Near Public Land</w:t>
            </w:r>
          </w:p>
          <w:p w14:paraId="55EAED1E" w14:textId="77777777" w:rsidR="00AA25B1" w:rsidRPr="00322519" w:rsidRDefault="00AA25B1" w:rsidP="00AA25B1">
            <w:pPr>
              <w:rPr>
                <w:rFonts w:cs="Arial"/>
                <w:szCs w:val="22"/>
              </w:rPr>
            </w:pPr>
            <w:r w:rsidRPr="00322519">
              <w:rPr>
                <w:rFonts w:cs="Arial"/>
                <w:szCs w:val="22"/>
              </w:rPr>
              <w:t xml:space="preserve">a) Not withstanding clause 2.17.1 a)  a hoarding or fence shall be erected between the work site and a public </w:t>
            </w:r>
          </w:p>
          <w:p w14:paraId="30977BDB" w14:textId="77777777" w:rsidR="00AA25B1" w:rsidRPr="00322519" w:rsidRDefault="00AA25B1" w:rsidP="00AA25B1">
            <w:pPr>
              <w:rPr>
                <w:rFonts w:cs="Arial"/>
                <w:szCs w:val="22"/>
              </w:rPr>
            </w:pPr>
            <w:r w:rsidRPr="00322519">
              <w:rPr>
                <w:rFonts w:cs="Arial"/>
                <w:szCs w:val="22"/>
              </w:rPr>
              <w:t>place where:</w:t>
            </w:r>
          </w:p>
          <w:p w14:paraId="3E773FE0" w14:textId="77777777" w:rsidR="00AA25B1" w:rsidRPr="00322519" w:rsidRDefault="00AA25B1" w:rsidP="00AA25B1">
            <w:pPr>
              <w:rPr>
                <w:rFonts w:cs="Arial"/>
                <w:szCs w:val="22"/>
              </w:rPr>
            </w:pPr>
            <w:proofErr w:type="spellStart"/>
            <w:r w:rsidRPr="00322519">
              <w:rPr>
                <w:rFonts w:cs="Arial"/>
                <w:szCs w:val="22"/>
              </w:rPr>
              <w:t>i</w:t>
            </w:r>
            <w:proofErr w:type="spellEnd"/>
            <w:r w:rsidRPr="00322519">
              <w:rPr>
                <w:rFonts w:cs="Arial"/>
                <w:szCs w:val="22"/>
              </w:rPr>
              <w:t xml:space="preserve">) the work involved in the </w:t>
            </w:r>
          </w:p>
          <w:p w14:paraId="7FDA3A81" w14:textId="77777777" w:rsidR="00AA25B1" w:rsidRPr="00322519" w:rsidRDefault="00AA25B1" w:rsidP="00AA25B1">
            <w:pPr>
              <w:rPr>
                <w:rFonts w:cs="Arial"/>
                <w:szCs w:val="22"/>
              </w:rPr>
            </w:pPr>
            <w:r w:rsidRPr="00322519">
              <w:rPr>
                <w:rFonts w:cs="Arial"/>
                <w:szCs w:val="22"/>
              </w:rPr>
              <w:t xml:space="preserve">development is likely to cause </w:t>
            </w:r>
          </w:p>
          <w:p w14:paraId="720367AA" w14:textId="77777777" w:rsidR="00AA25B1" w:rsidRPr="00322519" w:rsidRDefault="00AA25B1" w:rsidP="00AA25B1">
            <w:pPr>
              <w:rPr>
                <w:rFonts w:cs="Arial"/>
                <w:szCs w:val="22"/>
              </w:rPr>
            </w:pPr>
            <w:r w:rsidRPr="00322519">
              <w:rPr>
                <w:rFonts w:cs="Arial"/>
                <w:szCs w:val="22"/>
              </w:rPr>
              <w:t xml:space="preserve">pedestrian or vehicle traffic in a </w:t>
            </w:r>
          </w:p>
          <w:p w14:paraId="07ACC7E4" w14:textId="77777777" w:rsidR="00AA25B1" w:rsidRPr="00322519" w:rsidRDefault="00AA25B1" w:rsidP="00AA25B1">
            <w:pPr>
              <w:rPr>
                <w:rFonts w:cs="Arial"/>
                <w:szCs w:val="22"/>
              </w:rPr>
            </w:pPr>
            <w:r w:rsidRPr="00322519">
              <w:rPr>
                <w:rFonts w:cs="Arial"/>
                <w:szCs w:val="22"/>
              </w:rPr>
              <w:t xml:space="preserve">public place to be obstructed or </w:t>
            </w:r>
          </w:p>
          <w:p w14:paraId="0A7D354C" w14:textId="77777777" w:rsidR="00AA25B1" w:rsidRPr="00322519" w:rsidRDefault="00AA25B1" w:rsidP="00AA25B1">
            <w:pPr>
              <w:rPr>
                <w:rFonts w:cs="Arial"/>
                <w:szCs w:val="22"/>
              </w:rPr>
            </w:pPr>
            <w:r w:rsidRPr="00322519">
              <w:rPr>
                <w:rFonts w:cs="Arial"/>
                <w:szCs w:val="22"/>
              </w:rPr>
              <w:t>altered; and/or</w:t>
            </w:r>
          </w:p>
          <w:p w14:paraId="00725252" w14:textId="77777777" w:rsidR="00AA25B1" w:rsidRPr="00322519" w:rsidRDefault="00AA25B1" w:rsidP="00AA25B1">
            <w:pPr>
              <w:rPr>
                <w:rFonts w:cs="Arial"/>
                <w:szCs w:val="22"/>
              </w:rPr>
            </w:pPr>
            <w:r w:rsidRPr="00322519">
              <w:rPr>
                <w:rFonts w:cs="Arial"/>
                <w:szCs w:val="22"/>
              </w:rPr>
              <w:lastRenderedPageBreak/>
              <w:t xml:space="preserve">ii) the building involves the enclosure of a public place in accordance </w:t>
            </w:r>
          </w:p>
          <w:p w14:paraId="3CCCBF9F" w14:textId="77777777" w:rsidR="00AA25B1" w:rsidRPr="00322519" w:rsidRDefault="00AA25B1" w:rsidP="00AA25B1">
            <w:pPr>
              <w:rPr>
                <w:rFonts w:cs="Arial"/>
                <w:szCs w:val="22"/>
              </w:rPr>
            </w:pPr>
            <w:r w:rsidRPr="00322519">
              <w:rPr>
                <w:rFonts w:cs="Arial"/>
                <w:szCs w:val="22"/>
              </w:rPr>
              <w:t>with Work Cover requirements</w:t>
            </w:r>
          </w:p>
        </w:tc>
        <w:tc>
          <w:tcPr>
            <w:tcW w:w="5098" w:type="dxa"/>
            <w:tcBorders>
              <w:top w:val="single" w:sz="4" w:space="0" w:color="auto"/>
              <w:left w:val="single" w:sz="4" w:space="0" w:color="auto"/>
              <w:bottom w:val="single" w:sz="4" w:space="0" w:color="auto"/>
              <w:right w:val="single" w:sz="4" w:space="0" w:color="auto"/>
            </w:tcBorders>
          </w:tcPr>
          <w:p w14:paraId="15E01A92" w14:textId="77777777" w:rsidR="00AA25B1" w:rsidRPr="00322519" w:rsidRDefault="00AA25B1" w:rsidP="00AA25B1">
            <w:pPr>
              <w:rPr>
                <w:rFonts w:cs="Arial"/>
                <w:szCs w:val="22"/>
              </w:rPr>
            </w:pPr>
            <w:r w:rsidRPr="00322519">
              <w:rPr>
                <w:rFonts w:cs="Arial"/>
                <w:szCs w:val="22"/>
              </w:rPr>
              <w:lastRenderedPageBreak/>
              <w:t>Appropriate approvals will be obtained by the applicant should the development require any works on public land, roads or the like.</w:t>
            </w:r>
          </w:p>
        </w:tc>
        <w:tc>
          <w:tcPr>
            <w:tcW w:w="1463" w:type="dxa"/>
            <w:tcBorders>
              <w:top w:val="single" w:sz="4" w:space="0" w:color="auto"/>
              <w:left w:val="single" w:sz="4" w:space="0" w:color="auto"/>
              <w:bottom w:val="single" w:sz="4" w:space="0" w:color="auto"/>
              <w:right w:val="single" w:sz="4" w:space="0" w:color="auto"/>
            </w:tcBorders>
          </w:tcPr>
          <w:p w14:paraId="51680FE1" w14:textId="77777777" w:rsidR="00AA25B1" w:rsidRPr="00322519" w:rsidRDefault="00AA25B1" w:rsidP="00AA25B1">
            <w:pPr>
              <w:rPr>
                <w:rFonts w:cs="Arial"/>
                <w:szCs w:val="22"/>
              </w:rPr>
            </w:pPr>
            <w:r w:rsidRPr="00322519">
              <w:rPr>
                <w:rFonts w:cs="Arial"/>
                <w:szCs w:val="22"/>
              </w:rPr>
              <w:t>Yes</w:t>
            </w:r>
          </w:p>
        </w:tc>
      </w:tr>
      <w:tr w:rsidR="00322519" w:rsidRPr="00322519" w14:paraId="4FFCBE71" w14:textId="77777777" w:rsidTr="00CC1636">
        <w:tc>
          <w:tcPr>
            <w:tcW w:w="3374" w:type="dxa"/>
            <w:tcBorders>
              <w:top w:val="single" w:sz="4" w:space="0" w:color="auto"/>
              <w:left w:val="single" w:sz="4" w:space="0" w:color="auto"/>
              <w:bottom w:val="single" w:sz="4" w:space="0" w:color="auto"/>
              <w:right w:val="single" w:sz="4" w:space="0" w:color="auto"/>
            </w:tcBorders>
          </w:tcPr>
          <w:p w14:paraId="562ED2D9" w14:textId="77777777" w:rsidR="00AA25B1" w:rsidRPr="00322519" w:rsidRDefault="00AA25B1" w:rsidP="00AA25B1">
            <w:pPr>
              <w:rPr>
                <w:rFonts w:cs="Arial"/>
                <w:szCs w:val="22"/>
              </w:rPr>
            </w:pPr>
            <w:r w:rsidRPr="00322519">
              <w:rPr>
                <w:rFonts w:cs="Arial"/>
                <w:szCs w:val="22"/>
              </w:rPr>
              <w:t xml:space="preserve">b) Where a hoarding fence is required to be erected upon public land, including any road, road related area, footpath </w:t>
            </w:r>
          </w:p>
          <w:p w14:paraId="5D5BA586" w14:textId="77777777" w:rsidR="00AA25B1" w:rsidRPr="00322519" w:rsidRDefault="00AA25B1" w:rsidP="00AA25B1">
            <w:pPr>
              <w:rPr>
                <w:rFonts w:cs="Arial"/>
                <w:szCs w:val="22"/>
              </w:rPr>
            </w:pPr>
            <w:proofErr w:type="gramStart"/>
            <w:r w:rsidRPr="00322519">
              <w:rPr>
                <w:rFonts w:cs="Arial"/>
                <w:szCs w:val="22"/>
              </w:rPr>
              <w:t>or</w:t>
            </w:r>
            <w:proofErr w:type="gramEnd"/>
            <w:r w:rsidRPr="00322519">
              <w:rPr>
                <w:rFonts w:cs="Arial"/>
                <w:szCs w:val="22"/>
              </w:rPr>
              <w:t xml:space="preserve"> nature strip, prior written approval shall be obtained from Council. </w:t>
            </w:r>
          </w:p>
        </w:tc>
        <w:tc>
          <w:tcPr>
            <w:tcW w:w="5098" w:type="dxa"/>
            <w:tcBorders>
              <w:top w:val="single" w:sz="4" w:space="0" w:color="auto"/>
              <w:left w:val="single" w:sz="4" w:space="0" w:color="auto"/>
              <w:bottom w:val="single" w:sz="4" w:space="0" w:color="auto"/>
              <w:right w:val="single" w:sz="4" w:space="0" w:color="auto"/>
            </w:tcBorders>
          </w:tcPr>
          <w:p w14:paraId="1FE9E597" w14:textId="77777777" w:rsidR="00AA25B1" w:rsidRPr="00322519" w:rsidRDefault="00AA25B1" w:rsidP="00AA25B1">
            <w:pPr>
              <w:rPr>
                <w:rFonts w:cs="Arial"/>
                <w:szCs w:val="22"/>
              </w:rPr>
            </w:pPr>
            <w:r w:rsidRPr="00322519">
              <w:rPr>
                <w:rFonts w:cs="Arial"/>
                <w:szCs w:val="22"/>
              </w:rPr>
              <w:t>Appropriate approvals will be obtained by the applicant should the development require any works on public land, roads or the like.</w:t>
            </w:r>
          </w:p>
        </w:tc>
        <w:tc>
          <w:tcPr>
            <w:tcW w:w="1463" w:type="dxa"/>
            <w:tcBorders>
              <w:top w:val="single" w:sz="4" w:space="0" w:color="auto"/>
              <w:left w:val="single" w:sz="4" w:space="0" w:color="auto"/>
              <w:bottom w:val="single" w:sz="4" w:space="0" w:color="auto"/>
              <w:right w:val="single" w:sz="4" w:space="0" w:color="auto"/>
            </w:tcBorders>
          </w:tcPr>
          <w:p w14:paraId="6B199883" w14:textId="77777777" w:rsidR="00AA25B1" w:rsidRPr="00322519" w:rsidRDefault="00AA25B1" w:rsidP="00AA25B1">
            <w:pPr>
              <w:rPr>
                <w:rFonts w:cs="Arial"/>
                <w:szCs w:val="22"/>
              </w:rPr>
            </w:pPr>
            <w:r w:rsidRPr="00322519">
              <w:rPr>
                <w:rFonts w:cs="Arial"/>
                <w:szCs w:val="22"/>
              </w:rPr>
              <w:t>Yes</w:t>
            </w:r>
          </w:p>
        </w:tc>
      </w:tr>
      <w:tr w:rsidR="00322519" w:rsidRPr="00322519" w14:paraId="63885926" w14:textId="77777777" w:rsidTr="00CC1636">
        <w:tc>
          <w:tcPr>
            <w:tcW w:w="3374" w:type="dxa"/>
            <w:tcBorders>
              <w:top w:val="single" w:sz="4" w:space="0" w:color="auto"/>
              <w:left w:val="single" w:sz="4" w:space="0" w:color="auto"/>
              <w:bottom w:val="single" w:sz="4" w:space="0" w:color="auto"/>
              <w:right w:val="single" w:sz="4" w:space="0" w:color="auto"/>
            </w:tcBorders>
          </w:tcPr>
          <w:p w14:paraId="2E22E1C6" w14:textId="77777777" w:rsidR="00AA25B1" w:rsidRPr="00322519" w:rsidRDefault="00AA25B1" w:rsidP="00AA25B1">
            <w:pPr>
              <w:rPr>
                <w:rFonts w:cs="Arial"/>
                <w:szCs w:val="22"/>
              </w:rPr>
            </w:pPr>
            <w:r w:rsidRPr="00322519">
              <w:rPr>
                <w:rFonts w:cs="Arial"/>
                <w:szCs w:val="22"/>
              </w:rPr>
              <w:t>c) Where the site work is likely to be hazardous to persons on a public place, the work site shall be kept lit between the sunset and sunrise.</w:t>
            </w:r>
          </w:p>
        </w:tc>
        <w:tc>
          <w:tcPr>
            <w:tcW w:w="5098" w:type="dxa"/>
            <w:tcBorders>
              <w:top w:val="single" w:sz="4" w:space="0" w:color="auto"/>
              <w:left w:val="single" w:sz="4" w:space="0" w:color="auto"/>
              <w:bottom w:val="single" w:sz="4" w:space="0" w:color="auto"/>
              <w:right w:val="single" w:sz="4" w:space="0" w:color="auto"/>
            </w:tcBorders>
          </w:tcPr>
          <w:p w14:paraId="0B3C31EA" w14:textId="77777777" w:rsidR="00AA25B1" w:rsidRPr="00322519" w:rsidRDefault="00AA25B1" w:rsidP="00AA25B1">
            <w:pPr>
              <w:rPr>
                <w:rFonts w:cs="Arial"/>
                <w:szCs w:val="22"/>
              </w:rPr>
            </w:pPr>
            <w:r w:rsidRPr="00322519">
              <w:rPr>
                <w:rFonts w:cs="Arial"/>
                <w:szCs w:val="22"/>
              </w:rPr>
              <w:t>Not applicable.</w:t>
            </w:r>
          </w:p>
        </w:tc>
        <w:tc>
          <w:tcPr>
            <w:tcW w:w="1463" w:type="dxa"/>
            <w:tcBorders>
              <w:top w:val="single" w:sz="4" w:space="0" w:color="auto"/>
              <w:left w:val="single" w:sz="4" w:space="0" w:color="auto"/>
              <w:bottom w:val="single" w:sz="4" w:space="0" w:color="auto"/>
              <w:right w:val="single" w:sz="4" w:space="0" w:color="auto"/>
            </w:tcBorders>
          </w:tcPr>
          <w:p w14:paraId="1F538E57" w14:textId="77777777" w:rsidR="00AA25B1" w:rsidRPr="00322519" w:rsidRDefault="00AA25B1" w:rsidP="00AA25B1">
            <w:pPr>
              <w:rPr>
                <w:rFonts w:cs="Arial"/>
                <w:szCs w:val="22"/>
              </w:rPr>
            </w:pPr>
            <w:r w:rsidRPr="00322519">
              <w:rPr>
                <w:rFonts w:cs="Arial"/>
                <w:szCs w:val="22"/>
              </w:rPr>
              <w:t>N/A</w:t>
            </w:r>
          </w:p>
        </w:tc>
      </w:tr>
      <w:tr w:rsidR="00322519" w:rsidRPr="00322519" w14:paraId="6B26CA81" w14:textId="77777777" w:rsidTr="00CC1636">
        <w:tc>
          <w:tcPr>
            <w:tcW w:w="9935" w:type="dxa"/>
            <w:gridSpan w:val="3"/>
            <w:tcBorders>
              <w:top w:val="single" w:sz="4" w:space="0" w:color="auto"/>
              <w:left w:val="single" w:sz="4" w:space="0" w:color="auto"/>
              <w:bottom w:val="single" w:sz="4" w:space="0" w:color="auto"/>
              <w:right w:val="single" w:sz="4" w:space="0" w:color="auto"/>
            </w:tcBorders>
          </w:tcPr>
          <w:p w14:paraId="00D0F3D4" w14:textId="77777777" w:rsidR="00AA25B1" w:rsidRPr="00322519" w:rsidRDefault="00AA25B1" w:rsidP="00AA25B1">
            <w:pPr>
              <w:rPr>
                <w:rFonts w:cs="Arial"/>
                <w:b/>
                <w:szCs w:val="22"/>
              </w:rPr>
            </w:pPr>
            <w:r w:rsidRPr="00322519">
              <w:rPr>
                <w:rFonts w:cs="Arial"/>
                <w:b/>
                <w:szCs w:val="22"/>
              </w:rPr>
              <w:t>2.19 Development Near or on Electricity Easements</w:t>
            </w:r>
          </w:p>
        </w:tc>
      </w:tr>
      <w:tr w:rsidR="00322519" w:rsidRPr="00322519" w14:paraId="3C6CBF54" w14:textId="77777777" w:rsidTr="00CC1636">
        <w:tc>
          <w:tcPr>
            <w:tcW w:w="3374" w:type="dxa"/>
            <w:tcBorders>
              <w:top w:val="single" w:sz="4" w:space="0" w:color="auto"/>
              <w:left w:val="single" w:sz="4" w:space="0" w:color="auto"/>
              <w:bottom w:val="single" w:sz="4" w:space="0" w:color="auto"/>
              <w:right w:val="single" w:sz="4" w:space="0" w:color="auto"/>
            </w:tcBorders>
          </w:tcPr>
          <w:p w14:paraId="4A33A36F" w14:textId="77777777" w:rsidR="00AA25B1" w:rsidRPr="00322519" w:rsidRDefault="00AA25B1" w:rsidP="00AA25B1">
            <w:pPr>
              <w:rPr>
                <w:rFonts w:cs="Arial"/>
                <w:szCs w:val="22"/>
              </w:rPr>
            </w:pPr>
          </w:p>
        </w:tc>
        <w:tc>
          <w:tcPr>
            <w:tcW w:w="5098" w:type="dxa"/>
            <w:tcBorders>
              <w:top w:val="single" w:sz="4" w:space="0" w:color="auto"/>
              <w:left w:val="single" w:sz="4" w:space="0" w:color="auto"/>
              <w:bottom w:val="single" w:sz="4" w:space="0" w:color="auto"/>
              <w:right w:val="single" w:sz="4" w:space="0" w:color="auto"/>
            </w:tcBorders>
          </w:tcPr>
          <w:p w14:paraId="3A11C658" w14:textId="77777777" w:rsidR="00AA25B1" w:rsidRPr="00322519" w:rsidRDefault="00AA25B1" w:rsidP="00AA25B1">
            <w:pPr>
              <w:pStyle w:val="Default"/>
              <w:jc w:val="both"/>
              <w:rPr>
                <w:color w:val="auto"/>
                <w:szCs w:val="22"/>
              </w:rPr>
            </w:pPr>
            <w:r w:rsidRPr="00322519">
              <w:rPr>
                <w:color w:val="auto"/>
                <w:sz w:val="22"/>
                <w:szCs w:val="22"/>
              </w:rPr>
              <w:t xml:space="preserve">There are no easements nominated on the deposited plan. </w:t>
            </w:r>
          </w:p>
          <w:p w14:paraId="56F302D2" w14:textId="77777777" w:rsidR="00AA25B1" w:rsidRPr="00322519" w:rsidRDefault="00AA25B1" w:rsidP="00AA25B1">
            <w:pPr>
              <w:rPr>
                <w:rFonts w:cs="Arial"/>
                <w:szCs w:val="22"/>
              </w:rPr>
            </w:pPr>
          </w:p>
        </w:tc>
        <w:tc>
          <w:tcPr>
            <w:tcW w:w="1463" w:type="dxa"/>
            <w:tcBorders>
              <w:top w:val="single" w:sz="4" w:space="0" w:color="auto"/>
              <w:left w:val="single" w:sz="4" w:space="0" w:color="auto"/>
              <w:bottom w:val="single" w:sz="4" w:space="0" w:color="auto"/>
              <w:right w:val="single" w:sz="4" w:space="0" w:color="auto"/>
            </w:tcBorders>
          </w:tcPr>
          <w:p w14:paraId="43C01EDC" w14:textId="77777777" w:rsidR="00AA25B1" w:rsidRPr="00322519" w:rsidRDefault="00AA25B1" w:rsidP="00AA25B1">
            <w:pPr>
              <w:rPr>
                <w:rFonts w:cs="Arial"/>
                <w:szCs w:val="22"/>
              </w:rPr>
            </w:pPr>
            <w:r w:rsidRPr="00322519">
              <w:rPr>
                <w:rFonts w:cs="Arial"/>
                <w:szCs w:val="22"/>
              </w:rPr>
              <w:t>Yes</w:t>
            </w:r>
          </w:p>
        </w:tc>
      </w:tr>
      <w:tr w:rsidR="00322519" w:rsidRPr="00322519" w14:paraId="762092EF" w14:textId="77777777" w:rsidTr="00CC1636">
        <w:tc>
          <w:tcPr>
            <w:tcW w:w="9935" w:type="dxa"/>
            <w:gridSpan w:val="3"/>
            <w:tcBorders>
              <w:top w:val="single" w:sz="4" w:space="0" w:color="auto"/>
              <w:left w:val="single" w:sz="4" w:space="0" w:color="auto"/>
              <w:bottom w:val="single" w:sz="4" w:space="0" w:color="auto"/>
              <w:right w:val="single" w:sz="4" w:space="0" w:color="auto"/>
            </w:tcBorders>
          </w:tcPr>
          <w:p w14:paraId="32F4D873" w14:textId="77777777" w:rsidR="00AA25B1" w:rsidRPr="00322519" w:rsidRDefault="00AA25B1" w:rsidP="00AA25B1">
            <w:pPr>
              <w:pStyle w:val="Default"/>
              <w:jc w:val="both"/>
              <w:rPr>
                <w:color w:val="auto"/>
                <w:szCs w:val="22"/>
              </w:rPr>
            </w:pPr>
            <w:r w:rsidRPr="00322519">
              <w:rPr>
                <w:b/>
                <w:bCs/>
                <w:color w:val="auto"/>
                <w:sz w:val="22"/>
                <w:szCs w:val="22"/>
              </w:rPr>
              <w:t xml:space="preserve">2.20 Development on Land Adjacent to, of Affected by a Gas Easement </w:t>
            </w:r>
          </w:p>
        </w:tc>
      </w:tr>
      <w:tr w:rsidR="00322519" w:rsidRPr="00322519" w14:paraId="4184A3C8" w14:textId="77777777" w:rsidTr="00CC1636">
        <w:tc>
          <w:tcPr>
            <w:tcW w:w="3374" w:type="dxa"/>
            <w:tcBorders>
              <w:top w:val="single" w:sz="4" w:space="0" w:color="auto"/>
              <w:left w:val="single" w:sz="4" w:space="0" w:color="auto"/>
              <w:bottom w:val="single" w:sz="4" w:space="0" w:color="auto"/>
              <w:right w:val="single" w:sz="4" w:space="0" w:color="auto"/>
            </w:tcBorders>
          </w:tcPr>
          <w:p w14:paraId="5AB1CEE3" w14:textId="77777777" w:rsidR="00AA25B1" w:rsidRPr="00322519" w:rsidRDefault="00AA25B1" w:rsidP="00AA25B1">
            <w:pPr>
              <w:rPr>
                <w:rFonts w:cs="Arial"/>
                <w:szCs w:val="22"/>
              </w:rPr>
            </w:pPr>
          </w:p>
        </w:tc>
        <w:tc>
          <w:tcPr>
            <w:tcW w:w="5098" w:type="dxa"/>
            <w:tcBorders>
              <w:top w:val="single" w:sz="4" w:space="0" w:color="auto"/>
              <w:left w:val="single" w:sz="4" w:space="0" w:color="auto"/>
              <w:bottom w:val="single" w:sz="4" w:space="0" w:color="auto"/>
              <w:right w:val="single" w:sz="4" w:space="0" w:color="auto"/>
            </w:tcBorders>
          </w:tcPr>
          <w:p w14:paraId="725AC23D" w14:textId="77777777" w:rsidR="00AA25B1" w:rsidRPr="00322519" w:rsidRDefault="00AA25B1" w:rsidP="00AA25B1">
            <w:pPr>
              <w:pStyle w:val="Default"/>
              <w:jc w:val="both"/>
              <w:rPr>
                <w:color w:val="auto"/>
                <w:szCs w:val="22"/>
              </w:rPr>
            </w:pPr>
            <w:r w:rsidRPr="00322519">
              <w:rPr>
                <w:color w:val="auto"/>
                <w:sz w:val="22"/>
                <w:szCs w:val="22"/>
              </w:rPr>
              <w:t xml:space="preserve">There are no easements nominated on the deposited plan. </w:t>
            </w:r>
          </w:p>
        </w:tc>
        <w:tc>
          <w:tcPr>
            <w:tcW w:w="1463" w:type="dxa"/>
            <w:tcBorders>
              <w:top w:val="single" w:sz="4" w:space="0" w:color="auto"/>
              <w:left w:val="single" w:sz="4" w:space="0" w:color="auto"/>
              <w:bottom w:val="single" w:sz="4" w:space="0" w:color="auto"/>
              <w:right w:val="single" w:sz="4" w:space="0" w:color="auto"/>
            </w:tcBorders>
          </w:tcPr>
          <w:p w14:paraId="1EDA8DF5" w14:textId="77777777" w:rsidR="00AA25B1" w:rsidRPr="00322519" w:rsidRDefault="00AA25B1" w:rsidP="00AA25B1">
            <w:pPr>
              <w:rPr>
                <w:rFonts w:cs="Arial"/>
                <w:szCs w:val="22"/>
              </w:rPr>
            </w:pPr>
            <w:r w:rsidRPr="00322519">
              <w:rPr>
                <w:rFonts w:cs="Arial"/>
                <w:szCs w:val="22"/>
              </w:rPr>
              <w:t>Yes</w:t>
            </w:r>
          </w:p>
        </w:tc>
      </w:tr>
    </w:tbl>
    <w:p w14:paraId="188BF6D7" w14:textId="77777777" w:rsidR="00053EF7" w:rsidRPr="00322519" w:rsidRDefault="00053EF7" w:rsidP="008100D0">
      <w:pPr>
        <w:rPr>
          <w:rFonts w:cs="Arial"/>
          <w:b/>
          <w:szCs w:val="22"/>
        </w:rPr>
      </w:pPr>
    </w:p>
    <w:p w14:paraId="4C895F03" w14:textId="77777777" w:rsidR="00DD32AF" w:rsidRPr="00322519" w:rsidRDefault="00DD32AF" w:rsidP="00DD32AF">
      <w:pPr>
        <w:rPr>
          <w:rFonts w:cs="Arial"/>
          <w:b/>
          <w:szCs w:val="22"/>
        </w:rPr>
      </w:pPr>
      <w:r w:rsidRPr="00322519">
        <w:rPr>
          <w:rFonts w:cs="Arial"/>
          <w:b/>
          <w:szCs w:val="22"/>
        </w:rPr>
        <w:t>Part 11 – Vegetation and Wildlife Management</w:t>
      </w:r>
    </w:p>
    <w:p w14:paraId="4D0EC5D0" w14:textId="77777777" w:rsidR="00DD32AF" w:rsidRPr="00322519" w:rsidRDefault="00DD32AF" w:rsidP="00DD32AF">
      <w:pPr>
        <w:rPr>
          <w:rFonts w:cs="Arial"/>
          <w:b/>
          <w:szCs w:val="22"/>
        </w:rPr>
      </w:pPr>
    </w:p>
    <w:p w14:paraId="4AC7A097" w14:textId="77777777" w:rsidR="00097399" w:rsidRPr="00322519" w:rsidRDefault="007A072A" w:rsidP="00097399">
      <w:pPr>
        <w:rPr>
          <w:szCs w:val="22"/>
        </w:rPr>
      </w:pPr>
      <w:r w:rsidRPr="00322519">
        <w:rPr>
          <w:rFonts w:cs="Arial"/>
          <w:szCs w:val="22"/>
        </w:rPr>
        <w:t xml:space="preserve">The site includes </w:t>
      </w:r>
      <w:r w:rsidR="005D6AE9" w:rsidRPr="00322519">
        <w:rPr>
          <w:rFonts w:cs="Arial"/>
          <w:szCs w:val="22"/>
        </w:rPr>
        <w:t>limited</w:t>
      </w:r>
      <w:r w:rsidRPr="00322519">
        <w:rPr>
          <w:rFonts w:cs="Arial"/>
          <w:szCs w:val="22"/>
        </w:rPr>
        <w:t xml:space="preserve"> vegetation,</w:t>
      </w:r>
      <w:r w:rsidR="005D6AE9" w:rsidRPr="00322519">
        <w:rPr>
          <w:rFonts w:cs="Arial"/>
          <w:szCs w:val="22"/>
        </w:rPr>
        <w:t xml:space="preserve"> and</w:t>
      </w:r>
      <w:r w:rsidRPr="00322519">
        <w:rPr>
          <w:rFonts w:cs="Arial"/>
          <w:szCs w:val="22"/>
        </w:rPr>
        <w:t xml:space="preserve"> the vegetation mapping on the site identifies vegetation as exotic or weeds. The applicant has submitted a Flora and Fauna Assessment report </w:t>
      </w:r>
      <w:r w:rsidR="007D0609" w:rsidRPr="00322519">
        <w:rPr>
          <w:rFonts w:cs="Arial"/>
          <w:szCs w:val="22"/>
        </w:rPr>
        <w:t>which concludes that there is minimal or no impact upon the maintenance of biodiversity or impact upon critical habitats, threatened species, populations, ecological communities or their habitats.</w:t>
      </w:r>
      <w:r w:rsidR="00097399" w:rsidRPr="00322519">
        <w:rPr>
          <w:rFonts w:cs="Arial"/>
          <w:szCs w:val="22"/>
        </w:rPr>
        <w:t xml:space="preserve"> </w:t>
      </w:r>
      <w:r w:rsidR="00097399" w:rsidRPr="00322519">
        <w:rPr>
          <w:szCs w:val="22"/>
        </w:rPr>
        <w:t>Council previously cleared the site in anticipation of the culvert works and to facilitate future development, with the exception of scattered trees and weeds in the south-western corner.</w:t>
      </w:r>
    </w:p>
    <w:p w14:paraId="6768AD80" w14:textId="77777777" w:rsidR="00CC483B" w:rsidRPr="00322519" w:rsidRDefault="00CC483B" w:rsidP="00097399">
      <w:pPr>
        <w:rPr>
          <w:szCs w:val="22"/>
        </w:rPr>
      </w:pPr>
    </w:p>
    <w:p w14:paraId="35D4EFE0" w14:textId="77777777" w:rsidR="00175902" w:rsidRPr="00322519" w:rsidRDefault="00175902" w:rsidP="00F01D66">
      <w:pPr>
        <w:ind w:left="567" w:hanging="567"/>
        <w:rPr>
          <w:rFonts w:cs="Arial"/>
          <w:b/>
          <w:szCs w:val="22"/>
          <w:lang w:val="en-US"/>
        </w:rPr>
      </w:pPr>
      <w:r w:rsidRPr="00322519">
        <w:rPr>
          <w:rFonts w:cs="Arial"/>
          <w:b/>
          <w:szCs w:val="22"/>
          <w:lang w:val="en-US"/>
        </w:rPr>
        <w:t>5.</w:t>
      </w:r>
      <w:r w:rsidRPr="00322519">
        <w:rPr>
          <w:rFonts w:cs="Arial"/>
          <w:b/>
          <w:szCs w:val="22"/>
          <w:lang w:val="en-US"/>
        </w:rPr>
        <w:tab/>
        <w:t>Section 4.15(1</w:t>
      </w:r>
      <w:proofErr w:type="gramStart"/>
      <w:r w:rsidRPr="00322519">
        <w:rPr>
          <w:rFonts w:cs="Arial"/>
          <w:b/>
          <w:szCs w:val="22"/>
          <w:lang w:val="en-US"/>
        </w:rPr>
        <w:t>)(</w:t>
      </w:r>
      <w:proofErr w:type="gramEnd"/>
      <w:r w:rsidRPr="00322519">
        <w:rPr>
          <w:rFonts w:cs="Arial"/>
          <w:b/>
          <w:szCs w:val="22"/>
          <w:lang w:val="en-US"/>
        </w:rPr>
        <w:t>a)(</w:t>
      </w:r>
      <w:proofErr w:type="spellStart"/>
      <w:r w:rsidRPr="00322519">
        <w:rPr>
          <w:rFonts w:cs="Arial"/>
          <w:b/>
          <w:szCs w:val="22"/>
          <w:lang w:val="en-US"/>
        </w:rPr>
        <w:t>iiia</w:t>
      </w:r>
      <w:proofErr w:type="spellEnd"/>
      <w:r w:rsidRPr="00322519">
        <w:rPr>
          <w:rFonts w:cs="Arial"/>
          <w:b/>
          <w:szCs w:val="22"/>
          <w:lang w:val="en-US"/>
        </w:rPr>
        <w:t>) Any Planning Agreement that has been entered into under Section 93F, or any draft planning agreement that a development has offered to enter into under Section 93F</w:t>
      </w:r>
    </w:p>
    <w:p w14:paraId="45033F30" w14:textId="77777777" w:rsidR="00175902" w:rsidRPr="00322519" w:rsidRDefault="00175902" w:rsidP="00175902">
      <w:pPr>
        <w:rPr>
          <w:rFonts w:cs="Arial"/>
          <w:b/>
          <w:szCs w:val="22"/>
          <w:lang w:val="en-US"/>
        </w:rPr>
      </w:pPr>
    </w:p>
    <w:p w14:paraId="289BF3F9" w14:textId="77777777" w:rsidR="00175902" w:rsidRPr="00322519" w:rsidRDefault="00E32431" w:rsidP="008100D0">
      <w:pPr>
        <w:rPr>
          <w:rFonts w:cs="Arial"/>
          <w:szCs w:val="22"/>
        </w:rPr>
      </w:pPr>
      <w:r w:rsidRPr="00322519">
        <w:rPr>
          <w:rFonts w:cs="Arial"/>
          <w:szCs w:val="22"/>
        </w:rPr>
        <w:t>No planning agreement is proposed with regard to the subject application.</w:t>
      </w:r>
    </w:p>
    <w:p w14:paraId="01EB61A4" w14:textId="77777777" w:rsidR="002C37E8" w:rsidRPr="00322519" w:rsidRDefault="002C37E8" w:rsidP="008100D0">
      <w:pPr>
        <w:rPr>
          <w:rFonts w:cs="Arial"/>
          <w:szCs w:val="22"/>
        </w:rPr>
      </w:pPr>
    </w:p>
    <w:p w14:paraId="3E0D7D50" w14:textId="77777777" w:rsidR="002C37E8" w:rsidRPr="00322519" w:rsidRDefault="002C37E8" w:rsidP="008100D0">
      <w:pPr>
        <w:rPr>
          <w:rFonts w:cs="Arial"/>
          <w:szCs w:val="22"/>
        </w:rPr>
      </w:pPr>
      <w:r w:rsidRPr="00322519">
        <w:rPr>
          <w:rFonts w:cs="Arial"/>
          <w:b/>
          <w:szCs w:val="22"/>
          <w:lang w:val="en-US"/>
        </w:rPr>
        <w:t>6.</w:t>
      </w:r>
      <w:r w:rsidRPr="00322519">
        <w:rPr>
          <w:rFonts w:cs="Arial"/>
          <w:b/>
          <w:szCs w:val="22"/>
          <w:lang w:val="en-US"/>
        </w:rPr>
        <w:tab/>
        <w:t>Section 4.15(1</w:t>
      </w:r>
      <w:proofErr w:type="gramStart"/>
      <w:r w:rsidRPr="00322519">
        <w:rPr>
          <w:rFonts w:cs="Arial"/>
          <w:b/>
          <w:szCs w:val="22"/>
          <w:lang w:val="en-US"/>
        </w:rPr>
        <w:t>)(</w:t>
      </w:r>
      <w:proofErr w:type="gramEnd"/>
      <w:r w:rsidRPr="00322519">
        <w:rPr>
          <w:rFonts w:cs="Arial"/>
          <w:b/>
          <w:szCs w:val="22"/>
          <w:lang w:val="en-US"/>
        </w:rPr>
        <w:t>a)(i</w:t>
      </w:r>
      <w:r w:rsidR="00850B66" w:rsidRPr="00322519">
        <w:rPr>
          <w:rFonts w:cs="Arial"/>
          <w:b/>
          <w:szCs w:val="22"/>
          <w:lang w:val="en-US"/>
        </w:rPr>
        <w:t>v</w:t>
      </w:r>
      <w:r w:rsidRPr="00322519">
        <w:rPr>
          <w:rFonts w:cs="Arial"/>
          <w:b/>
          <w:szCs w:val="22"/>
          <w:lang w:val="en-US"/>
        </w:rPr>
        <w:t>)</w:t>
      </w:r>
      <w:r w:rsidR="00850B66" w:rsidRPr="00322519">
        <w:rPr>
          <w:rFonts w:cs="Arial"/>
          <w:b/>
          <w:szCs w:val="22"/>
          <w:lang w:val="en-US"/>
        </w:rPr>
        <w:tab/>
      </w:r>
      <w:r w:rsidR="0073306D" w:rsidRPr="00322519">
        <w:rPr>
          <w:rFonts w:cs="Arial"/>
          <w:b/>
          <w:szCs w:val="22"/>
          <w:lang w:val="en-US"/>
        </w:rPr>
        <w:t>T</w:t>
      </w:r>
      <w:r w:rsidR="0073306D" w:rsidRPr="00322519">
        <w:rPr>
          <w:rFonts w:cs="Arial"/>
          <w:b/>
          <w:szCs w:val="22"/>
        </w:rPr>
        <w:t>he regulations</w:t>
      </w:r>
    </w:p>
    <w:p w14:paraId="268D2A67" w14:textId="77777777" w:rsidR="002C37E8" w:rsidRPr="00322519" w:rsidRDefault="002C37E8" w:rsidP="008100D0">
      <w:pPr>
        <w:rPr>
          <w:rFonts w:cs="Arial"/>
          <w:szCs w:val="22"/>
        </w:rPr>
      </w:pPr>
    </w:p>
    <w:p w14:paraId="10A06EB6" w14:textId="77777777" w:rsidR="002C37E8" w:rsidRPr="00322519" w:rsidRDefault="002C37E8" w:rsidP="002C37E8">
      <w:pPr>
        <w:rPr>
          <w:rFonts w:cs="Arial"/>
          <w:szCs w:val="22"/>
          <w:lang w:val="en-US"/>
        </w:rPr>
      </w:pPr>
      <w:r w:rsidRPr="00322519">
        <w:rPr>
          <w:rFonts w:cs="Arial"/>
          <w:szCs w:val="22"/>
          <w:lang w:val="en-US"/>
        </w:rPr>
        <w:t xml:space="preserve">Under Clause 4 of the EP&amp;A Act 1979, development listed in Part 1 of Schedule 3 of the Regulation is </w:t>
      </w:r>
      <w:r w:rsidR="00476E2A" w:rsidRPr="00322519">
        <w:rPr>
          <w:rFonts w:cs="Arial"/>
          <w:szCs w:val="22"/>
          <w:lang w:val="en-US"/>
        </w:rPr>
        <w:t>‘</w:t>
      </w:r>
      <w:r w:rsidRPr="00322519">
        <w:rPr>
          <w:rFonts w:cs="Arial"/>
          <w:szCs w:val="22"/>
          <w:lang w:val="en-US"/>
        </w:rPr>
        <w:t>Designated Development</w:t>
      </w:r>
      <w:r w:rsidR="00476E2A" w:rsidRPr="00322519">
        <w:rPr>
          <w:rFonts w:cs="Arial"/>
          <w:szCs w:val="22"/>
          <w:lang w:val="en-US"/>
        </w:rPr>
        <w:t>’</w:t>
      </w:r>
      <w:r w:rsidRPr="00322519">
        <w:rPr>
          <w:rFonts w:cs="Arial"/>
          <w:szCs w:val="22"/>
          <w:lang w:val="en-US"/>
        </w:rPr>
        <w:t xml:space="preserve"> unless it is declared not to be by a provision in Part 2 of that Schedule.</w:t>
      </w:r>
    </w:p>
    <w:p w14:paraId="75C405EB" w14:textId="77777777" w:rsidR="002C37E8" w:rsidRPr="00322519" w:rsidRDefault="002C37E8" w:rsidP="002C37E8">
      <w:pPr>
        <w:rPr>
          <w:rFonts w:cs="Arial"/>
          <w:szCs w:val="22"/>
          <w:lang w:val="en-US"/>
        </w:rPr>
      </w:pPr>
    </w:p>
    <w:p w14:paraId="7C240559" w14:textId="77777777" w:rsidR="002C37E8" w:rsidRPr="00322519" w:rsidRDefault="002C37E8" w:rsidP="002C37E8">
      <w:pPr>
        <w:rPr>
          <w:rFonts w:cs="Arial"/>
          <w:szCs w:val="22"/>
          <w:lang w:val="en-US"/>
        </w:rPr>
      </w:pPr>
      <w:r w:rsidRPr="00322519">
        <w:rPr>
          <w:rFonts w:cs="Arial"/>
          <w:szCs w:val="22"/>
          <w:lang w:val="en-US"/>
        </w:rPr>
        <w:t xml:space="preserve">The proposed development falls within the category of </w:t>
      </w:r>
      <w:r w:rsidRPr="00322519">
        <w:rPr>
          <w:rFonts w:cs="Arial"/>
          <w:i/>
          <w:szCs w:val="22"/>
          <w:lang w:val="en-US"/>
        </w:rPr>
        <w:t xml:space="preserve">waste management facilities or works </w:t>
      </w:r>
      <w:r w:rsidRPr="00322519">
        <w:rPr>
          <w:rFonts w:cs="Arial"/>
          <w:szCs w:val="22"/>
          <w:lang w:val="en-US"/>
        </w:rPr>
        <w:t>under Schedule 3 of the Regulation due to activities which include ‘</w:t>
      </w:r>
      <w:r w:rsidRPr="00322519">
        <w:rPr>
          <w:rFonts w:cs="Arial"/>
          <w:i/>
          <w:szCs w:val="22"/>
          <w:lang w:val="en-US"/>
        </w:rPr>
        <w:t xml:space="preserve">sort, consolidate or temporarily store waste at transfer station or material recycling facilitates to transfer to another site for final disposal, permanent storage, processing, recycling, use or reuse and </w:t>
      </w:r>
      <w:r w:rsidRPr="00322519">
        <w:rPr>
          <w:rFonts w:cs="Arial"/>
          <w:i/>
          <w:szCs w:val="22"/>
          <w:lang w:val="en-US"/>
        </w:rPr>
        <w:lastRenderedPageBreak/>
        <w:t>handle substances classified in the Dangerous Goods Code</w:t>
      </w:r>
      <w:r w:rsidRPr="00322519">
        <w:rPr>
          <w:rFonts w:cs="Arial"/>
          <w:szCs w:val="22"/>
          <w:lang w:val="en-US"/>
        </w:rPr>
        <w:t xml:space="preserve">.’ As a </w:t>
      </w:r>
      <w:r w:rsidR="00231756" w:rsidRPr="00322519">
        <w:rPr>
          <w:rFonts w:cs="Arial"/>
          <w:szCs w:val="22"/>
          <w:lang w:val="en-US"/>
        </w:rPr>
        <w:t>result,</w:t>
      </w:r>
      <w:r w:rsidRPr="00322519">
        <w:rPr>
          <w:rFonts w:cs="Arial"/>
          <w:szCs w:val="22"/>
          <w:lang w:val="en-US"/>
        </w:rPr>
        <w:t xml:space="preserve"> the proposal is deemed to be ‘Designated Development’, and an EIS has been prepared in accordance with the Secretary’s Environmental Assessment Requirements (SEARs).</w:t>
      </w:r>
    </w:p>
    <w:p w14:paraId="0CEE26A3" w14:textId="77777777" w:rsidR="002C37E8" w:rsidRPr="00322519" w:rsidRDefault="002C37E8" w:rsidP="002C37E8">
      <w:pPr>
        <w:rPr>
          <w:rFonts w:cs="Arial"/>
          <w:szCs w:val="22"/>
          <w:lang w:val="en-US"/>
        </w:rPr>
      </w:pPr>
    </w:p>
    <w:p w14:paraId="274D0612" w14:textId="77777777" w:rsidR="002C37E8" w:rsidRPr="00322519" w:rsidRDefault="002C37E8" w:rsidP="002C37E8">
      <w:pPr>
        <w:rPr>
          <w:rFonts w:cs="Arial"/>
          <w:szCs w:val="22"/>
          <w:lang w:val="en-US"/>
        </w:rPr>
      </w:pPr>
      <w:r w:rsidRPr="00322519">
        <w:rPr>
          <w:rFonts w:cs="Arial"/>
          <w:szCs w:val="22"/>
          <w:lang w:val="en-US"/>
        </w:rPr>
        <w:t>The Department of Planning was advised of the lodgment of the application. Subject to Council's satisfaction that the EIS suitably responds to their requirements and no submissions being received during the exhibition period relating to the proposal, no further consultation was required.</w:t>
      </w:r>
    </w:p>
    <w:p w14:paraId="50EEA59F" w14:textId="77777777" w:rsidR="00E32431" w:rsidRPr="00322519" w:rsidRDefault="00E32431" w:rsidP="008100D0">
      <w:pPr>
        <w:rPr>
          <w:rFonts w:cs="Arial"/>
          <w:szCs w:val="22"/>
        </w:rPr>
      </w:pPr>
    </w:p>
    <w:p w14:paraId="6E54B0BB" w14:textId="77777777" w:rsidR="00175902" w:rsidRPr="00322519" w:rsidRDefault="00395D8D" w:rsidP="00175902">
      <w:pPr>
        <w:rPr>
          <w:rFonts w:cs="Arial"/>
          <w:b/>
          <w:szCs w:val="22"/>
          <w:lang w:val="en-US"/>
        </w:rPr>
      </w:pPr>
      <w:r w:rsidRPr="00322519">
        <w:rPr>
          <w:rFonts w:cs="Arial"/>
          <w:b/>
          <w:szCs w:val="22"/>
          <w:lang w:val="en-US"/>
        </w:rPr>
        <w:t>7</w:t>
      </w:r>
      <w:r w:rsidR="00175902" w:rsidRPr="00322519">
        <w:rPr>
          <w:rFonts w:cs="Arial"/>
          <w:b/>
          <w:szCs w:val="22"/>
          <w:lang w:val="en-US"/>
        </w:rPr>
        <w:t>.</w:t>
      </w:r>
      <w:r w:rsidR="00175902" w:rsidRPr="00322519">
        <w:rPr>
          <w:rFonts w:cs="Arial"/>
          <w:b/>
          <w:szCs w:val="22"/>
          <w:lang w:val="en-US"/>
        </w:rPr>
        <w:tab/>
        <w:t>Section 4.15(1</w:t>
      </w:r>
      <w:proofErr w:type="gramStart"/>
      <w:r w:rsidR="00175902" w:rsidRPr="00322519">
        <w:rPr>
          <w:rFonts w:cs="Arial"/>
          <w:b/>
          <w:szCs w:val="22"/>
          <w:lang w:val="en-US"/>
        </w:rPr>
        <w:t>)(</w:t>
      </w:r>
      <w:proofErr w:type="gramEnd"/>
      <w:r w:rsidR="00175902" w:rsidRPr="00322519">
        <w:rPr>
          <w:rFonts w:cs="Arial"/>
          <w:b/>
          <w:szCs w:val="22"/>
          <w:lang w:val="en-US"/>
        </w:rPr>
        <w:t xml:space="preserve">b) The likely impacts of development </w:t>
      </w:r>
    </w:p>
    <w:p w14:paraId="420CEC52" w14:textId="77777777" w:rsidR="00175902" w:rsidRPr="00322519" w:rsidRDefault="00175902" w:rsidP="008100D0">
      <w:pPr>
        <w:rPr>
          <w:rFonts w:cs="Arial"/>
          <w:b/>
          <w:szCs w:val="22"/>
        </w:rPr>
      </w:pPr>
    </w:p>
    <w:p w14:paraId="04D2DF55" w14:textId="77777777" w:rsidR="00175902" w:rsidRPr="00322519" w:rsidRDefault="00921596" w:rsidP="008100D0">
      <w:pPr>
        <w:rPr>
          <w:rFonts w:cs="Arial"/>
          <w:szCs w:val="22"/>
        </w:rPr>
      </w:pPr>
      <w:r w:rsidRPr="00322519">
        <w:rPr>
          <w:rFonts w:cs="Arial"/>
          <w:szCs w:val="22"/>
        </w:rPr>
        <w:t>The likely impact of the development has been considered extensively in the assessment of the proposed development against the relevant controls. The proposal is suitable having regard to its context, impact upon the natural and built environment and surrounding land uses. The proposal is likely to have a positive social and economic impact</w:t>
      </w:r>
      <w:r w:rsidR="00641D34" w:rsidRPr="00322519">
        <w:rPr>
          <w:rFonts w:cs="Arial"/>
          <w:szCs w:val="22"/>
        </w:rPr>
        <w:t xml:space="preserve"> a</w:t>
      </w:r>
      <w:r w:rsidRPr="00322519">
        <w:rPr>
          <w:rFonts w:cs="Arial"/>
          <w:szCs w:val="22"/>
        </w:rPr>
        <w:t>n</w:t>
      </w:r>
      <w:r w:rsidR="00641D34" w:rsidRPr="00322519">
        <w:rPr>
          <w:rFonts w:cs="Arial"/>
          <w:szCs w:val="22"/>
        </w:rPr>
        <w:t>d</w:t>
      </w:r>
      <w:r w:rsidRPr="00322519">
        <w:rPr>
          <w:rFonts w:cs="Arial"/>
          <w:szCs w:val="22"/>
        </w:rPr>
        <w:t xml:space="preserve"> is suitably located</w:t>
      </w:r>
      <w:r w:rsidR="006E6EAD" w:rsidRPr="00322519">
        <w:rPr>
          <w:rFonts w:cs="Arial"/>
          <w:szCs w:val="22"/>
        </w:rPr>
        <w:t xml:space="preserve"> within an existing industrial estate with good</w:t>
      </w:r>
      <w:r w:rsidR="008865FA" w:rsidRPr="00322519">
        <w:rPr>
          <w:rFonts w:cs="Arial"/>
          <w:szCs w:val="22"/>
        </w:rPr>
        <w:t xml:space="preserve"> </w:t>
      </w:r>
      <w:r w:rsidR="002958DA" w:rsidRPr="00322519">
        <w:rPr>
          <w:rFonts w:cs="Arial"/>
          <w:szCs w:val="22"/>
        </w:rPr>
        <w:t>vehicular</w:t>
      </w:r>
      <w:r w:rsidR="008865FA" w:rsidRPr="00322519">
        <w:rPr>
          <w:rFonts w:cs="Arial"/>
          <w:szCs w:val="22"/>
        </w:rPr>
        <w:t xml:space="preserve"> access via the existing road network and </w:t>
      </w:r>
      <w:r w:rsidR="006E6EAD" w:rsidRPr="00322519">
        <w:rPr>
          <w:rFonts w:cs="Arial"/>
          <w:szCs w:val="22"/>
        </w:rPr>
        <w:t>separation to residences nearby</w:t>
      </w:r>
      <w:r w:rsidR="00641D34" w:rsidRPr="00322519">
        <w:rPr>
          <w:rFonts w:cs="Arial"/>
          <w:szCs w:val="22"/>
        </w:rPr>
        <w:t>.</w:t>
      </w:r>
    </w:p>
    <w:p w14:paraId="28CE75AE" w14:textId="77777777" w:rsidR="002958DA" w:rsidRPr="00322519" w:rsidRDefault="002958DA" w:rsidP="008100D0">
      <w:pPr>
        <w:rPr>
          <w:rFonts w:cs="Arial"/>
          <w:szCs w:val="22"/>
        </w:rPr>
      </w:pPr>
    </w:p>
    <w:p w14:paraId="138557B9" w14:textId="77777777" w:rsidR="002958DA" w:rsidRPr="00322519" w:rsidRDefault="002958DA" w:rsidP="008100D0">
      <w:pPr>
        <w:rPr>
          <w:rFonts w:cs="Arial"/>
          <w:b/>
          <w:bCs/>
          <w:szCs w:val="22"/>
        </w:rPr>
      </w:pPr>
      <w:r w:rsidRPr="00322519">
        <w:rPr>
          <w:rFonts w:cs="Arial"/>
          <w:b/>
          <w:bCs/>
          <w:szCs w:val="22"/>
        </w:rPr>
        <w:t>Contamination</w:t>
      </w:r>
    </w:p>
    <w:p w14:paraId="7D8320EE" w14:textId="77777777" w:rsidR="00641D34" w:rsidRPr="00322519" w:rsidRDefault="00641D34" w:rsidP="008100D0">
      <w:pPr>
        <w:rPr>
          <w:rFonts w:cs="Arial"/>
          <w:szCs w:val="22"/>
        </w:rPr>
      </w:pPr>
    </w:p>
    <w:p w14:paraId="2A934AAA" w14:textId="77777777" w:rsidR="00641D34" w:rsidRPr="00322519" w:rsidRDefault="00641D34" w:rsidP="008100D0">
      <w:pPr>
        <w:rPr>
          <w:rFonts w:cs="Arial"/>
          <w:szCs w:val="22"/>
        </w:rPr>
      </w:pPr>
      <w:r w:rsidRPr="00322519">
        <w:rPr>
          <w:rFonts w:cs="Arial"/>
          <w:szCs w:val="22"/>
        </w:rPr>
        <w:t xml:space="preserve">The site has been </w:t>
      </w:r>
      <w:r w:rsidR="00245852" w:rsidRPr="00322519">
        <w:rPr>
          <w:rFonts w:cs="Arial"/>
          <w:szCs w:val="22"/>
        </w:rPr>
        <w:t>reviewed in terms of contamination and deemed suitable for the proposed use.</w:t>
      </w:r>
    </w:p>
    <w:p w14:paraId="6FA42D81" w14:textId="77777777" w:rsidR="008F5AA6" w:rsidRPr="00322519" w:rsidRDefault="008F5AA6" w:rsidP="008100D0">
      <w:pPr>
        <w:rPr>
          <w:rFonts w:cs="Arial"/>
          <w:szCs w:val="22"/>
        </w:rPr>
      </w:pPr>
    </w:p>
    <w:p w14:paraId="08728E3A" w14:textId="77777777" w:rsidR="002958DA" w:rsidRPr="00322519" w:rsidRDefault="00F403B1" w:rsidP="008100D0">
      <w:pPr>
        <w:rPr>
          <w:rFonts w:cs="Arial"/>
          <w:b/>
          <w:bCs/>
          <w:szCs w:val="22"/>
        </w:rPr>
      </w:pPr>
      <w:r w:rsidRPr="00322519">
        <w:rPr>
          <w:rFonts w:cs="Arial"/>
          <w:b/>
          <w:bCs/>
          <w:szCs w:val="22"/>
        </w:rPr>
        <w:t xml:space="preserve">Water &amp; </w:t>
      </w:r>
      <w:r w:rsidR="002958DA" w:rsidRPr="00322519">
        <w:rPr>
          <w:rFonts w:cs="Arial"/>
          <w:b/>
          <w:bCs/>
          <w:szCs w:val="22"/>
        </w:rPr>
        <w:t>Drainage</w:t>
      </w:r>
    </w:p>
    <w:p w14:paraId="2DC6EAF6" w14:textId="77777777" w:rsidR="002958DA" w:rsidRPr="00322519" w:rsidRDefault="002958DA" w:rsidP="008100D0">
      <w:pPr>
        <w:rPr>
          <w:rFonts w:cs="Arial"/>
          <w:szCs w:val="22"/>
        </w:rPr>
      </w:pPr>
    </w:p>
    <w:p w14:paraId="4330B96E" w14:textId="77777777" w:rsidR="005B6671" w:rsidRPr="00322519" w:rsidRDefault="003659F3" w:rsidP="005B6671">
      <w:pPr>
        <w:rPr>
          <w:rFonts w:cs="Arial"/>
          <w:szCs w:val="22"/>
        </w:rPr>
      </w:pPr>
      <w:r w:rsidRPr="00322519">
        <w:rPr>
          <w:rFonts w:cs="Arial"/>
          <w:szCs w:val="22"/>
        </w:rPr>
        <w:t>An e</w:t>
      </w:r>
      <w:r w:rsidR="008F5AA6" w:rsidRPr="00322519">
        <w:rPr>
          <w:rFonts w:cs="Arial"/>
          <w:szCs w:val="22"/>
        </w:rPr>
        <w:t xml:space="preserve">xtensive review with respect to stormwater and drainage, as well as traffic and </w:t>
      </w:r>
      <w:r w:rsidR="00F96BF4" w:rsidRPr="00322519">
        <w:rPr>
          <w:rFonts w:cs="Arial"/>
          <w:szCs w:val="22"/>
        </w:rPr>
        <w:t>vehicular</w:t>
      </w:r>
      <w:r w:rsidR="008F5AA6" w:rsidRPr="00322519">
        <w:rPr>
          <w:rFonts w:cs="Arial"/>
          <w:szCs w:val="22"/>
        </w:rPr>
        <w:t xml:space="preserve"> access has been undertaken by Council’s </w:t>
      </w:r>
      <w:r w:rsidR="00F96BF4" w:rsidRPr="00322519">
        <w:rPr>
          <w:rFonts w:cs="Arial"/>
          <w:szCs w:val="22"/>
        </w:rPr>
        <w:t>Engineers. The information that has been received from the applicant is sufficient to be satisfied that the proposed development is suitable</w:t>
      </w:r>
      <w:r w:rsidR="009E1807" w:rsidRPr="00322519">
        <w:rPr>
          <w:rFonts w:cs="Arial"/>
          <w:szCs w:val="22"/>
        </w:rPr>
        <w:t>.</w:t>
      </w:r>
      <w:r w:rsidR="005B6671" w:rsidRPr="00322519">
        <w:rPr>
          <w:rFonts w:cs="Arial"/>
          <w:szCs w:val="22"/>
        </w:rPr>
        <w:t xml:space="preserve"> Stormwater would be managed on site to ensure that post development off site flows match or improve on pre-development levels</w:t>
      </w:r>
    </w:p>
    <w:p w14:paraId="3F46978A" w14:textId="77777777" w:rsidR="00F403B1" w:rsidRPr="00322519" w:rsidRDefault="00F403B1" w:rsidP="008100D0">
      <w:pPr>
        <w:rPr>
          <w:rFonts w:cs="Arial"/>
          <w:szCs w:val="22"/>
        </w:rPr>
      </w:pPr>
    </w:p>
    <w:p w14:paraId="1230562A" w14:textId="77777777" w:rsidR="00F403B1" w:rsidRPr="00322519" w:rsidRDefault="00F403B1" w:rsidP="00F403B1">
      <w:pPr>
        <w:rPr>
          <w:rFonts w:cs="Arial"/>
          <w:szCs w:val="22"/>
        </w:rPr>
      </w:pPr>
      <w:r w:rsidRPr="00322519">
        <w:rPr>
          <w:rFonts w:cs="Arial"/>
          <w:szCs w:val="22"/>
        </w:rPr>
        <w:t>A Soil and Water Management Plan, which also addresses flooding, and detailed drainage plan is required to be submitted to the satisfaction of the certifying authority prior to the release of the construction certificate, to ensure consistency with local and state government legislation, standards, codes, guidelines and best practice.</w:t>
      </w:r>
    </w:p>
    <w:p w14:paraId="6366323E" w14:textId="77777777" w:rsidR="00460FC1" w:rsidRPr="00322519" w:rsidRDefault="00460FC1" w:rsidP="00F403B1">
      <w:pPr>
        <w:rPr>
          <w:rFonts w:cs="Arial"/>
          <w:b/>
          <w:bCs/>
          <w:szCs w:val="22"/>
        </w:rPr>
      </w:pPr>
    </w:p>
    <w:p w14:paraId="62A25C13" w14:textId="77777777" w:rsidR="00057893" w:rsidRPr="00322519" w:rsidRDefault="00057893" w:rsidP="00F403B1">
      <w:pPr>
        <w:rPr>
          <w:rFonts w:cs="Arial"/>
          <w:b/>
          <w:bCs/>
          <w:szCs w:val="22"/>
        </w:rPr>
      </w:pPr>
      <w:r w:rsidRPr="00322519">
        <w:rPr>
          <w:rFonts w:cs="Arial"/>
          <w:b/>
          <w:bCs/>
          <w:szCs w:val="22"/>
        </w:rPr>
        <w:t>Flooding</w:t>
      </w:r>
    </w:p>
    <w:p w14:paraId="09B31FCB" w14:textId="77777777" w:rsidR="00057893" w:rsidRPr="00322519" w:rsidRDefault="00057893" w:rsidP="00F403B1">
      <w:pPr>
        <w:rPr>
          <w:rFonts w:cs="Arial"/>
          <w:szCs w:val="22"/>
        </w:rPr>
      </w:pPr>
    </w:p>
    <w:p w14:paraId="37D76EE3" w14:textId="77777777" w:rsidR="00057893" w:rsidRPr="00322519" w:rsidRDefault="00057893" w:rsidP="00F403B1">
      <w:pPr>
        <w:rPr>
          <w:rFonts w:cs="Arial"/>
          <w:szCs w:val="22"/>
        </w:rPr>
      </w:pPr>
      <w:r w:rsidRPr="00322519">
        <w:rPr>
          <w:rFonts w:cs="Arial"/>
          <w:szCs w:val="22"/>
          <w:lang w:val="en-US"/>
        </w:rPr>
        <w:t xml:space="preserve">An assessment of potential flooding impacts confirms that the proposed development is outside of the area of impact of the 1% AEP flood event. Subject to implementation of </w:t>
      </w:r>
      <w:r w:rsidR="00152C45" w:rsidRPr="00322519">
        <w:rPr>
          <w:rFonts w:cs="Arial"/>
          <w:szCs w:val="22"/>
          <w:lang w:val="en-US"/>
        </w:rPr>
        <w:t xml:space="preserve">a </w:t>
      </w:r>
      <w:r w:rsidRPr="00322519">
        <w:rPr>
          <w:rFonts w:cs="Arial"/>
          <w:szCs w:val="22"/>
          <w:lang w:val="en-US"/>
        </w:rPr>
        <w:t>minimum floor level of RL 69.85 m AHD and development of the building in accordance with the requirements of Clause 3.1.2.3 of Volume 2 of the Building Code of Australia and Section 4.5 of the Engineering Design Guide for Development, the assessment finds that the development would not result in a significant impact.</w:t>
      </w:r>
    </w:p>
    <w:p w14:paraId="5EC5C085" w14:textId="77777777" w:rsidR="00F403B1" w:rsidRPr="00322519" w:rsidRDefault="00F403B1" w:rsidP="008100D0">
      <w:pPr>
        <w:rPr>
          <w:rFonts w:cs="Arial"/>
          <w:szCs w:val="22"/>
        </w:rPr>
      </w:pPr>
    </w:p>
    <w:p w14:paraId="6377A826" w14:textId="77777777" w:rsidR="002958DA" w:rsidRPr="00322519" w:rsidRDefault="002958DA" w:rsidP="008100D0">
      <w:pPr>
        <w:rPr>
          <w:rFonts w:cs="Arial"/>
          <w:b/>
          <w:bCs/>
          <w:szCs w:val="22"/>
        </w:rPr>
      </w:pPr>
      <w:r w:rsidRPr="00322519">
        <w:rPr>
          <w:rFonts w:cs="Arial"/>
          <w:b/>
          <w:bCs/>
          <w:szCs w:val="22"/>
        </w:rPr>
        <w:t>Vehicular Access &amp; Traffic Impacts</w:t>
      </w:r>
    </w:p>
    <w:p w14:paraId="007AA0FC" w14:textId="77777777" w:rsidR="009E1807" w:rsidRPr="00322519" w:rsidRDefault="009E1807" w:rsidP="008100D0">
      <w:pPr>
        <w:rPr>
          <w:rFonts w:cs="Arial"/>
          <w:szCs w:val="22"/>
        </w:rPr>
      </w:pPr>
    </w:p>
    <w:p w14:paraId="7B7E9B97" w14:textId="77777777" w:rsidR="009229FF" w:rsidRPr="00322519" w:rsidRDefault="009E1807" w:rsidP="009229FF">
      <w:pPr>
        <w:rPr>
          <w:rFonts w:cs="Arial"/>
          <w:szCs w:val="22"/>
        </w:rPr>
      </w:pPr>
      <w:r w:rsidRPr="00322519">
        <w:rPr>
          <w:rFonts w:cs="Arial"/>
          <w:szCs w:val="22"/>
        </w:rPr>
        <w:t>The</w:t>
      </w:r>
      <w:r w:rsidR="0005226C" w:rsidRPr="00322519">
        <w:rPr>
          <w:rFonts w:cs="Arial"/>
          <w:szCs w:val="22"/>
        </w:rPr>
        <w:t xml:space="preserve"> CRC will be accessed via separate entry point and exit via second access point to ensure </w:t>
      </w:r>
      <w:r w:rsidR="009229FF" w:rsidRPr="00322519">
        <w:rPr>
          <w:rFonts w:cs="Arial"/>
          <w:szCs w:val="22"/>
        </w:rPr>
        <w:t>vehicular</w:t>
      </w:r>
      <w:r w:rsidR="00601C3D" w:rsidRPr="00322519">
        <w:rPr>
          <w:rFonts w:cs="Arial"/>
          <w:szCs w:val="22"/>
        </w:rPr>
        <w:t xml:space="preserve"> movement is in a one-way direction and is free flowing. The site has frontage to </w:t>
      </w:r>
      <w:proofErr w:type="spellStart"/>
      <w:r w:rsidR="00601C3D" w:rsidRPr="00322519">
        <w:rPr>
          <w:rFonts w:cs="Arial"/>
          <w:szCs w:val="22"/>
        </w:rPr>
        <w:t>Hepher</w:t>
      </w:r>
      <w:proofErr w:type="spellEnd"/>
      <w:r w:rsidR="009229FF" w:rsidRPr="00322519">
        <w:rPr>
          <w:rFonts w:cs="Arial"/>
          <w:szCs w:val="22"/>
        </w:rPr>
        <w:t xml:space="preserve"> Road </w:t>
      </w:r>
      <w:r w:rsidR="00962933" w:rsidRPr="00322519">
        <w:rPr>
          <w:rFonts w:cs="Arial"/>
          <w:szCs w:val="22"/>
        </w:rPr>
        <w:t xml:space="preserve">and </w:t>
      </w:r>
      <w:r w:rsidR="009229FF" w:rsidRPr="00322519">
        <w:rPr>
          <w:rFonts w:cs="Arial"/>
          <w:szCs w:val="22"/>
        </w:rPr>
        <w:t>is accessed via an intersection at Johnson Road</w:t>
      </w:r>
      <w:r w:rsidR="00C02B0B" w:rsidRPr="00322519">
        <w:rPr>
          <w:rFonts w:cs="Arial"/>
          <w:szCs w:val="22"/>
        </w:rPr>
        <w:t>, which is a Collector Road</w:t>
      </w:r>
      <w:r w:rsidR="00BD1632" w:rsidRPr="00322519">
        <w:rPr>
          <w:rFonts w:cs="Arial"/>
          <w:szCs w:val="22"/>
        </w:rPr>
        <w:t xml:space="preserve">. The </w:t>
      </w:r>
      <w:r w:rsidR="00704FFD" w:rsidRPr="00322519">
        <w:rPr>
          <w:rFonts w:cs="Arial"/>
          <w:szCs w:val="22"/>
        </w:rPr>
        <w:t>local road network connects to the Hume Motorway to the north.</w:t>
      </w:r>
    </w:p>
    <w:p w14:paraId="4323EAF7" w14:textId="77777777" w:rsidR="00DD4A9C" w:rsidRPr="00322519" w:rsidRDefault="00DD4A9C" w:rsidP="009229FF">
      <w:pPr>
        <w:rPr>
          <w:rFonts w:cs="Arial"/>
          <w:szCs w:val="22"/>
        </w:rPr>
      </w:pPr>
    </w:p>
    <w:p w14:paraId="53F9D587" w14:textId="77777777" w:rsidR="00DD4A9C" w:rsidRPr="00322519" w:rsidRDefault="00DD4A9C" w:rsidP="009229FF">
      <w:pPr>
        <w:rPr>
          <w:rFonts w:cs="Arial"/>
          <w:szCs w:val="22"/>
        </w:rPr>
      </w:pPr>
      <w:r w:rsidRPr="00322519">
        <w:rPr>
          <w:rFonts w:cs="Arial"/>
          <w:szCs w:val="22"/>
        </w:rPr>
        <w:t>The EIS states:</w:t>
      </w:r>
    </w:p>
    <w:p w14:paraId="3281870B" w14:textId="77777777" w:rsidR="00DD4A9C" w:rsidRPr="00322519" w:rsidRDefault="00DD4A9C" w:rsidP="009229FF">
      <w:pPr>
        <w:rPr>
          <w:rFonts w:cs="Arial"/>
          <w:szCs w:val="22"/>
        </w:rPr>
      </w:pPr>
    </w:p>
    <w:p w14:paraId="2E267329" w14:textId="77777777" w:rsidR="00DD4A9C" w:rsidRPr="00322519" w:rsidRDefault="00DD4A9C" w:rsidP="00FC7EC1">
      <w:pPr>
        <w:ind w:left="567"/>
        <w:rPr>
          <w:rFonts w:cs="Arial"/>
          <w:i/>
          <w:iCs/>
          <w:szCs w:val="22"/>
        </w:rPr>
      </w:pPr>
      <w:r w:rsidRPr="00322519">
        <w:rPr>
          <w:rFonts w:cs="Arial"/>
          <w:i/>
          <w:iCs/>
          <w:szCs w:val="22"/>
        </w:rPr>
        <w:t>“</w:t>
      </w:r>
      <w:r w:rsidR="00FC7EC1" w:rsidRPr="00322519">
        <w:rPr>
          <w:rFonts w:cs="Arial"/>
          <w:i/>
          <w:iCs/>
          <w:szCs w:val="22"/>
        </w:rPr>
        <w:t>T</w:t>
      </w:r>
      <w:r w:rsidRPr="00322519">
        <w:rPr>
          <w:rFonts w:cs="Arial"/>
          <w:i/>
          <w:iCs/>
          <w:szCs w:val="22"/>
        </w:rPr>
        <w:t xml:space="preserve">he CRC is expected to receive 50 vehicular movements a day, with 5 of those during peak hour. This results in an estimated 839 daily peak hour vehicle movements along </w:t>
      </w:r>
      <w:proofErr w:type="spellStart"/>
      <w:r w:rsidRPr="00322519">
        <w:rPr>
          <w:rFonts w:cs="Arial"/>
          <w:i/>
          <w:iCs/>
          <w:szCs w:val="22"/>
        </w:rPr>
        <w:t>Hepher</w:t>
      </w:r>
      <w:proofErr w:type="spellEnd"/>
      <w:r w:rsidRPr="00322519">
        <w:rPr>
          <w:rFonts w:cs="Arial"/>
          <w:i/>
          <w:iCs/>
          <w:szCs w:val="22"/>
        </w:rPr>
        <w:t xml:space="preserve"> Road.”</w:t>
      </w:r>
    </w:p>
    <w:p w14:paraId="141CAE49" w14:textId="77777777" w:rsidR="00DD4A9C" w:rsidRPr="00322519" w:rsidRDefault="00DD4A9C" w:rsidP="00DD4A9C">
      <w:pPr>
        <w:rPr>
          <w:rFonts w:cs="Arial"/>
          <w:szCs w:val="22"/>
        </w:rPr>
      </w:pPr>
    </w:p>
    <w:p w14:paraId="2B56D773" w14:textId="77777777" w:rsidR="00B071D0" w:rsidRPr="00322519" w:rsidRDefault="00B071D0" w:rsidP="00B071D0">
      <w:pPr>
        <w:rPr>
          <w:rFonts w:cs="Arial"/>
          <w:szCs w:val="22"/>
        </w:rPr>
      </w:pPr>
      <w:r w:rsidRPr="00322519">
        <w:rPr>
          <w:rFonts w:cs="Arial"/>
          <w:szCs w:val="22"/>
        </w:rPr>
        <w:t>The application indicates the vehicles using the site would include light vehicles (staff, customers and contractors), non-articulated heavy vehicles and 19 m heavy vehicles.</w:t>
      </w:r>
    </w:p>
    <w:p w14:paraId="3D9421B5" w14:textId="77777777" w:rsidR="00B071D0" w:rsidRPr="00322519" w:rsidRDefault="00B071D0" w:rsidP="00DD4A9C">
      <w:pPr>
        <w:rPr>
          <w:rFonts w:cs="Arial"/>
          <w:szCs w:val="22"/>
        </w:rPr>
      </w:pPr>
    </w:p>
    <w:p w14:paraId="76DDE8CE" w14:textId="77777777" w:rsidR="00DD4A9C" w:rsidRPr="00322519" w:rsidRDefault="00DD4A9C" w:rsidP="00DD4A9C">
      <w:pPr>
        <w:rPr>
          <w:rFonts w:cs="Arial"/>
          <w:szCs w:val="22"/>
        </w:rPr>
      </w:pPr>
      <w:r w:rsidRPr="00322519">
        <w:rPr>
          <w:rFonts w:cs="Arial"/>
          <w:szCs w:val="22"/>
        </w:rPr>
        <w:t>The RM</w:t>
      </w:r>
      <w:r w:rsidR="00DD1755" w:rsidRPr="00322519">
        <w:rPr>
          <w:rFonts w:cs="Arial"/>
          <w:szCs w:val="22"/>
        </w:rPr>
        <w:t xml:space="preserve">S </w:t>
      </w:r>
      <w:r w:rsidR="006022DA" w:rsidRPr="00322519">
        <w:rPr>
          <w:rFonts w:cs="Arial"/>
          <w:szCs w:val="22"/>
        </w:rPr>
        <w:t>advised</w:t>
      </w:r>
      <w:r w:rsidR="00DD1755" w:rsidRPr="00322519">
        <w:rPr>
          <w:rFonts w:cs="Arial"/>
          <w:szCs w:val="22"/>
        </w:rPr>
        <w:t xml:space="preserve"> via letter dated 2 March 2020 which raises no objection as the proposed development is unlikely to have significant impact on the state road network.</w:t>
      </w:r>
    </w:p>
    <w:p w14:paraId="3A390EB0" w14:textId="77777777" w:rsidR="00DD4A9C" w:rsidRPr="00322519" w:rsidRDefault="00DD4A9C" w:rsidP="00DD4A9C">
      <w:pPr>
        <w:rPr>
          <w:rFonts w:cs="Arial"/>
          <w:szCs w:val="22"/>
        </w:rPr>
      </w:pPr>
    </w:p>
    <w:p w14:paraId="39F5467C" w14:textId="77777777" w:rsidR="00DD4A9C" w:rsidRPr="00322519" w:rsidRDefault="00FC7EC1" w:rsidP="00DD4A9C">
      <w:pPr>
        <w:rPr>
          <w:rFonts w:cs="Arial"/>
          <w:szCs w:val="22"/>
        </w:rPr>
      </w:pPr>
      <w:r w:rsidRPr="00322519">
        <w:rPr>
          <w:rFonts w:cs="Arial"/>
          <w:szCs w:val="22"/>
        </w:rPr>
        <w:t xml:space="preserve">Council’s </w:t>
      </w:r>
      <w:r w:rsidR="001E75EB" w:rsidRPr="00322519">
        <w:rPr>
          <w:rFonts w:cs="Arial"/>
          <w:szCs w:val="22"/>
        </w:rPr>
        <w:t>E</w:t>
      </w:r>
      <w:r w:rsidRPr="00322519">
        <w:rPr>
          <w:rFonts w:cs="Arial"/>
          <w:szCs w:val="22"/>
        </w:rPr>
        <w:t>nginee</w:t>
      </w:r>
      <w:r w:rsidR="006022DA" w:rsidRPr="00322519">
        <w:rPr>
          <w:rFonts w:cs="Arial"/>
          <w:szCs w:val="22"/>
        </w:rPr>
        <w:t>rs have raised no objection</w:t>
      </w:r>
      <w:r w:rsidR="000D6558" w:rsidRPr="00322519">
        <w:rPr>
          <w:rFonts w:cs="Arial"/>
          <w:szCs w:val="22"/>
        </w:rPr>
        <w:t xml:space="preserve"> to the proposal and have provided appropriate conditions of consent.</w:t>
      </w:r>
    </w:p>
    <w:p w14:paraId="119DE701" w14:textId="77777777" w:rsidR="00512735" w:rsidRPr="00322519" w:rsidRDefault="00512735" w:rsidP="008100D0">
      <w:pPr>
        <w:rPr>
          <w:rFonts w:cs="Arial"/>
          <w:szCs w:val="22"/>
        </w:rPr>
      </w:pPr>
    </w:p>
    <w:p w14:paraId="71B3D0AD" w14:textId="77777777" w:rsidR="00512735" w:rsidRPr="00322519" w:rsidRDefault="00F403B1" w:rsidP="008100D0">
      <w:pPr>
        <w:rPr>
          <w:rFonts w:cs="Arial"/>
          <w:szCs w:val="22"/>
        </w:rPr>
      </w:pPr>
      <w:r w:rsidRPr="00322519">
        <w:rPr>
          <w:rFonts w:cs="Arial"/>
          <w:szCs w:val="22"/>
        </w:rPr>
        <w:t>The existing intersection is capable of withstanding the additional traffic movements generated by the proposed CRC.</w:t>
      </w:r>
    </w:p>
    <w:p w14:paraId="1A596959" w14:textId="77777777" w:rsidR="00F403B1" w:rsidRPr="00322519" w:rsidRDefault="00F403B1" w:rsidP="008100D0">
      <w:pPr>
        <w:rPr>
          <w:rFonts w:cs="Arial"/>
          <w:szCs w:val="22"/>
        </w:rPr>
      </w:pPr>
    </w:p>
    <w:p w14:paraId="732B2F68" w14:textId="77777777" w:rsidR="00F403B1" w:rsidRPr="00322519" w:rsidRDefault="00F403B1" w:rsidP="000907E1">
      <w:pPr>
        <w:rPr>
          <w:rFonts w:cs="Arial"/>
          <w:b/>
          <w:bCs/>
          <w:w w:val="105"/>
          <w:szCs w:val="22"/>
        </w:rPr>
      </w:pPr>
      <w:r w:rsidRPr="00322519">
        <w:rPr>
          <w:rFonts w:cs="Arial"/>
          <w:b/>
          <w:bCs/>
          <w:w w:val="105"/>
          <w:szCs w:val="22"/>
        </w:rPr>
        <w:t>Compatibility of Development</w:t>
      </w:r>
      <w:r w:rsidR="00231756" w:rsidRPr="00322519">
        <w:rPr>
          <w:rFonts w:cs="Arial"/>
          <w:b/>
          <w:bCs/>
          <w:w w:val="105"/>
          <w:szCs w:val="22"/>
        </w:rPr>
        <w:t xml:space="preserve"> &amp; Visual</w:t>
      </w:r>
    </w:p>
    <w:p w14:paraId="5AC68BD6" w14:textId="77777777" w:rsidR="00F403B1" w:rsidRPr="00322519" w:rsidRDefault="00F403B1" w:rsidP="000907E1">
      <w:pPr>
        <w:rPr>
          <w:rFonts w:cs="Arial"/>
          <w:w w:val="105"/>
          <w:szCs w:val="22"/>
        </w:rPr>
      </w:pPr>
    </w:p>
    <w:p w14:paraId="0DEF6FAE" w14:textId="77777777" w:rsidR="000907E1" w:rsidRPr="00322519" w:rsidRDefault="007366DE" w:rsidP="000907E1">
      <w:pPr>
        <w:rPr>
          <w:rFonts w:cs="Arial"/>
          <w:w w:val="105"/>
          <w:szCs w:val="22"/>
          <w:lang w:val="en-US"/>
        </w:rPr>
      </w:pPr>
      <w:r w:rsidRPr="00322519">
        <w:rPr>
          <w:rFonts w:cs="Arial"/>
          <w:w w:val="105"/>
          <w:szCs w:val="22"/>
        </w:rPr>
        <w:t xml:space="preserve">The development is compatible with the existing surrounding industrial </w:t>
      </w:r>
      <w:r w:rsidR="00F403B1" w:rsidRPr="00322519">
        <w:rPr>
          <w:rFonts w:cs="Arial"/>
          <w:w w:val="105"/>
          <w:szCs w:val="22"/>
        </w:rPr>
        <w:t>land uses</w:t>
      </w:r>
      <w:r w:rsidRPr="00322519">
        <w:rPr>
          <w:rFonts w:cs="Arial"/>
          <w:w w:val="105"/>
          <w:szCs w:val="22"/>
        </w:rPr>
        <w:t xml:space="preserve"> and </w:t>
      </w:r>
      <w:r w:rsidR="00F403B1" w:rsidRPr="00322519">
        <w:rPr>
          <w:rFonts w:cs="Arial"/>
          <w:w w:val="105"/>
          <w:szCs w:val="22"/>
        </w:rPr>
        <w:t>minimal</w:t>
      </w:r>
      <w:r w:rsidRPr="00322519">
        <w:rPr>
          <w:rFonts w:cs="Arial"/>
          <w:w w:val="105"/>
          <w:szCs w:val="22"/>
        </w:rPr>
        <w:t xml:space="preserve"> change is</w:t>
      </w:r>
      <w:r w:rsidR="00A34F6B" w:rsidRPr="00322519">
        <w:rPr>
          <w:rFonts w:cs="Arial"/>
          <w:w w:val="105"/>
          <w:szCs w:val="22"/>
        </w:rPr>
        <w:t xml:space="preserve"> </w:t>
      </w:r>
      <w:r w:rsidR="00A34F6B" w:rsidRPr="00322519">
        <w:rPr>
          <w:rFonts w:cs="Arial"/>
          <w:w w:val="105"/>
          <w:szCs w:val="22"/>
          <w:lang w:val="en-US"/>
        </w:rPr>
        <w:t>proposed to the existing landscaping or streetscape</w:t>
      </w:r>
      <w:r w:rsidR="00F403B1" w:rsidRPr="00322519">
        <w:rPr>
          <w:rFonts w:cs="Arial"/>
          <w:w w:val="105"/>
          <w:szCs w:val="22"/>
          <w:lang w:val="en-US"/>
        </w:rPr>
        <w:t xml:space="preserve"> given the small scale of the development and the proposed landscape screening</w:t>
      </w:r>
      <w:r w:rsidR="00A34F6B" w:rsidRPr="00322519">
        <w:rPr>
          <w:rFonts w:cs="Arial"/>
          <w:w w:val="105"/>
          <w:szCs w:val="22"/>
          <w:lang w:val="en-US"/>
        </w:rPr>
        <w:t>.</w:t>
      </w:r>
      <w:r w:rsidR="000907E1" w:rsidRPr="00322519">
        <w:rPr>
          <w:rFonts w:cs="Arial"/>
          <w:w w:val="105"/>
          <w:szCs w:val="22"/>
          <w:lang w:val="en-US"/>
        </w:rPr>
        <w:t xml:space="preserve"> The proposal is </w:t>
      </w:r>
      <w:r w:rsidR="00057893" w:rsidRPr="00322519">
        <w:rPr>
          <w:rFonts w:cs="Arial"/>
          <w:w w:val="105"/>
          <w:szCs w:val="22"/>
          <w:lang w:val="en-US"/>
        </w:rPr>
        <w:t>smaller in size and considerably less visually dominant than</w:t>
      </w:r>
      <w:r w:rsidR="000907E1" w:rsidRPr="00322519">
        <w:rPr>
          <w:rFonts w:cs="Arial"/>
          <w:w w:val="105"/>
          <w:szCs w:val="22"/>
          <w:lang w:val="en-US"/>
        </w:rPr>
        <w:t xml:space="preserve"> the other </w:t>
      </w:r>
      <w:r w:rsidR="00057893" w:rsidRPr="00322519">
        <w:rPr>
          <w:rFonts w:cs="Arial"/>
          <w:w w:val="105"/>
          <w:szCs w:val="22"/>
          <w:lang w:val="en-US"/>
        </w:rPr>
        <w:t xml:space="preserve">industrial </w:t>
      </w:r>
      <w:r w:rsidR="000907E1" w:rsidRPr="00322519">
        <w:rPr>
          <w:rFonts w:cs="Arial"/>
          <w:w w:val="105"/>
          <w:szCs w:val="22"/>
          <w:lang w:val="en-US"/>
        </w:rPr>
        <w:t>development</w:t>
      </w:r>
      <w:r w:rsidR="00057893" w:rsidRPr="00322519">
        <w:rPr>
          <w:rFonts w:cs="Arial"/>
          <w:w w:val="105"/>
          <w:szCs w:val="22"/>
          <w:lang w:val="en-US"/>
        </w:rPr>
        <w:t>s</w:t>
      </w:r>
      <w:r w:rsidR="000907E1" w:rsidRPr="00322519">
        <w:rPr>
          <w:rFonts w:cs="Arial"/>
          <w:w w:val="105"/>
          <w:szCs w:val="22"/>
          <w:lang w:val="en-US"/>
        </w:rPr>
        <w:t xml:space="preserve"> in the locality.</w:t>
      </w:r>
    </w:p>
    <w:p w14:paraId="359C1F02" w14:textId="77777777" w:rsidR="00A34F6B" w:rsidRPr="00322519" w:rsidRDefault="00A34F6B" w:rsidP="00A34F6B">
      <w:pPr>
        <w:rPr>
          <w:rFonts w:cs="Arial"/>
          <w:w w:val="105"/>
          <w:szCs w:val="22"/>
          <w:lang w:val="en-US"/>
        </w:rPr>
      </w:pPr>
    </w:p>
    <w:p w14:paraId="415E5D6D" w14:textId="77777777" w:rsidR="00057893" w:rsidRPr="00322519" w:rsidRDefault="00057893" w:rsidP="004E5B4C">
      <w:pPr>
        <w:rPr>
          <w:rFonts w:cs="Arial"/>
          <w:b/>
          <w:bCs/>
          <w:szCs w:val="22"/>
          <w:lang w:val="en-US"/>
        </w:rPr>
      </w:pPr>
      <w:r w:rsidRPr="00322519">
        <w:rPr>
          <w:rFonts w:eastAsia="Arial" w:cs="Arial"/>
          <w:b/>
          <w:bCs/>
          <w:w w:val="105"/>
          <w:szCs w:val="22"/>
          <w:lang w:val="en-US"/>
        </w:rPr>
        <w:t>Ecological Sustainable Development</w:t>
      </w:r>
    </w:p>
    <w:p w14:paraId="5C33064C" w14:textId="77777777" w:rsidR="00057893" w:rsidRPr="00322519" w:rsidRDefault="00057893" w:rsidP="004E5B4C">
      <w:pPr>
        <w:rPr>
          <w:rFonts w:cs="Arial"/>
          <w:szCs w:val="22"/>
          <w:lang w:val="en-US"/>
        </w:rPr>
      </w:pPr>
    </w:p>
    <w:p w14:paraId="2C857A70" w14:textId="77777777" w:rsidR="003F2365" w:rsidRPr="00322519" w:rsidRDefault="003F2365" w:rsidP="004E5B4C">
      <w:pPr>
        <w:rPr>
          <w:rFonts w:eastAsia="Arial" w:cs="Arial"/>
          <w:w w:val="105"/>
          <w:szCs w:val="22"/>
          <w:lang w:val="en-US"/>
        </w:rPr>
      </w:pPr>
      <w:r w:rsidRPr="00322519">
        <w:rPr>
          <w:rFonts w:cs="Arial"/>
          <w:szCs w:val="22"/>
          <w:lang w:val="en-US"/>
        </w:rPr>
        <w:t>The CRC is an EPA initiative to reduce waste</w:t>
      </w:r>
      <w:r w:rsidR="008A2D42" w:rsidRPr="00322519">
        <w:rPr>
          <w:rFonts w:cs="Arial"/>
          <w:szCs w:val="22"/>
          <w:lang w:val="en-US"/>
        </w:rPr>
        <w:t xml:space="preserve"> and </w:t>
      </w:r>
      <w:r w:rsidR="009B6F77" w:rsidRPr="00322519">
        <w:rPr>
          <w:rFonts w:cs="Arial"/>
          <w:szCs w:val="22"/>
          <w:lang w:val="en-US"/>
        </w:rPr>
        <w:t>ensure hazardous chemicals are disposed of correctly</w:t>
      </w:r>
      <w:r w:rsidRPr="00322519">
        <w:rPr>
          <w:rFonts w:cs="Arial"/>
          <w:szCs w:val="22"/>
          <w:lang w:val="en-US"/>
        </w:rPr>
        <w:t>.</w:t>
      </w:r>
      <w:r w:rsidR="00870C22" w:rsidRPr="00322519">
        <w:rPr>
          <w:rFonts w:cs="Arial"/>
          <w:szCs w:val="22"/>
          <w:lang w:val="en-US"/>
        </w:rPr>
        <w:t xml:space="preserve"> </w:t>
      </w:r>
      <w:r w:rsidR="009B6F77" w:rsidRPr="00322519">
        <w:rPr>
          <w:rFonts w:eastAsia="Arial" w:cs="Arial"/>
          <w:w w:val="105"/>
          <w:szCs w:val="22"/>
          <w:lang w:val="en-US"/>
        </w:rPr>
        <w:t>Immobilizes</w:t>
      </w:r>
      <w:r w:rsidR="00870C22" w:rsidRPr="00322519">
        <w:rPr>
          <w:rFonts w:eastAsia="Arial" w:cs="Arial"/>
          <w:spacing w:val="-16"/>
          <w:w w:val="105"/>
          <w:szCs w:val="22"/>
          <w:lang w:val="en-US"/>
        </w:rPr>
        <w:t xml:space="preserve"> </w:t>
      </w:r>
      <w:r w:rsidR="00870C22" w:rsidRPr="00322519">
        <w:rPr>
          <w:rFonts w:eastAsia="Arial" w:cs="Arial"/>
          <w:w w:val="105"/>
          <w:szCs w:val="22"/>
          <w:lang w:val="en-US"/>
        </w:rPr>
        <w:t>contaminated</w:t>
      </w:r>
      <w:r w:rsidR="00870C22" w:rsidRPr="00322519">
        <w:rPr>
          <w:rFonts w:eastAsia="Arial" w:cs="Arial"/>
          <w:spacing w:val="-15"/>
          <w:w w:val="105"/>
          <w:szCs w:val="22"/>
          <w:lang w:val="en-US"/>
        </w:rPr>
        <w:t xml:space="preserve"> </w:t>
      </w:r>
      <w:r w:rsidR="00870C22" w:rsidRPr="00322519">
        <w:rPr>
          <w:rFonts w:eastAsia="Arial" w:cs="Arial"/>
          <w:w w:val="105"/>
          <w:szCs w:val="22"/>
          <w:lang w:val="en-US"/>
        </w:rPr>
        <w:t>materials</w:t>
      </w:r>
      <w:r w:rsidR="00870C22" w:rsidRPr="00322519">
        <w:rPr>
          <w:rFonts w:eastAsia="Arial" w:cs="Arial"/>
          <w:spacing w:val="-15"/>
          <w:w w:val="105"/>
          <w:szCs w:val="22"/>
          <w:lang w:val="en-US"/>
        </w:rPr>
        <w:t xml:space="preserve"> </w:t>
      </w:r>
      <w:r w:rsidR="00870C22" w:rsidRPr="00322519">
        <w:rPr>
          <w:rFonts w:eastAsia="Arial" w:cs="Arial"/>
          <w:w w:val="105"/>
          <w:szCs w:val="22"/>
          <w:lang w:val="en-US"/>
        </w:rPr>
        <w:t>prior</w:t>
      </w:r>
      <w:r w:rsidR="00870C22" w:rsidRPr="00322519">
        <w:rPr>
          <w:rFonts w:eastAsia="Arial" w:cs="Arial"/>
          <w:spacing w:val="-16"/>
          <w:w w:val="105"/>
          <w:szCs w:val="22"/>
          <w:lang w:val="en-US"/>
        </w:rPr>
        <w:t xml:space="preserve"> </w:t>
      </w:r>
      <w:r w:rsidR="00870C22" w:rsidRPr="00322519">
        <w:rPr>
          <w:rFonts w:eastAsia="Arial" w:cs="Arial"/>
          <w:w w:val="105"/>
          <w:szCs w:val="22"/>
          <w:lang w:val="en-US"/>
        </w:rPr>
        <w:t>to</w:t>
      </w:r>
      <w:r w:rsidR="00870C22" w:rsidRPr="00322519">
        <w:rPr>
          <w:rFonts w:eastAsia="Arial" w:cs="Arial"/>
          <w:spacing w:val="-15"/>
          <w:w w:val="105"/>
          <w:szCs w:val="22"/>
          <w:lang w:val="en-US"/>
        </w:rPr>
        <w:t xml:space="preserve"> </w:t>
      </w:r>
      <w:r w:rsidR="00870C22" w:rsidRPr="00322519">
        <w:rPr>
          <w:rFonts w:eastAsia="Arial" w:cs="Arial"/>
          <w:w w:val="105"/>
          <w:szCs w:val="22"/>
          <w:lang w:val="en-US"/>
        </w:rPr>
        <w:t>being</w:t>
      </w:r>
      <w:r w:rsidR="00870C22" w:rsidRPr="00322519">
        <w:rPr>
          <w:rFonts w:eastAsia="Arial" w:cs="Arial"/>
          <w:spacing w:val="-15"/>
          <w:w w:val="105"/>
          <w:szCs w:val="22"/>
          <w:lang w:val="en-US"/>
        </w:rPr>
        <w:t xml:space="preserve"> </w:t>
      </w:r>
      <w:r w:rsidR="00870C22" w:rsidRPr="00322519">
        <w:rPr>
          <w:rFonts w:eastAsia="Arial" w:cs="Arial"/>
          <w:w w:val="105"/>
          <w:szCs w:val="22"/>
          <w:lang w:val="en-US"/>
        </w:rPr>
        <w:t>disposed</w:t>
      </w:r>
      <w:r w:rsidR="00870C22" w:rsidRPr="00322519">
        <w:rPr>
          <w:rFonts w:eastAsia="Arial" w:cs="Arial"/>
          <w:spacing w:val="-15"/>
          <w:w w:val="105"/>
          <w:szCs w:val="22"/>
          <w:lang w:val="en-US"/>
        </w:rPr>
        <w:t xml:space="preserve"> </w:t>
      </w:r>
      <w:r w:rsidR="00870C22" w:rsidRPr="00322519">
        <w:rPr>
          <w:rFonts w:eastAsia="Arial" w:cs="Arial"/>
          <w:w w:val="105"/>
          <w:szCs w:val="22"/>
          <w:lang w:val="en-US"/>
        </w:rPr>
        <w:t>to</w:t>
      </w:r>
      <w:r w:rsidR="00870C22" w:rsidRPr="00322519">
        <w:rPr>
          <w:rFonts w:eastAsia="Arial" w:cs="Arial"/>
          <w:spacing w:val="-16"/>
          <w:w w:val="105"/>
          <w:szCs w:val="22"/>
          <w:lang w:val="en-US"/>
        </w:rPr>
        <w:t xml:space="preserve"> </w:t>
      </w:r>
      <w:r w:rsidR="00870C22" w:rsidRPr="00322519">
        <w:rPr>
          <w:rFonts w:eastAsia="Arial" w:cs="Arial"/>
          <w:w w:val="105"/>
          <w:szCs w:val="22"/>
          <w:lang w:val="en-US"/>
        </w:rPr>
        <w:t>landfill</w:t>
      </w:r>
      <w:r w:rsidR="00870C22" w:rsidRPr="00322519">
        <w:rPr>
          <w:rFonts w:eastAsia="Arial" w:cs="Arial"/>
          <w:spacing w:val="-15"/>
          <w:w w:val="105"/>
          <w:szCs w:val="22"/>
          <w:lang w:val="en-US"/>
        </w:rPr>
        <w:t xml:space="preserve"> </w:t>
      </w:r>
      <w:r w:rsidR="00870C22" w:rsidRPr="00322519">
        <w:rPr>
          <w:rFonts w:eastAsia="Arial" w:cs="Arial"/>
          <w:w w:val="105"/>
          <w:szCs w:val="22"/>
          <w:lang w:val="en-US"/>
        </w:rPr>
        <w:t>thus</w:t>
      </w:r>
      <w:r w:rsidR="00870C22" w:rsidRPr="00322519">
        <w:rPr>
          <w:rFonts w:eastAsia="Arial" w:cs="Arial"/>
          <w:spacing w:val="-15"/>
          <w:w w:val="105"/>
          <w:szCs w:val="22"/>
          <w:lang w:val="en-US"/>
        </w:rPr>
        <w:t xml:space="preserve"> </w:t>
      </w:r>
      <w:r w:rsidR="00870C22" w:rsidRPr="00322519">
        <w:rPr>
          <w:rFonts w:eastAsia="Arial" w:cs="Arial"/>
          <w:w w:val="105"/>
          <w:szCs w:val="22"/>
          <w:lang w:val="en-US"/>
        </w:rPr>
        <w:t>conforming</w:t>
      </w:r>
      <w:r w:rsidR="00870C22" w:rsidRPr="00322519">
        <w:rPr>
          <w:rFonts w:eastAsia="Arial" w:cs="Arial"/>
          <w:spacing w:val="-16"/>
          <w:w w:val="105"/>
          <w:szCs w:val="22"/>
          <w:lang w:val="en-US"/>
        </w:rPr>
        <w:t xml:space="preserve"> </w:t>
      </w:r>
      <w:r w:rsidR="00870C22" w:rsidRPr="00322519">
        <w:rPr>
          <w:rFonts w:eastAsia="Arial" w:cs="Arial"/>
          <w:w w:val="105"/>
          <w:szCs w:val="22"/>
          <w:lang w:val="en-US"/>
        </w:rPr>
        <w:t>to</w:t>
      </w:r>
      <w:r w:rsidR="00870C22" w:rsidRPr="00322519">
        <w:rPr>
          <w:rFonts w:eastAsia="Arial" w:cs="Arial"/>
          <w:spacing w:val="-15"/>
          <w:w w:val="105"/>
          <w:szCs w:val="22"/>
          <w:lang w:val="en-US"/>
        </w:rPr>
        <w:t xml:space="preserve"> </w:t>
      </w:r>
      <w:r w:rsidR="00870C22" w:rsidRPr="00322519">
        <w:rPr>
          <w:rFonts w:eastAsia="Arial" w:cs="Arial"/>
          <w:w w:val="105"/>
          <w:szCs w:val="22"/>
          <w:lang w:val="en-US"/>
        </w:rPr>
        <w:t>principles</w:t>
      </w:r>
      <w:r w:rsidR="00870C22" w:rsidRPr="00322519">
        <w:rPr>
          <w:rFonts w:eastAsia="Arial" w:cs="Arial"/>
          <w:spacing w:val="-15"/>
          <w:w w:val="105"/>
          <w:szCs w:val="22"/>
          <w:lang w:val="en-US"/>
        </w:rPr>
        <w:t xml:space="preserve"> </w:t>
      </w:r>
      <w:r w:rsidR="00870C22" w:rsidRPr="00322519">
        <w:rPr>
          <w:rFonts w:eastAsia="Arial" w:cs="Arial"/>
          <w:w w:val="105"/>
          <w:szCs w:val="22"/>
          <w:lang w:val="en-US"/>
        </w:rPr>
        <w:t>of Ecological Sustainable Development</w:t>
      </w:r>
      <w:r w:rsidR="00870C22" w:rsidRPr="00322519">
        <w:rPr>
          <w:rFonts w:eastAsia="Arial" w:cs="Arial"/>
          <w:spacing w:val="-11"/>
          <w:w w:val="105"/>
          <w:szCs w:val="22"/>
          <w:lang w:val="en-US"/>
        </w:rPr>
        <w:t xml:space="preserve"> </w:t>
      </w:r>
      <w:r w:rsidR="00870C22" w:rsidRPr="00322519">
        <w:rPr>
          <w:rFonts w:eastAsia="Arial" w:cs="Arial"/>
          <w:w w:val="105"/>
          <w:szCs w:val="22"/>
          <w:lang w:val="en-US"/>
        </w:rPr>
        <w:t>(ESD)</w:t>
      </w:r>
      <w:r w:rsidR="004E5B4C" w:rsidRPr="00322519">
        <w:rPr>
          <w:rFonts w:eastAsia="Arial" w:cs="Arial"/>
          <w:w w:val="105"/>
          <w:szCs w:val="22"/>
          <w:lang w:val="en-US"/>
        </w:rPr>
        <w:t xml:space="preserve">. The </w:t>
      </w:r>
      <w:r w:rsidR="005B6671" w:rsidRPr="00322519">
        <w:rPr>
          <w:rFonts w:eastAsia="Arial" w:cs="Arial"/>
          <w:w w:val="105"/>
          <w:szCs w:val="22"/>
          <w:lang w:val="en-US"/>
        </w:rPr>
        <w:t>nearest</w:t>
      </w:r>
      <w:r w:rsidR="004E5B4C" w:rsidRPr="00322519">
        <w:rPr>
          <w:rFonts w:eastAsia="Arial" w:cs="Arial"/>
          <w:w w:val="105"/>
          <w:szCs w:val="22"/>
          <w:lang w:val="en-US"/>
        </w:rPr>
        <w:t xml:space="preserve"> CRC is located at Liverpool, </w:t>
      </w:r>
      <w:r w:rsidR="00F02FFB" w:rsidRPr="00322519">
        <w:rPr>
          <w:rFonts w:eastAsia="Arial" w:cs="Arial"/>
          <w:w w:val="105"/>
          <w:szCs w:val="22"/>
          <w:lang w:val="en-US"/>
        </w:rPr>
        <w:t xml:space="preserve">approx. </w:t>
      </w:r>
      <w:r w:rsidR="004E5B4C" w:rsidRPr="00322519">
        <w:rPr>
          <w:rFonts w:eastAsia="Arial" w:cs="Arial"/>
          <w:w w:val="105"/>
          <w:szCs w:val="22"/>
          <w:lang w:val="en-US"/>
        </w:rPr>
        <w:t>20 km from the proposed site. The provision of a local resource that is accessible to residents assists to ensure that problem waste is diverted from residential waste streams and from ending up in landfill.</w:t>
      </w:r>
    </w:p>
    <w:p w14:paraId="17B6D296" w14:textId="77777777" w:rsidR="000A232B" w:rsidRPr="00322519" w:rsidRDefault="000A232B" w:rsidP="004E5B4C">
      <w:pPr>
        <w:rPr>
          <w:rFonts w:eastAsia="Arial" w:cs="Arial"/>
          <w:w w:val="105"/>
          <w:szCs w:val="22"/>
          <w:lang w:val="en-US"/>
        </w:rPr>
      </w:pPr>
    </w:p>
    <w:p w14:paraId="5BB98B4C" w14:textId="77777777" w:rsidR="007366DE" w:rsidRPr="00322519" w:rsidRDefault="00152C45" w:rsidP="008100D0">
      <w:pPr>
        <w:rPr>
          <w:rFonts w:cs="Arial"/>
          <w:b/>
          <w:bCs/>
          <w:szCs w:val="22"/>
          <w:lang w:val="en-US"/>
        </w:rPr>
      </w:pPr>
      <w:r w:rsidRPr="00322519">
        <w:rPr>
          <w:rFonts w:cs="Arial"/>
          <w:b/>
          <w:bCs/>
          <w:szCs w:val="22"/>
          <w:lang w:val="en-US"/>
        </w:rPr>
        <w:t>Operational Environmental Management Plan</w:t>
      </w:r>
    </w:p>
    <w:p w14:paraId="7821D565" w14:textId="77777777" w:rsidR="00152C45" w:rsidRPr="00322519" w:rsidRDefault="00152C45" w:rsidP="008100D0">
      <w:pPr>
        <w:rPr>
          <w:rFonts w:cs="Arial"/>
          <w:szCs w:val="22"/>
        </w:rPr>
      </w:pPr>
    </w:p>
    <w:p w14:paraId="45048E62" w14:textId="77777777" w:rsidR="00670252" w:rsidRPr="00322519" w:rsidRDefault="00152C45" w:rsidP="00670252">
      <w:pPr>
        <w:rPr>
          <w:rFonts w:cs="Arial"/>
          <w:szCs w:val="22"/>
          <w:lang w:val="en-US"/>
        </w:rPr>
      </w:pPr>
      <w:r w:rsidRPr="00322519">
        <w:rPr>
          <w:rFonts w:cs="Arial"/>
          <w:szCs w:val="22"/>
          <w:lang w:val="en-US"/>
        </w:rPr>
        <w:t xml:space="preserve">The applicant </w:t>
      </w:r>
      <w:r w:rsidR="005B6671" w:rsidRPr="00322519">
        <w:rPr>
          <w:rFonts w:cs="Arial"/>
          <w:szCs w:val="22"/>
          <w:lang w:val="en-US"/>
        </w:rPr>
        <w:t xml:space="preserve">will </w:t>
      </w:r>
      <w:r w:rsidR="00670252" w:rsidRPr="00322519">
        <w:rPr>
          <w:rFonts w:cs="Arial"/>
          <w:szCs w:val="22"/>
          <w:lang w:val="en-US"/>
        </w:rPr>
        <w:t xml:space="preserve">prepare an Operational Environmental Management Plan to address appropriate mitigation measures in regard to Air Quality, Waste Management, Spill Management, Traffic Management, </w:t>
      </w:r>
      <w:proofErr w:type="spellStart"/>
      <w:r w:rsidR="00670252" w:rsidRPr="00322519">
        <w:rPr>
          <w:rFonts w:cs="Arial"/>
          <w:szCs w:val="22"/>
          <w:lang w:val="en-US"/>
        </w:rPr>
        <w:t>Stormwater</w:t>
      </w:r>
      <w:proofErr w:type="spellEnd"/>
      <w:r w:rsidR="00670252" w:rsidRPr="00322519">
        <w:rPr>
          <w:rFonts w:cs="Arial"/>
          <w:szCs w:val="22"/>
          <w:lang w:val="en-US"/>
        </w:rPr>
        <w:t xml:space="preserve"> Management and Noise Management. Consultation with the relevant authorities, where required, was stipulated in conditions.</w:t>
      </w:r>
    </w:p>
    <w:p w14:paraId="5AD727D5" w14:textId="77777777" w:rsidR="00670252" w:rsidRPr="00322519" w:rsidRDefault="00670252" w:rsidP="00670252">
      <w:pPr>
        <w:rPr>
          <w:rFonts w:cs="Arial"/>
          <w:szCs w:val="22"/>
          <w:lang w:val="en-US"/>
        </w:rPr>
      </w:pPr>
    </w:p>
    <w:p w14:paraId="0B1FF53E" w14:textId="77777777" w:rsidR="00D96B6C" w:rsidRPr="00322519" w:rsidRDefault="00F02FFB" w:rsidP="00942E56">
      <w:pPr>
        <w:rPr>
          <w:rFonts w:cs="Arial"/>
          <w:b/>
          <w:bCs/>
          <w:szCs w:val="22"/>
        </w:rPr>
      </w:pPr>
      <w:r w:rsidRPr="00322519">
        <w:rPr>
          <w:rFonts w:cs="Arial"/>
          <w:b/>
          <w:bCs/>
          <w:szCs w:val="22"/>
        </w:rPr>
        <w:t>Hours of Operation</w:t>
      </w:r>
    </w:p>
    <w:p w14:paraId="640FFD59" w14:textId="77777777" w:rsidR="00D96B6C" w:rsidRPr="00322519" w:rsidRDefault="00D96B6C" w:rsidP="00942E56">
      <w:pPr>
        <w:rPr>
          <w:rFonts w:cs="Arial"/>
          <w:szCs w:val="22"/>
        </w:rPr>
      </w:pPr>
    </w:p>
    <w:p w14:paraId="54773784" w14:textId="77777777" w:rsidR="00FE4368" w:rsidRPr="00322519" w:rsidRDefault="006E6EAD" w:rsidP="00FE4368">
      <w:pPr>
        <w:rPr>
          <w:rFonts w:cs="Arial"/>
          <w:szCs w:val="22"/>
        </w:rPr>
      </w:pPr>
      <w:r w:rsidRPr="00322519">
        <w:rPr>
          <w:rFonts w:cs="Arial"/>
          <w:szCs w:val="22"/>
        </w:rPr>
        <w:t>T</w:t>
      </w:r>
      <w:r w:rsidR="00D96B6C" w:rsidRPr="00322519">
        <w:rPr>
          <w:rFonts w:cs="Arial"/>
          <w:szCs w:val="22"/>
        </w:rPr>
        <w:t>he NSW</w:t>
      </w:r>
      <w:r w:rsidRPr="00322519">
        <w:rPr>
          <w:rFonts w:cs="Arial"/>
          <w:szCs w:val="22"/>
        </w:rPr>
        <w:t xml:space="preserve"> </w:t>
      </w:r>
      <w:r w:rsidR="00D96B6C" w:rsidRPr="00322519">
        <w:rPr>
          <w:rFonts w:cs="Arial"/>
          <w:szCs w:val="22"/>
        </w:rPr>
        <w:t>EPA Community Recycling Centres Operations and Management Handbook suggests the site be open</w:t>
      </w:r>
      <w:r w:rsidR="00F02FFB" w:rsidRPr="00322519">
        <w:rPr>
          <w:rFonts w:cs="Arial"/>
          <w:szCs w:val="22"/>
        </w:rPr>
        <w:t xml:space="preserve"> </w:t>
      </w:r>
      <w:r w:rsidR="00D96B6C" w:rsidRPr="00322519">
        <w:rPr>
          <w:rFonts w:cs="Arial"/>
          <w:szCs w:val="22"/>
        </w:rPr>
        <w:t xml:space="preserve">to the public for a minimum of 2 days a week and 3 hours on a weekend. </w:t>
      </w:r>
      <w:r w:rsidR="00F02FFB" w:rsidRPr="00322519">
        <w:rPr>
          <w:rFonts w:cs="Arial"/>
          <w:szCs w:val="22"/>
        </w:rPr>
        <w:t>The applicant has indicated that a</w:t>
      </w:r>
      <w:r w:rsidR="00D96B6C" w:rsidRPr="00322519">
        <w:rPr>
          <w:rFonts w:cs="Arial"/>
          <w:szCs w:val="22"/>
        </w:rPr>
        <w:t xml:space="preserve"> 7 day operational period is</w:t>
      </w:r>
      <w:r w:rsidR="00F02FFB" w:rsidRPr="00322519">
        <w:rPr>
          <w:rFonts w:cs="Arial"/>
          <w:szCs w:val="22"/>
        </w:rPr>
        <w:t xml:space="preserve"> </w:t>
      </w:r>
      <w:r w:rsidR="00D96B6C" w:rsidRPr="00322519">
        <w:rPr>
          <w:rFonts w:cs="Arial"/>
          <w:szCs w:val="22"/>
        </w:rPr>
        <w:t>ideal in order to maximise availability and convenience for users</w:t>
      </w:r>
      <w:r w:rsidR="00F02FFB" w:rsidRPr="00322519">
        <w:rPr>
          <w:rFonts w:cs="Arial"/>
          <w:szCs w:val="22"/>
        </w:rPr>
        <w:t xml:space="preserve">, other than </w:t>
      </w:r>
      <w:r w:rsidR="00D96B6C" w:rsidRPr="00322519">
        <w:rPr>
          <w:rFonts w:cs="Arial"/>
          <w:szCs w:val="22"/>
        </w:rPr>
        <w:t>clos</w:t>
      </w:r>
      <w:r w:rsidR="00F02FFB" w:rsidRPr="00322519">
        <w:rPr>
          <w:rFonts w:cs="Arial"/>
          <w:szCs w:val="22"/>
        </w:rPr>
        <w:t>ure</w:t>
      </w:r>
      <w:r w:rsidR="00D96B6C" w:rsidRPr="00322519">
        <w:rPr>
          <w:rFonts w:cs="Arial"/>
          <w:szCs w:val="22"/>
        </w:rPr>
        <w:t xml:space="preserve"> to the</w:t>
      </w:r>
      <w:r w:rsidR="00F02FFB" w:rsidRPr="00322519">
        <w:rPr>
          <w:rFonts w:cs="Arial"/>
          <w:szCs w:val="22"/>
        </w:rPr>
        <w:t xml:space="preserve"> </w:t>
      </w:r>
      <w:r w:rsidR="00D96B6C" w:rsidRPr="00322519">
        <w:rPr>
          <w:rFonts w:cs="Arial"/>
          <w:szCs w:val="22"/>
        </w:rPr>
        <w:t>public during bulk collection times to avoid conflict.</w:t>
      </w:r>
      <w:r w:rsidR="00FE4368" w:rsidRPr="00322519">
        <w:rPr>
          <w:rFonts w:cs="Arial"/>
          <w:szCs w:val="22"/>
        </w:rPr>
        <w:t xml:space="preserve"> The hours of operation put forward by the applicant are as follows:</w:t>
      </w:r>
    </w:p>
    <w:p w14:paraId="7C99AA47" w14:textId="77777777" w:rsidR="00FE4368" w:rsidRPr="00322519" w:rsidRDefault="00FE4368" w:rsidP="00FE4368">
      <w:pPr>
        <w:rPr>
          <w:rFonts w:cs="Arial"/>
          <w:szCs w:val="22"/>
        </w:rPr>
      </w:pPr>
    </w:p>
    <w:p w14:paraId="2E265224" w14:textId="77777777" w:rsidR="00FE4368" w:rsidRPr="00322519" w:rsidRDefault="00FE4368" w:rsidP="00FE4368">
      <w:pPr>
        <w:rPr>
          <w:rFonts w:cs="Arial"/>
          <w:szCs w:val="22"/>
        </w:rPr>
      </w:pPr>
      <w:r w:rsidRPr="00322519">
        <w:rPr>
          <w:rFonts w:cs="Arial"/>
          <w:szCs w:val="22"/>
        </w:rPr>
        <w:t>•</w:t>
      </w:r>
      <w:r w:rsidRPr="00322519">
        <w:rPr>
          <w:rFonts w:cs="Arial"/>
          <w:szCs w:val="22"/>
        </w:rPr>
        <w:tab/>
        <w:t>7:00am to 3:00pm Thursday and Friday</w:t>
      </w:r>
    </w:p>
    <w:p w14:paraId="0F29FBBC" w14:textId="77777777" w:rsidR="00FE4368" w:rsidRPr="00322519" w:rsidRDefault="00FE4368" w:rsidP="00FE4368">
      <w:pPr>
        <w:rPr>
          <w:rFonts w:cs="Arial"/>
          <w:szCs w:val="22"/>
        </w:rPr>
      </w:pPr>
      <w:r w:rsidRPr="00322519">
        <w:rPr>
          <w:rFonts w:cs="Arial"/>
          <w:szCs w:val="22"/>
        </w:rPr>
        <w:t>•</w:t>
      </w:r>
      <w:r w:rsidRPr="00322519">
        <w:rPr>
          <w:rFonts w:cs="Arial"/>
          <w:szCs w:val="22"/>
        </w:rPr>
        <w:tab/>
        <w:t>8:00am to Midday Saturday</w:t>
      </w:r>
    </w:p>
    <w:p w14:paraId="58AB07CE" w14:textId="77777777" w:rsidR="00FE4368" w:rsidRPr="00322519" w:rsidRDefault="00FE4368" w:rsidP="00FE4368">
      <w:pPr>
        <w:rPr>
          <w:rFonts w:cs="Arial"/>
          <w:szCs w:val="22"/>
        </w:rPr>
      </w:pPr>
      <w:r w:rsidRPr="00322519">
        <w:rPr>
          <w:rFonts w:cs="Arial"/>
          <w:szCs w:val="22"/>
        </w:rPr>
        <w:t>•</w:t>
      </w:r>
      <w:r w:rsidRPr="00322519">
        <w:rPr>
          <w:rFonts w:cs="Arial"/>
          <w:szCs w:val="22"/>
        </w:rPr>
        <w:tab/>
        <w:t>Closed Monday, Tuesday, Wednesday, Sunday and Public Holidays</w:t>
      </w:r>
    </w:p>
    <w:p w14:paraId="34573FA1" w14:textId="77777777" w:rsidR="00F02FFB" w:rsidRPr="00322519" w:rsidRDefault="00F02FFB" w:rsidP="00D96B6C">
      <w:pPr>
        <w:rPr>
          <w:rFonts w:cs="Arial"/>
          <w:szCs w:val="22"/>
        </w:rPr>
      </w:pPr>
    </w:p>
    <w:p w14:paraId="1230DC82" w14:textId="4EB92D7C" w:rsidR="00F02FFB" w:rsidRPr="00322519" w:rsidRDefault="00F02FFB" w:rsidP="00CA0B88">
      <w:pPr>
        <w:tabs>
          <w:tab w:val="clear" w:pos="567"/>
        </w:tabs>
        <w:autoSpaceDE w:val="0"/>
        <w:autoSpaceDN w:val="0"/>
        <w:adjustRightInd w:val="0"/>
        <w:rPr>
          <w:rFonts w:cs="Arial"/>
          <w:szCs w:val="22"/>
        </w:rPr>
      </w:pPr>
      <w:r w:rsidRPr="00322519">
        <w:rPr>
          <w:rFonts w:cs="Arial"/>
          <w:szCs w:val="22"/>
        </w:rPr>
        <w:t xml:space="preserve">The indicated hours of operation </w:t>
      </w:r>
      <w:r w:rsidR="00231756" w:rsidRPr="00322519">
        <w:rPr>
          <w:rFonts w:cs="Arial"/>
          <w:szCs w:val="22"/>
        </w:rPr>
        <w:t>are suitable given the location within an industrial estate and distance to nearby residences</w:t>
      </w:r>
      <w:r w:rsidR="00CA0B88" w:rsidRPr="00322519">
        <w:rPr>
          <w:rFonts w:cs="Arial"/>
          <w:szCs w:val="22"/>
        </w:rPr>
        <w:t xml:space="preserve"> of approximately 300 m to the south west of the subject portion of the site.</w:t>
      </w:r>
      <w:r w:rsidR="00460FC1" w:rsidRPr="00322519">
        <w:rPr>
          <w:rFonts w:cs="Arial"/>
          <w:szCs w:val="22"/>
        </w:rPr>
        <w:t xml:space="preserve"> The information submitted with the application and its location within an industrial area and removed </w:t>
      </w:r>
      <w:r w:rsidR="00B50E65" w:rsidRPr="00322519">
        <w:rPr>
          <w:rFonts w:cs="Arial"/>
          <w:szCs w:val="22"/>
        </w:rPr>
        <w:t>from</w:t>
      </w:r>
      <w:r w:rsidR="00460FC1" w:rsidRPr="00322519">
        <w:rPr>
          <w:rFonts w:cs="Arial"/>
          <w:szCs w:val="22"/>
        </w:rPr>
        <w:t xml:space="preserve"> any </w:t>
      </w:r>
      <w:r w:rsidR="00B50E65" w:rsidRPr="00322519">
        <w:rPr>
          <w:rFonts w:cs="Arial"/>
          <w:szCs w:val="22"/>
        </w:rPr>
        <w:t>residential</w:t>
      </w:r>
      <w:r w:rsidR="00460FC1" w:rsidRPr="00322519">
        <w:rPr>
          <w:rFonts w:cs="Arial"/>
          <w:szCs w:val="22"/>
        </w:rPr>
        <w:t xml:space="preserve"> premises means that conditions limiting the hours of operation to those proposed by the applicant are not necessary. Instead, a more general range of operating hours is considered reasonable so that should the operator seek to change the opening day from one to another or seek to change the opening hours to slightly later in the day, </w:t>
      </w:r>
      <w:proofErr w:type="spellStart"/>
      <w:r w:rsidR="00460FC1" w:rsidRPr="00322519">
        <w:rPr>
          <w:rFonts w:cs="Arial"/>
          <w:szCs w:val="22"/>
        </w:rPr>
        <w:t>eg</w:t>
      </w:r>
      <w:proofErr w:type="spellEnd"/>
      <w:r w:rsidR="00460FC1" w:rsidRPr="00322519">
        <w:rPr>
          <w:rFonts w:cs="Arial"/>
          <w:szCs w:val="22"/>
        </w:rPr>
        <w:t xml:space="preserve"> 4.00pm, an application to modify the consent is not required.</w:t>
      </w:r>
    </w:p>
    <w:p w14:paraId="7788129B" w14:textId="77777777" w:rsidR="00590079" w:rsidRPr="00322519" w:rsidRDefault="00590079" w:rsidP="00D96B6C">
      <w:pPr>
        <w:rPr>
          <w:rFonts w:cs="Arial"/>
          <w:szCs w:val="22"/>
        </w:rPr>
      </w:pPr>
    </w:p>
    <w:p w14:paraId="3A3ECB08" w14:textId="77777777" w:rsidR="00590079" w:rsidRPr="00322519" w:rsidRDefault="00590079" w:rsidP="00D96B6C">
      <w:pPr>
        <w:rPr>
          <w:rFonts w:cs="Arial"/>
          <w:b/>
          <w:bCs/>
          <w:szCs w:val="22"/>
        </w:rPr>
      </w:pPr>
      <w:r w:rsidRPr="00322519">
        <w:rPr>
          <w:rFonts w:cs="Arial"/>
          <w:b/>
          <w:bCs/>
          <w:szCs w:val="22"/>
        </w:rPr>
        <w:t>Risk Assessment</w:t>
      </w:r>
    </w:p>
    <w:p w14:paraId="15FFBC2A" w14:textId="77777777" w:rsidR="00590079" w:rsidRPr="00322519" w:rsidRDefault="00590079" w:rsidP="00D96B6C">
      <w:pPr>
        <w:rPr>
          <w:rFonts w:cs="Arial"/>
          <w:szCs w:val="22"/>
        </w:rPr>
      </w:pPr>
    </w:p>
    <w:p w14:paraId="0EE24AF6" w14:textId="77777777" w:rsidR="00590079" w:rsidRPr="00322519" w:rsidRDefault="00590079" w:rsidP="00D96B6C">
      <w:pPr>
        <w:rPr>
          <w:rFonts w:cs="Arial"/>
          <w:szCs w:val="22"/>
        </w:rPr>
      </w:pPr>
      <w:r w:rsidRPr="00322519">
        <w:rPr>
          <w:rFonts w:cs="Arial"/>
          <w:szCs w:val="22"/>
        </w:rPr>
        <w:t xml:space="preserve">The EIS includes a risk assessment in order to characterise the environmental risks associated with the proposed CRC operations and </w:t>
      </w:r>
      <w:r w:rsidR="005E46BE" w:rsidRPr="00322519">
        <w:rPr>
          <w:rFonts w:cs="Arial"/>
          <w:szCs w:val="22"/>
        </w:rPr>
        <w:t>identify</w:t>
      </w:r>
      <w:r w:rsidRPr="00322519">
        <w:rPr>
          <w:rFonts w:cs="Arial"/>
          <w:szCs w:val="22"/>
        </w:rPr>
        <w:t xml:space="preserve"> any necessary mitigation measures.</w:t>
      </w:r>
      <w:r w:rsidR="005E46BE" w:rsidRPr="00322519">
        <w:rPr>
          <w:rFonts w:cs="Arial"/>
          <w:szCs w:val="22"/>
        </w:rPr>
        <w:t xml:space="preserve"> The areas identified</w:t>
      </w:r>
      <w:r w:rsidR="00D465FA" w:rsidRPr="00322519">
        <w:rPr>
          <w:rFonts w:cs="Arial"/>
          <w:szCs w:val="22"/>
        </w:rPr>
        <w:t xml:space="preserve"> as medium to high risks have been addressed in the EIS and accompanying specialist reports.</w:t>
      </w:r>
    </w:p>
    <w:p w14:paraId="1A627F95" w14:textId="77777777" w:rsidR="00175902" w:rsidRPr="00322519" w:rsidRDefault="00175902" w:rsidP="008100D0">
      <w:pPr>
        <w:rPr>
          <w:rFonts w:cs="Arial"/>
          <w:b/>
          <w:szCs w:val="22"/>
        </w:rPr>
      </w:pPr>
    </w:p>
    <w:p w14:paraId="4FC54428" w14:textId="77777777" w:rsidR="002B5ACB" w:rsidRPr="00322519" w:rsidRDefault="00C44F90" w:rsidP="008100D0">
      <w:pPr>
        <w:rPr>
          <w:rFonts w:cs="Arial"/>
          <w:b/>
          <w:szCs w:val="22"/>
        </w:rPr>
      </w:pPr>
      <w:r w:rsidRPr="00322519">
        <w:rPr>
          <w:rFonts w:cs="Arial"/>
          <w:b/>
          <w:szCs w:val="22"/>
        </w:rPr>
        <w:t>Development Contributions</w:t>
      </w:r>
    </w:p>
    <w:p w14:paraId="5DD481E1" w14:textId="77777777" w:rsidR="008100D0" w:rsidRPr="00322519" w:rsidRDefault="008100D0" w:rsidP="008100D0">
      <w:pPr>
        <w:rPr>
          <w:rFonts w:cs="Arial"/>
          <w:b/>
          <w:szCs w:val="22"/>
        </w:rPr>
      </w:pPr>
    </w:p>
    <w:p w14:paraId="3C877C4A" w14:textId="77777777" w:rsidR="000E2575" w:rsidRPr="00322519" w:rsidRDefault="00D50EFF">
      <w:r w:rsidRPr="00322519">
        <w:t>Council’s Contribution Officer advised that no contribution is applicable as the application is for public infrastructure which is exempt under Clause 2.7(4) of CLIP 2018.</w:t>
      </w:r>
    </w:p>
    <w:p w14:paraId="34B7FDC6" w14:textId="77777777" w:rsidR="00450D2E" w:rsidRPr="00322519" w:rsidRDefault="00450D2E">
      <w:pPr>
        <w:rPr>
          <w:szCs w:val="22"/>
        </w:rPr>
      </w:pPr>
    </w:p>
    <w:p w14:paraId="118F5512" w14:textId="77777777" w:rsidR="00175902" w:rsidRPr="00322519" w:rsidRDefault="0061138C" w:rsidP="00175902">
      <w:pPr>
        <w:rPr>
          <w:b/>
        </w:rPr>
      </w:pPr>
      <w:r w:rsidRPr="00322519">
        <w:rPr>
          <w:b/>
        </w:rPr>
        <w:t>8</w:t>
      </w:r>
      <w:r w:rsidR="00175902" w:rsidRPr="00322519">
        <w:rPr>
          <w:b/>
        </w:rPr>
        <w:t>.</w:t>
      </w:r>
      <w:r w:rsidR="00175902" w:rsidRPr="00322519">
        <w:rPr>
          <w:b/>
        </w:rPr>
        <w:tab/>
        <w:t>Section 4.15(1</w:t>
      </w:r>
      <w:proofErr w:type="gramStart"/>
      <w:r w:rsidR="00175902" w:rsidRPr="00322519">
        <w:rPr>
          <w:b/>
        </w:rPr>
        <w:t>)(</w:t>
      </w:r>
      <w:proofErr w:type="gramEnd"/>
      <w:r w:rsidR="00175902" w:rsidRPr="00322519">
        <w:rPr>
          <w:b/>
        </w:rPr>
        <w:t xml:space="preserve">c) The Suitability of the Site for the Development </w:t>
      </w:r>
    </w:p>
    <w:p w14:paraId="42BF5999" w14:textId="77777777" w:rsidR="00D62A5F" w:rsidRPr="00322519" w:rsidRDefault="00D62A5F">
      <w:pPr>
        <w:rPr>
          <w:szCs w:val="22"/>
        </w:rPr>
      </w:pPr>
    </w:p>
    <w:p w14:paraId="41DD160D" w14:textId="77777777" w:rsidR="009A4855" w:rsidRPr="00322519" w:rsidRDefault="000F0127">
      <w:r w:rsidRPr="00322519">
        <w:t xml:space="preserve">The subject site is suitably zoned for the proposed </w:t>
      </w:r>
      <w:r w:rsidR="00D50EFF" w:rsidRPr="00322519">
        <w:t>CRC</w:t>
      </w:r>
      <w:r w:rsidRPr="00322519">
        <w:t xml:space="preserve"> development. The design and siting of the buildings is considered responsive to the site attributes and the development is responsive to the desired character of area in accordance with the zone objectives.</w:t>
      </w:r>
    </w:p>
    <w:p w14:paraId="59A3D7E6" w14:textId="77777777" w:rsidR="00245852" w:rsidRPr="00322519" w:rsidRDefault="00245852">
      <w:pPr>
        <w:rPr>
          <w:szCs w:val="22"/>
        </w:rPr>
      </w:pPr>
    </w:p>
    <w:p w14:paraId="7D9E70F6" w14:textId="77777777" w:rsidR="0055697D" w:rsidRPr="00322519" w:rsidRDefault="0061138C" w:rsidP="00F01D66">
      <w:pPr>
        <w:ind w:left="567" w:hanging="567"/>
        <w:rPr>
          <w:rFonts w:cs="Arial"/>
          <w:b/>
          <w:szCs w:val="22"/>
          <w:lang w:val="en-US"/>
        </w:rPr>
      </w:pPr>
      <w:r w:rsidRPr="00322519">
        <w:rPr>
          <w:rFonts w:cs="Arial"/>
          <w:b/>
          <w:szCs w:val="22"/>
          <w:lang w:val="en-US"/>
        </w:rPr>
        <w:t>9</w:t>
      </w:r>
      <w:r w:rsidR="0055697D" w:rsidRPr="00322519">
        <w:rPr>
          <w:rFonts w:cs="Arial"/>
          <w:b/>
          <w:szCs w:val="22"/>
          <w:lang w:val="en-US"/>
        </w:rPr>
        <w:t>.</w:t>
      </w:r>
      <w:r w:rsidR="0055697D" w:rsidRPr="00322519">
        <w:rPr>
          <w:rFonts w:cs="Arial"/>
          <w:b/>
          <w:szCs w:val="22"/>
          <w:lang w:val="en-US"/>
        </w:rPr>
        <w:tab/>
        <w:t>Section 4.15(1</w:t>
      </w:r>
      <w:proofErr w:type="gramStart"/>
      <w:r w:rsidR="0055697D" w:rsidRPr="00322519">
        <w:rPr>
          <w:rFonts w:cs="Arial"/>
          <w:b/>
          <w:szCs w:val="22"/>
          <w:lang w:val="en-US"/>
        </w:rPr>
        <w:t>)(</w:t>
      </w:r>
      <w:proofErr w:type="gramEnd"/>
      <w:r w:rsidR="0055697D" w:rsidRPr="00322519">
        <w:rPr>
          <w:rFonts w:cs="Arial"/>
          <w:b/>
          <w:szCs w:val="22"/>
          <w:lang w:val="en-US"/>
        </w:rPr>
        <w:t xml:space="preserve">d) Any Submissions Made in Accordance with This Act or the Regulations </w:t>
      </w:r>
    </w:p>
    <w:p w14:paraId="42608879" w14:textId="77777777" w:rsidR="00D62A5F" w:rsidRPr="00322519" w:rsidRDefault="00D62A5F" w:rsidP="00D62A5F">
      <w:pPr>
        <w:rPr>
          <w:szCs w:val="22"/>
        </w:rPr>
      </w:pPr>
    </w:p>
    <w:p w14:paraId="0C607495" w14:textId="77777777" w:rsidR="00045F3E" w:rsidRPr="00322519" w:rsidRDefault="00045F3E" w:rsidP="00045F3E">
      <w:r w:rsidRPr="00322519">
        <w:t>Part 9 of Campbelltown (Sustainable City) Development Control Plan 2015 outlines Council’s public participation policy in regard to Council Strategic Planning Documents (CSPDs) and Development Applications (DAs).</w:t>
      </w:r>
    </w:p>
    <w:p w14:paraId="6B653DCF" w14:textId="77777777" w:rsidR="0061138C" w:rsidRPr="00322519" w:rsidRDefault="0061138C" w:rsidP="00045F3E"/>
    <w:p w14:paraId="26012B8E" w14:textId="77777777" w:rsidR="00045F3E" w:rsidRPr="00322519" w:rsidRDefault="00045F3E" w:rsidP="00F654E0">
      <w:pPr>
        <w:pStyle w:val="Header"/>
        <w:tabs>
          <w:tab w:val="left" w:pos="9356"/>
          <w:tab w:val="left" w:pos="9923"/>
        </w:tabs>
        <w:ind w:right="46"/>
      </w:pPr>
      <w:r w:rsidRPr="00322519">
        <w:t xml:space="preserve">The policy requires applications proposing specified land uses and construction on land adjoining allotments where residential development is permissible to be publicly notified. The subject application proposes </w:t>
      </w:r>
      <w:r w:rsidR="008111B7" w:rsidRPr="00322519">
        <w:t xml:space="preserve">construction of a </w:t>
      </w:r>
      <w:r w:rsidR="00D46D0D" w:rsidRPr="00322519">
        <w:t xml:space="preserve">Community Recycling Centre with residential </w:t>
      </w:r>
      <w:r w:rsidR="00F654E0" w:rsidRPr="00322519">
        <w:t xml:space="preserve">approx. </w:t>
      </w:r>
      <w:r w:rsidR="00F654E0" w:rsidRPr="00322519">
        <w:rPr>
          <w:rFonts w:cs="Arial"/>
          <w:szCs w:val="22"/>
        </w:rPr>
        <w:t>300 m to the south west of the subject portion of the site</w:t>
      </w:r>
      <w:r w:rsidR="00D46D0D" w:rsidRPr="00322519">
        <w:t xml:space="preserve"> </w:t>
      </w:r>
      <w:r w:rsidRPr="00322519">
        <w:t>and as such was required to undergo the notification process.</w:t>
      </w:r>
    </w:p>
    <w:p w14:paraId="15F0BC15" w14:textId="77777777" w:rsidR="00045F3E" w:rsidRPr="00322519" w:rsidRDefault="00045F3E" w:rsidP="00045F3E"/>
    <w:p w14:paraId="4F6C2EC5" w14:textId="146086DA" w:rsidR="009D2FF6" w:rsidRPr="00322519" w:rsidRDefault="00045F3E" w:rsidP="00045F3E">
      <w:pPr>
        <w:rPr>
          <w:bCs/>
          <w:szCs w:val="22"/>
        </w:rPr>
      </w:pPr>
      <w:r w:rsidRPr="00322519">
        <w:t xml:space="preserve">The application was </w:t>
      </w:r>
      <w:r w:rsidR="008111B7" w:rsidRPr="00322519">
        <w:t xml:space="preserve">publicly exhibited and </w:t>
      </w:r>
      <w:r w:rsidRPr="00322519">
        <w:t xml:space="preserve">notified to the surrounding property owners by way of a letter and accompanying plans. The </w:t>
      </w:r>
      <w:r w:rsidR="008111B7" w:rsidRPr="00322519">
        <w:t xml:space="preserve">application was placed on exhibition </w:t>
      </w:r>
      <w:r w:rsidR="00460FC1" w:rsidRPr="00322519">
        <w:t>from</w:t>
      </w:r>
      <w:r w:rsidR="008111B7" w:rsidRPr="00322519">
        <w:t xml:space="preserve"> </w:t>
      </w:r>
      <w:r w:rsidR="008328AE" w:rsidRPr="00322519">
        <w:t>15 August to 19</w:t>
      </w:r>
      <w:r w:rsidR="008328AE" w:rsidRPr="00322519">
        <w:rPr>
          <w:vertAlign w:val="superscript"/>
        </w:rPr>
        <w:t xml:space="preserve"> </w:t>
      </w:r>
      <w:r w:rsidR="008328AE" w:rsidRPr="00322519">
        <w:t xml:space="preserve">September </w:t>
      </w:r>
      <w:r w:rsidR="008111B7" w:rsidRPr="00322519">
        <w:t>2019</w:t>
      </w:r>
      <w:r w:rsidRPr="00322519">
        <w:t xml:space="preserve"> to provide </w:t>
      </w:r>
      <w:r w:rsidR="003659F3" w:rsidRPr="00322519">
        <w:t xml:space="preserve">the opportunity for </w:t>
      </w:r>
      <w:r w:rsidRPr="00322519">
        <w:t xml:space="preserve">comments regarding the proposal. Additionally, </w:t>
      </w:r>
      <w:r w:rsidR="008328AE" w:rsidRPr="00322519">
        <w:t xml:space="preserve">the application was sent to the Department of Planning for exhibition. </w:t>
      </w:r>
      <w:r w:rsidR="00434E92" w:rsidRPr="00322519">
        <w:rPr>
          <w:bCs/>
          <w:szCs w:val="22"/>
        </w:rPr>
        <w:t xml:space="preserve">No </w:t>
      </w:r>
      <w:r w:rsidR="008111B7" w:rsidRPr="00322519">
        <w:rPr>
          <w:bCs/>
          <w:szCs w:val="22"/>
        </w:rPr>
        <w:t>submission</w:t>
      </w:r>
      <w:r w:rsidR="00434E92" w:rsidRPr="00322519">
        <w:rPr>
          <w:bCs/>
          <w:szCs w:val="22"/>
        </w:rPr>
        <w:t>s</w:t>
      </w:r>
      <w:r w:rsidRPr="00322519">
        <w:rPr>
          <w:bCs/>
          <w:szCs w:val="22"/>
        </w:rPr>
        <w:t xml:space="preserve"> w</w:t>
      </w:r>
      <w:r w:rsidR="00434E92" w:rsidRPr="00322519">
        <w:rPr>
          <w:bCs/>
          <w:szCs w:val="22"/>
        </w:rPr>
        <w:t>ere</w:t>
      </w:r>
      <w:r w:rsidRPr="00322519">
        <w:rPr>
          <w:bCs/>
          <w:szCs w:val="22"/>
        </w:rPr>
        <w:t xml:space="preserve"> received</w:t>
      </w:r>
      <w:r w:rsidR="003659F3" w:rsidRPr="00322519">
        <w:rPr>
          <w:bCs/>
          <w:szCs w:val="22"/>
        </w:rPr>
        <w:t xml:space="preserve"> in regard to</w:t>
      </w:r>
      <w:r w:rsidR="008111B7" w:rsidRPr="00322519">
        <w:rPr>
          <w:bCs/>
          <w:szCs w:val="22"/>
        </w:rPr>
        <w:t xml:space="preserve"> the proposed development. </w:t>
      </w:r>
    </w:p>
    <w:p w14:paraId="044B1DCD" w14:textId="77777777" w:rsidR="008111B7" w:rsidRPr="00322519" w:rsidRDefault="008111B7" w:rsidP="00045F3E">
      <w:pPr>
        <w:rPr>
          <w:szCs w:val="22"/>
        </w:rPr>
      </w:pPr>
    </w:p>
    <w:p w14:paraId="50C2F9F8" w14:textId="77777777" w:rsidR="0055697D" w:rsidRPr="00322519" w:rsidRDefault="0061138C" w:rsidP="0055697D">
      <w:pPr>
        <w:rPr>
          <w:rFonts w:cs="Arial"/>
          <w:b/>
          <w:szCs w:val="22"/>
          <w:lang w:val="en-US"/>
        </w:rPr>
      </w:pPr>
      <w:r w:rsidRPr="00322519">
        <w:rPr>
          <w:rFonts w:cs="Arial"/>
          <w:b/>
          <w:szCs w:val="22"/>
          <w:lang w:val="en-US"/>
        </w:rPr>
        <w:lastRenderedPageBreak/>
        <w:t>10</w:t>
      </w:r>
      <w:r w:rsidR="0055697D" w:rsidRPr="00322519">
        <w:rPr>
          <w:rFonts w:cs="Arial"/>
          <w:b/>
          <w:szCs w:val="22"/>
          <w:lang w:val="en-US"/>
        </w:rPr>
        <w:t>.</w:t>
      </w:r>
      <w:r w:rsidR="0055697D" w:rsidRPr="00322519">
        <w:rPr>
          <w:rFonts w:cs="Arial"/>
          <w:b/>
          <w:szCs w:val="22"/>
          <w:lang w:val="en-US"/>
        </w:rPr>
        <w:tab/>
        <w:t>Section 4.15(1</w:t>
      </w:r>
      <w:proofErr w:type="gramStart"/>
      <w:r w:rsidR="0055697D" w:rsidRPr="00322519">
        <w:rPr>
          <w:rFonts w:cs="Arial"/>
          <w:b/>
          <w:szCs w:val="22"/>
          <w:lang w:val="en-US"/>
        </w:rPr>
        <w:t>)(</w:t>
      </w:r>
      <w:proofErr w:type="gramEnd"/>
      <w:r w:rsidR="0055697D" w:rsidRPr="00322519">
        <w:rPr>
          <w:rFonts w:cs="Arial"/>
          <w:b/>
          <w:szCs w:val="22"/>
          <w:lang w:val="en-US"/>
        </w:rPr>
        <w:t xml:space="preserve">e) The Public Interest </w:t>
      </w:r>
    </w:p>
    <w:p w14:paraId="62FC7748" w14:textId="77777777" w:rsidR="00FE5485" w:rsidRPr="00322519" w:rsidRDefault="00FE5485" w:rsidP="00FE5485">
      <w:pPr>
        <w:ind w:left="720" w:hanging="720"/>
        <w:rPr>
          <w:b/>
          <w:bCs/>
        </w:rPr>
      </w:pPr>
    </w:p>
    <w:p w14:paraId="0A78FD58" w14:textId="77777777" w:rsidR="00B97CF8" w:rsidRPr="00322519" w:rsidRDefault="00B97CF8" w:rsidP="00B97CF8">
      <w:pPr>
        <w:rPr>
          <w:bCs/>
        </w:rPr>
      </w:pPr>
      <w:r w:rsidRPr="00322519">
        <w:rPr>
          <w:bCs/>
        </w:rPr>
        <w:t>Having regard to the issues discussed in the assessment report and those identified in the submission, it is considered that the proposed development is in keeping with the public interest.</w:t>
      </w:r>
    </w:p>
    <w:p w14:paraId="5E9BD9EE" w14:textId="77777777" w:rsidR="00FE5485" w:rsidRPr="00322519" w:rsidRDefault="00FE5485" w:rsidP="00045F3E">
      <w:pPr>
        <w:rPr>
          <w:szCs w:val="22"/>
        </w:rPr>
      </w:pPr>
    </w:p>
    <w:p w14:paraId="1C046BCF" w14:textId="77777777" w:rsidR="00B40FBB" w:rsidRPr="00322519" w:rsidRDefault="00B40FBB" w:rsidP="00045F3E">
      <w:pPr>
        <w:rPr>
          <w:b/>
          <w:szCs w:val="22"/>
        </w:rPr>
      </w:pPr>
      <w:r w:rsidRPr="00322519">
        <w:rPr>
          <w:b/>
          <w:szCs w:val="22"/>
        </w:rPr>
        <w:t>Referrals</w:t>
      </w:r>
    </w:p>
    <w:p w14:paraId="70A8B0B3" w14:textId="77777777" w:rsidR="003C4BE6" w:rsidRPr="00322519" w:rsidRDefault="003C4BE6" w:rsidP="00045F3E">
      <w:pPr>
        <w:rPr>
          <w:b/>
          <w:szCs w:val="22"/>
        </w:rPr>
      </w:pPr>
    </w:p>
    <w:p w14:paraId="128FAE54" w14:textId="77777777" w:rsidR="003C4BE6" w:rsidRPr="00322519" w:rsidRDefault="003C4BE6" w:rsidP="00A00CDC">
      <w:pPr>
        <w:rPr>
          <w:i/>
          <w:szCs w:val="22"/>
        </w:rPr>
      </w:pPr>
      <w:r w:rsidRPr="00322519">
        <w:rPr>
          <w:i/>
          <w:szCs w:val="22"/>
        </w:rPr>
        <w:t>Development Engineers</w:t>
      </w:r>
    </w:p>
    <w:p w14:paraId="2D1F8430" w14:textId="77777777" w:rsidR="00F14B79" w:rsidRPr="00322519" w:rsidRDefault="00D7059E" w:rsidP="00A00CDC">
      <w:pPr>
        <w:tabs>
          <w:tab w:val="clear" w:pos="567"/>
        </w:tabs>
        <w:autoSpaceDE w:val="0"/>
        <w:autoSpaceDN w:val="0"/>
        <w:adjustRightInd w:val="0"/>
        <w:rPr>
          <w:szCs w:val="22"/>
        </w:rPr>
      </w:pPr>
      <w:r w:rsidRPr="00322519">
        <w:rPr>
          <w:rFonts w:cs="Arial"/>
          <w:szCs w:val="22"/>
        </w:rPr>
        <w:t>The proposed development was referred to Council’s Development Engineer, who reviewed the</w:t>
      </w:r>
      <w:r w:rsidR="00A00CDC" w:rsidRPr="00322519">
        <w:rPr>
          <w:rFonts w:cs="Arial"/>
          <w:szCs w:val="22"/>
        </w:rPr>
        <w:t xml:space="preserve"> </w:t>
      </w:r>
      <w:r w:rsidRPr="00322519">
        <w:rPr>
          <w:rFonts w:cs="Arial"/>
          <w:szCs w:val="22"/>
        </w:rPr>
        <w:t>proposed development and imposed conditions of consent.</w:t>
      </w:r>
      <w:r w:rsidR="00781E17" w:rsidRPr="00322519">
        <w:rPr>
          <w:rFonts w:cs="Arial"/>
          <w:szCs w:val="22"/>
        </w:rPr>
        <w:t xml:space="preserve"> </w:t>
      </w:r>
    </w:p>
    <w:p w14:paraId="2D1EFDB4" w14:textId="77777777" w:rsidR="003C4BE6" w:rsidRPr="00322519" w:rsidRDefault="003C4BE6" w:rsidP="00A00CDC">
      <w:pPr>
        <w:rPr>
          <w:b/>
          <w:szCs w:val="22"/>
        </w:rPr>
      </w:pPr>
    </w:p>
    <w:p w14:paraId="18F7BB2F" w14:textId="77777777" w:rsidR="003C4BE6" w:rsidRPr="00322519" w:rsidRDefault="003C4BE6" w:rsidP="00A00CDC">
      <w:pPr>
        <w:rPr>
          <w:i/>
          <w:szCs w:val="22"/>
        </w:rPr>
      </w:pPr>
      <w:r w:rsidRPr="00322519">
        <w:rPr>
          <w:i/>
          <w:szCs w:val="22"/>
        </w:rPr>
        <w:t>Environment</w:t>
      </w:r>
    </w:p>
    <w:p w14:paraId="72D4B6EA" w14:textId="74E241EB" w:rsidR="00B14B8C" w:rsidRPr="00322519" w:rsidRDefault="00406604" w:rsidP="009415EA">
      <w:pPr>
        <w:rPr>
          <w:rFonts w:cs="Arial"/>
          <w:szCs w:val="22"/>
        </w:rPr>
      </w:pPr>
      <w:r w:rsidRPr="00322519">
        <w:rPr>
          <w:rFonts w:cs="Arial"/>
          <w:szCs w:val="22"/>
        </w:rPr>
        <w:t>The proposed development was referred to Council’s</w:t>
      </w:r>
      <w:r w:rsidR="0008140F" w:rsidRPr="00322519">
        <w:rPr>
          <w:rFonts w:cs="Arial"/>
          <w:szCs w:val="22"/>
        </w:rPr>
        <w:t xml:space="preserve"> </w:t>
      </w:r>
      <w:r w:rsidR="00121123" w:rsidRPr="00322519">
        <w:rPr>
          <w:rFonts w:cs="Arial"/>
          <w:szCs w:val="22"/>
        </w:rPr>
        <w:t>e</w:t>
      </w:r>
      <w:r w:rsidR="0008140F" w:rsidRPr="00322519">
        <w:rPr>
          <w:rFonts w:cs="Arial"/>
          <w:szCs w:val="22"/>
        </w:rPr>
        <w:t>nvironment</w:t>
      </w:r>
      <w:r w:rsidR="00460FC1" w:rsidRPr="00322519">
        <w:rPr>
          <w:rFonts w:cs="Arial"/>
          <w:szCs w:val="22"/>
        </w:rPr>
        <w:t xml:space="preserve">al </w:t>
      </w:r>
      <w:r w:rsidR="00121123" w:rsidRPr="00322519">
        <w:rPr>
          <w:rFonts w:cs="Arial"/>
          <w:szCs w:val="22"/>
        </w:rPr>
        <w:t>experts</w:t>
      </w:r>
      <w:r w:rsidR="002069E9" w:rsidRPr="00322519">
        <w:rPr>
          <w:rFonts w:cs="Arial"/>
          <w:szCs w:val="22"/>
        </w:rPr>
        <w:t xml:space="preserve">, who reviewed </w:t>
      </w:r>
      <w:r w:rsidR="0008140F" w:rsidRPr="00322519">
        <w:rPr>
          <w:rFonts w:cs="Arial"/>
          <w:szCs w:val="22"/>
        </w:rPr>
        <w:t xml:space="preserve">the Flora and Fauna Assessment and </w:t>
      </w:r>
      <w:r w:rsidR="00CC483B" w:rsidRPr="00322519">
        <w:rPr>
          <w:rFonts w:cs="Arial"/>
          <w:szCs w:val="22"/>
        </w:rPr>
        <w:t>Arborist</w:t>
      </w:r>
      <w:r w:rsidR="0008140F" w:rsidRPr="00322519">
        <w:rPr>
          <w:rFonts w:cs="Arial"/>
          <w:szCs w:val="22"/>
        </w:rPr>
        <w:t xml:space="preserve"> report</w:t>
      </w:r>
      <w:r w:rsidR="00003913" w:rsidRPr="00322519">
        <w:rPr>
          <w:rFonts w:cs="Arial"/>
          <w:szCs w:val="22"/>
        </w:rPr>
        <w:t>, who reviewed the proposed development and imposed conditions of consent</w:t>
      </w:r>
      <w:r w:rsidR="00CC483B" w:rsidRPr="00322519">
        <w:rPr>
          <w:rFonts w:cs="Arial"/>
          <w:szCs w:val="22"/>
        </w:rPr>
        <w:t xml:space="preserve"> and the comments are detailed elsewhere in this report. </w:t>
      </w:r>
      <w:r w:rsidR="00B14B8C" w:rsidRPr="00322519">
        <w:rPr>
          <w:rFonts w:cs="Arial"/>
          <w:szCs w:val="22"/>
        </w:rPr>
        <w:t>Conditions of consent have been recommended which allows for remove of Tree</w:t>
      </w:r>
      <w:r w:rsidR="009A7254" w:rsidRPr="00322519">
        <w:rPr>
          <w:rFonts w:cs="Arial"/>
          <w:szCs w:val="22"/>
        </w:rPr>
        <w:t>s T5 and T7 only</w:t>
      </w:r>
      <w:r w:rsidR="00EF330F" w:rsidRPr="00322519">
        <w:rPr>
          <w:rFonts w:cs="Arial"/>
          <w:szCs w:val="22"/>
        </w:rPr>
        <w:t xml:space="preserve"> and requires </w:t>
      </w:r>
      <w:r w:rsidR="001F41D6" w:rsidRPr="00322519">
        <w:rPr>
          <w:rFonts w:cs="Arial"/>
          <w:szCs w:val="22"/>
        </w:rPr>
        <w:t xml:space="preserve">tree protection </w:t>
      </w:r>
      <w:r w:rsidR="006175D0" w:rsidRPr="00322519">
        <w:rPr>
          <w:rFonts w:cs="Arial"/>
          <w:szCs w:val="22"/>
        </w:rPr>
        <w:t>measures</w:t>
      </w:r>
      <w:r w:rsidR="001F41D6" w:rsidRPr="00322519">
        <w:rPr>
          <w:rFonts w:cs="Arial"/>
          <w:szCs w:val="22"/>
        </w:rPr>
        <w:t xml:space="preserve"> prior to commencement of works, offset planting</w:t>
      </w:r>
      <w:r w:rsidR="006175D0" w:rsidRPr="00322519">
        <w:rPr>
          <w:rFonts w:cs="Arial"/>
          <w:szCs w:val="22"/>
        </w:rPr>
        <w:t>, weed management</w:t>
      </w:r>
      <w:r w:rsidR="001F41D6" w:rsidRPr="00322519">
        <w:rPr>
          <w:rFonts w:cs="Arial"/>
          <w:szCs w:val="22"/>
        </w:rPr>
        <w:t xml:space="preserve"> and updating of the landscape plan prior to</w:t>
      </w:r>
      <w:r w:rsidR="006175D0" w:rsidRPr="00322519">
        <w:rPr>
          <w:rFonts w:cs="Arial"/>
          <w:szCs w:val="22"/>
        </w:rPr>
        <w:t xml:space="preserve"> issue of the construction certificate.</w:t>
      </w:r>
    </w:p>
    <w:p w14:paraId="657A1BBA" w14:textId="77777777" w:rsidR="00264A40" w:rsidRPr="00322519" w:rsidRDefault="00264A40" w:rsidP="00A00CDC">
      <w:pPr>
        <w:rPr>
          <w:szCs w:val="22"/>
        </w:rPr>
      </w:pPr>
    </w:p>
    <w:p w14:paraId="18869DFE" w14:textId="77777777" w:rsidR="00264A40" w:rsidRPr="00322519" w:rsidRDefault="005B2C70" w:rsidP="00A00CDC">
      <w:pPr>
        <w:rPr>
          <w:i/>
          <w:iCs/>
          <w:szCs w:val="22"/>
        </w:rPr>
      </w:pPr>
      <w:r w:rsidRPr="00322519">
        <w:rPr>
          <w:i/>
          <w:iCs/>
          <w:szCs w:val="22"/>
        </w:rPr>
        <w:t>Property</w:t>
      </w:r>
    </w:p>
    <w:p w14:paraId="7F67D091" w14:textId="3A76AB06" w:rsidR="00F70740" w:rsidRPr="00322519" w:rsidRDefault="0057764D" w:rsidP="00A00CDC">
      <w:pPr>
        <w:rPr>
          <w:i/>
          <w:iCs/>
          <w:szCs w:val="22"/>
        </w:rPr>
      </w:pPr>
      <w:r w:rsidRPr="00322519">
        <w:rPr>
          <w:rFonts w:cs="Arial"/>
          <w:szCs w:val="22"/>
        </w:rPr>
        <w:t>The proposed development was referred to Council’s Property Department, who reviewed the proposed development and</w:t>
      </w:r>
      <w:r w:rsidRPr="00322519">
        <w:rPr>
          <w:szCs w:val="22"/>
        </w:rPr>
        <w:t xml:space="preserve"> raised n</w:t>
      </w:r>
      <w:r w:rsidR="00F70740" w:rsidRPr="00322519">
        <w:rPr>
          <w:szCs w:val="22"/>
        </w:rPr>
        <w:t xml:space="preserve">o concerns, </w:t>
      </w:r>
      <w:r w:rsidRPr="00322519">
        <w:rPr>
          <w:szCs w:val="22"/>
        </w:rPr>
        <w:t xml:space="preserve">but did </w:t>
      </w:r>
      <w:r w:rsidR="00F70740" w:rsidRPr="00322519">
        <w:rPr>
          <w:szCs w:val="22"/>
        </w:rPr>
        <w:t xml:space="preserve">request the </w:t>
      </w:r>
      <w:r w:rsidR="004C5C97" w:rsidRPr="00322519">
        <w:rPr>
          <w:szCs w:val="22"/>
        </w:rPr>
        <w:t xml:space="preserve">subdivision of the proposed waste facility </w:t>
      </w:r>
      <w:r w:rsidR="00460FC1" w:rsidRPr="00322519">
        <w:rPr>
          <w:szCs w:val="22"/>
        </w:rPr>
        <w:t xml:space="preserve">from the </w:t>
      </w:r>
      <w:proofErr w:type="gramStart"/>
      <w:r w:rsidR="00460FC1" w:rsidRPr="00322519">
        <w:rPr>
          <w:szCs w:val="22"/>
        </w:rPr>
        <w:t>remainder  of</w:t>
      </w:r>
      <w:proofErr w:type="gramEnd"/>
      <w:r w:rsidR="00460FC1" w:rsidRPr="00322519">
        <w:rPr>
          <w:szCs w:val="22"/>
        </w:rPr>
        <w:t xml:space="preserve"> </w:t>
      </w:r>
      <w:r w:rsidRPr="00322519">
        <w:rPr>
          <w:szCs w:val="22"/>
        </w:rPr>
        <w:t>the site</w:t>
      </w:r>
      <w:r w:rsidR="004C5C97" w:rsidRPr="00322519">
        <w:rPr>
          <w:szCs w:val="22"/>
        </w:rPr>
        <w:t>. A</w:t>
      </w:r>
      <w:r w:rsidR="00460FC1" w:rsidRPr="00322519">
        <w:rPr>
          <w:szCs w:val="22"/>
        </w:rPr>
        <w:t xml:space="preserve"> development </w:t>
      </w:r>
      <w:r w:rsidR="004C5C97" w:rsidRPr="00322519">
        <w:rPr>
          <w:szCs w:val="22"/>
        </w:rPr>
        <w:t xml:space="preserve">application for </w:t>
      </w:r>
      <w:r w:rsidR="00460FC1" w:rsidRPr="00322519">
        <w:rPr>
          <w:szCs w:val="22"/>
        </w:rPr>
        <w:t xml:space="preserve">the </w:t>
      </w:r>
      <w:r w:rsidR="00F70740" w:rsidRPr="00322519">
        <w:t xml:space="preserve">subdivision </w:t>
      </w:r>
      <w:r w:rsidR="00460FC1" w:rsidRPr="00322519">
        <w:t>of the site (</w:t>
      </w:r>
      <w:proofErr w:type="gramStart"/>
      <w:r w:rsidR="00F70740" w:rsidRPr="00322519">
        <w:t xml:space="preserve">application </w:t>
      </w:r>
      <w:r w:rsidR="00460FC1" w:rsidRPr="00322519">
        <w:t xml:space="preserve"> No</w:t>
      </w:r>
      <w:proofErr w:type="gramEnd"/>
      <w:r w:rsidR="00460FC1" w:rsidRPr="00322519">
        <w:t xml:space="preserve">. </w:t>
      </w:r>
      <w:r w:rsidR="00F70740" w:rsidRPr="00322519">
        <w:t xml:space="preserve">2465/2019) </w:t>
      </w:r>
      <w:r w:rsidRPr="00322519">
        <w:t xml:space="preserve">is currently under consideration </w:t>
      </w:r>
      <w:r w:rsidR="00460FC1" w:rsidRPr="00322519">
        <w:t xml:space="preserve">and will be reported to the Campbelltown Local Planning Panel meeting on </w:t>
      </w:r>
      <w:r w:rsidR="00121123" w:rsidRPr="00322519">
        <w:t xml:space="preserve">27 </w:t>
      </w:r>
      <w:r w:rsidR="00B50E65" w:rsidRPr="00322519">
        <w:t>May</w:t>
      </w:r>
      <w:r w:rsidR="00121123" w:rsidRPr="00322519">
        <w:t xml:space="preserve"> 2020 for determination</w:t>
      </w:r>
      <w:r w:rsidRPr="00322519">
        <w:t>.</w:t>
      </w:r>
    </w:p>
    <w:p w14:paraId="4CB94CD3" w14:textId="77777777" w:rsidR="00150724" w:rsidRPr="00322519" w:rsidRDefault="00150724" w:rsidP="00A00CDC">
      <w:pPr>
        <w:rPr>
          <w:i/>
          <w:iCs/>
          <w:szCs w:val="22"/>
          <w:highlight w:val="yellow"/>
        </w:rPr>
      </w:pPr>
    </w:p>
    <w:p w14:paraId="7BC5281F" w14:textId="77777777" w:rsidR="00150724" w:rsidRPr="00322519" w:rsidRDefault="00150724" w:rsidP="00A00CDC">
      <w:pPr>
        <w:rPr>
          <w:i/>
          <w:iCs/>
          <w:szCs w:val="22"/>
        </w:rPr>
      </w:pPr>
      <w:r w:rsidRPr="00322519">
        <w:rPr>
          <w:i/>
          <w:iCs/>
          <w:szCs w:val="22"/>
        </w:rPr>
        <w:t>Contamination</w:t>
      </w:r>
    </w:p>
    <w:p w14:paraId="55A11590" w14:textId="7D1101D9" w:rsidR="00D27791" w:rsidRPr="00322519" w:rsidRDefault="00C04646" w:rsidP="00A00CDC">
      <w:pPr>
        <w:rPr>
          <w:szCs w:val="22"/>
          <w:highlight w:val="yellow"/>
        </w:rPr>
      </w:pPr>
      <w:r w:rsidRPr="00322519">
        <w:rPr>
          <w:rFonts w:cs="Arial"/>
          <w:szCs w:val="22"/>
        </w:rPr>
        <w:t xml:space="preserve">The proposed development was referred to Council’s Contamination </w:t>
      </w:r>
      <w:r w:rsidR="00121123" w:rsidRPr="00322519">
        <w:rPr>
          <w:rFonts w:cs="Arial"/>
          <w:szCs w:val="22"/>
        </w:rPr>
        <w:t>expert</w:t>
      </w:r>
      <w:r w:rsidRPr="00322519">
        <w:rPr>
          <w:rFonts w:cs="Arial"/>
          <w:szCs w:val="22"/>
        </w:rPr>
        <w:t xml:space="preserve"> and further information as provided regarding waste management to ensure that the SEARs were satisfied. The proposed development was reviewed, and conditions of consent imposed. </w:t>
      </w:r>
    </w:p>
    <w:p w14:paraId="1FC50929" w14:textId="77777777" w:rsidR="00830F9C" w:rsidRPr="00322519" w:rsidRDefault="00830F9C" w:rsidP="00A00CDC">
      <w:pPr>
        <w:rPr>
          <w:i/>
          <w:iCs/>
          <w:szCs w:val="22"/>
          <w:highlight w:val="yellow"/>
        </w:rPr>
      </w:pPr>
    </w:p>
    <w:p w14:paraId="64FD272F" w14:textId="77777777" w:rsidR="00830F9C" w:rsidRPr="00322519" w:rsidRDefault="00830F9C" w:rsidP="00A00CDC">
      <w:pPr>
        <w:rPr>
          <w:i/>
          <w:iCs/>
          <w:szCs w:val="22"/>
        </w:rPr>
      </w:pPr>
      <w:r w:rsidRPr="00322519">
        <w:rPr>
          <w:i/>
          <w:iCs/>
          <w:szCs w:val="22"/>
        </w:rPr>
        <w:t>Contributions</w:t>
      </w:r>
    </w:p>
    <w:p w14:paraId="5ED5263E" w14:textId="77777777" w:rsidR="00830F9C" w:rsidRPr="00322519" w:rsidRDefault="00830F9C" w:rsidP="00830F9C">
      <w:pPr>
        <w:rPr>
          <w:rFonts w:cs="Arial"/>
          <w:szCs w:val="22"/>
        </w:rPr>
      </w:pPr>
      <w:r w:rsidRPr="00322519">
        <w:rPr>
          <w:rFonts w:cs="Arial"/>
          <w:szCs w:val="22"/>
        </w:rPr>
        <w:t>Council’s Contribution Officer advised that no contribution is applicable as the application is for public infrastructure which is exempt under Clause 2.7(4) of CLIP 2018.</w:t>
      </w:r>
    </w:p>
    <w:p w14:paraId="3228EF24" w14:textId="77777777" w:rsidR="003C4BE6" w:rsidRPr="00322519" w:rsidRDefault="003C4BE6" w:rsidP="00A00CDC">
      <w:pPr>
        <w:rPr>
          <w:szCs w:val="22"/>
        </w:rPr>
      </w:pPr>
    </w:p>
    <w:p w14:paraId="676B1104" w14:textId="77777777" w:rsidR="00521D10" w:rsidRPr="00322519" w:rsidRDefault="00521D10" w:rsidP="00A00CDC">
      <w:pPr>
        <w:tabs>
          <w:tab w:val="clear" w:pos="567"/>
        </w:tabs>
        <w:autoSpaceDE w:val="0"/>
        <w:autoSpaceDN w:val="0"/>
        <w:adjustRightInd w:val="0"/>
        <w:rPr>
          <w:rFonts w:cs="Arial"/>
          <w:bCs/>
          <w:i/>
          <w:szCs w:val="22"/>
        </w:rPr>
      </w:pPr>
      <w:r w:rsidRPr="00322519">
        <w:rPr>
          <w:rFonts w:cs="Arial"/>
          <w:bCs/>
          <w:i/>
          <w:szCs w:val="22"/>
        </w:rPr>
        <w:t>Roads and Maritime Service (RMS)</w:t>
      </w:r>
    </w:p>
    <w:p w14:paraId="1178B799" w14:textId="77777777" w:rsidR="00521D10" w:rsidRPr="00322519" w:rsidRDefault="00521D10" w:rsidP="00A00CDC">
      <w:pPr>
        <w:rPr>
          <w:rFonts w:cs="Arial"/>
          <w:szCs w:val="22"/>
        </w:rPr>
      </w:pPr>
      <w:r w:rsidRPr="00322519">
        <w:rPr>
          <w:rFonts w:cs="Arial"/>
          <w:szCs w:val="22"/>
        </w:rPr>
        <w:t>The application was referred to RMS, the comments are detailed elsewhere in this report.</w:t>
      </w:r>
      <w:r w:rsidR="00781E17" w:rsidRPr="00322519">
        <w:rPr>
          <w:rFonts w:cs="Arial"/>
          <w:szCs w:val="22"/>
        </w:rPr>
        <w:t xml:space="preserve"> </w:t>
      </w:r>
      <w:r w:rsidR="00DD1755" w:rsidRPr="00322519">
        <w:rPr>
          <w:rFonts w:cs="Arial"/>
          <w:szCs w:val="22"/>
        </w:rPr>
        <w:t xml:space="preserve">Advice was received via letter dated </w:t>
      </w:r>
      <w:r w:rsidR="00781E17" w:rsidRPr="00322519">
        <w:rPr>
          <w:rFonts w:cs="Arial"/>
          <w:szCs w:val="22"/>
        </w:rPr>
        <w:t>2</w:t>
      </w:r>
      <w:r w:rsidR="00DD1755" w:rsidRPr="00322519">
        <w:rPr>
          <w:rFonts w:cs="Arial"/>
          <w:szCs w:val="22"/>
        </w:rPr>
        <w:t xml:space="preserve"> March 20</w:t>
      </w:r>
      <w:r w:rsidR="00781E17" w:rsidRPr="00322519">
        <w:rPr>
          <w:rFonts w:cs="Arial"/>
          <w:szCs w:val="22"/>
        </w:rPr>
        <w:t xml:space="preserve">20 </w:t>
      </w:r>
      <w:r w:rsidR="00DD1755" w:rsidRPr="00322519">
        <w:rPr>
          <w:rFonts w:cs="Arial"/>
          <w:szCs w:val="22"/>
        </w:rPr>
        <w:t xml:space="preserve">which </w:t>
      </w:r>
      <w:r w:rsidR="00781E17" w:rsidRPr="00322519">
        <w:rPr>
          <w:rFonts w:cs="Arial"/>
          <w:szCs w:val="22"/>
        </w:rPr>
        <w:t>raises no objection as the proposed development is unlikely to have significant impact on the state road network</w:t>
      </w:r>
      <w:r w:rsidR="00DD1755" w:rsidRPr="00322519">
        <w:rPr>
          <w:rFonts w:cs="Arial"/>
          <w:szCs w:val="22"/>
        </w:rPr>
        <w:t>.</w:t>
      </w:r>
    </w:p>
    <w:p w14:paraId="5F2826B2" w14:textId="77777777" w:rsidR="00121123" w:rsidRPr="00322519" w:rsidRDefault="00121123" w:rsidP="00A00CDC">
      <w:pPr>
        <w:rPr>
          <w:rFonts w:cs="Arial"/>
          <w:i/>
          <w:szCs w:val="22"/>
        </w:rPr>
      </w:pPr>
    </w:p>
    <w:p w14:paraId="22616AC2" w14:textId="77777777" w:rsidR="00521D10" w:rsidRPr="00322519" w:rsidRDefault="00F012A4" w:rsidP="00A00CDC">
      <w:pPr>
        <w:rPr>
          <w:rFonts w:cs="Arial"/>
          <w:i/>
          <w:szCs w:val="22"/>
        </w:rPr>
      </w:pPr>
      <w:r w:rsidRPr="00322519">
        <w:rPr>
          <w:rFonts w:cs="Arial"/>
          <w:i/>
          <w:szCs w:val="22"/>
        </w:rPr>
        <w:t>Natural Resources Access Regulator (previously Office of Water)</w:t>
      </w:r>
    </w:p>
    <w:p w14:paraId="0E496421" w14:textId="77777777" w:rsidR="00F012A4" w:rsidRPr="00322519" w:rsidRDefault="00F012A4" w:rsidP="00A00CDC">
      <w:pPr>
        <w:rPr>
          <w:rFonts w:cs="Arial"/>
          <w:szCs w:val="22"/>
        </w:rPr>
      </w:pPr>
      <w:r w:rsidRPr="00322519">
        <w:rPr>
          <w:rFonts w:cs="Arial"/>
          <w:szCs w:val="22"/>
        </w:rPr>
        <w:t xml:space="preserve">The application was referred to </w:t>
      </w:r>
      <w:r w:rsidR="004237EE" w:rsidRPr="00322519">
        <w:rPr>
          <w:rFonts w:cs="Arial"/>
          <w:szCs w:val="22"/>
        </w:rPr>
        <w:t>Natural Resources Access Regulator,</w:t>
      </w:r>
      <w:r w:rsidRPr="00322519">
        <w:rPr>
          <w:rFonts w:cs="Arial"/>
          <w:szCs w:val="22"/>
        </w:rPr>
        <w:t xml:space="preserve"> the comments are detailed elsewhere in this report.</w:t>
      </w:r>
      <w:r w:rsidR="008A65A2" w:rsidRPr="00322519">
        <w:rPr>
          <w:rFonts w:cs="Arial"/>
          <w:szCs w:val="22"/>
        </w:rPr>
        <w:t xml:space="preserve"> </w:t>
      </w:r>
      <w:bookmarkStart w:id="4" w:name="_Hlk37685728"/>
      <w:r w:rsidR="008A65A2" w:rsidRPr="00322519">
        <w:rPr>
          <w:rFonts w:cs="Arial"/>
          <w:szCs w:val="22"/>
        </w:rPr>
        <w:t>A</w:t>
      </w:r>
      <w:r w:rsidR="008A5E66" w:rsidRPr="00322519">
        <w:rPr>
          <w:rFonts w:cs="Arial"/>
          <w:szCs w:val="22"/>
        </w:rPr>
        <w:t>dvice was received via l</w:t>
      </w:r>
      <w:r w:rsidR="005727BC" w:rsidRPr="00322519">
        <w:rPr>
          <w:rFonts w:cs="Arial"/>
          <w:szCs w:val="22"/>
        </w:rPr>
        <w:t xml:space="preserve">etter dated </w:t>
      </w:r>
      <w:bookmarkEnd w:id="4"/>
      <w:r w:rsidR="005727BC" w:rsidRPr="00322519">
        <w:rPr>
          <w:rFonts w:cs="Arial"/>
          <w:szCs w:val="22"/>
        </w:rPr>
        <w:t>2</w:t>
      </w:r>
      <w:r w:rsidR="008A5E66" w:rsidRPr="00322519">
        <w:rPr>
          <w:rFonts w:cs="Arial"/>
          <w:szCs w:val="22"/>
        </w:rPr>
        <w:t>5 November 20</w:t>
      </w:r>
      <w:r w:rsidR="005727BC" w:rsidRPr="00322519">
        <w:rPr>
          <w:rFonts w:cs="Arial"/>
          <w:szCs w:val="22"/>
        </w:rPr>
        <w:t xml:space="preserve">19 </w:t>
      </w:r>
      <w:r w:rsidR="008A5E66" w:rsidRPr="00322519">
        <w:rPr>
          <w:rFonts w:cs="Arial"/>
          <w:szCs w:val="22"/>
        </w:rPr>
        <w:t>indicating that</w:t>
      </w:r>
      <w:r w:rsidR="005727BC" w:rsidRPr="00322519">
        <w:rPr>
          <w:rFonts w:cs="Arial"/>
          <w:szCs w:val="22"/>
        </w:rPr>
        <w:t xml:space="preserve"> a controlled activity approval is not required and no further assessment by this agency is necessary. A condition </w:t>
      </w:r>
      <w:r w:rsidR="00205A6E" w:rsidRPr="00322519">
        <w:rPr>
          <w:rFonts w:cs="Arial"/>
          <w:szCs w:val="22"/>
        </w:rPr>
        <w:t>is included regarding compliance with</w:t>
      </w:r>
      <w:r w:rsidR="005727BC" w:rsidRPr="00322519">
        <w:rPr>
          <w:rFonts w:cs="Arial"/>
          <w:szCs w:val="22"/>
        </w:rPr>
        <w:t xml:space="preserve"> NRAR guidelines</w:t>
      </w:r>
      <w:r w:rsidR="00205A6E" w:rsidRPr="00322519">
        <w:rPr>
          <w:rFonts w:cs="Arial"/>
          <w:szCs w:val="22"/>
        </w:rPr>
        <w:t>, as outlined within the letter</w:t>
      </w:r>
      <w:r w:rsidR="005727BC" w:rsidRPr="00322519">
        <w:rPr>
          <w:rFonts w:cs="Arial"/>
          <w:szCs w:val="22"/>
        </w:rPr>
        <w:t>.</w:t>
      </w:r>
    </w:p>
    <w:p w14:paraId="3092FCB0" w14:textId="77777777" w:rsidR="00D300F2" w:rsidRPr="00322519" w:rsidRDefault="00D300F2" w:rsidP="00A00CDC">
      <w:pPr>
        <w:rPr>
          <w:rFonts w:cs="Arial"/>
          <w:szCs w:val="22"/>
        </w:rPr>
      </w:pPr>
    </w:p>
    <w:p w14:paraId="11F4B658" w14:textId="77777777" w:rsidR="00D300F2" w:rsidRPr="00322519" w:rsidRDefault="00D300F2" w:rsidP="00D300F2">
      <w:pPr>
        <w:rPr>
          <w:rFonts w:cs="Arial"/>
          <w:i/>
          <w:iCs/>
          <w:szCs w:val="22"/>
        </w:rPr>
      </w:pPr>
      <w:r w:rsidRPr="00322519">
        <w:rPr>
          <w:rFonts w:cs="Arial"/>
          <w:i/>
          <w:iCs/>
          <w:szCs w:val="22"/>
        </w:rPr>
        <w:t xml:space="preserve">Office of Environment and Heritage </w:t>
      </w:r>
    </w:p>
    <w:p w14:paraId="74040F9A" w14:textId="77777777" w:rsidR="00D300F2" w:rsidRPr="00322519" w:rsidRDefault="00D300F2" w:rsidP="00D300F2">
      <w:pPr>
        <w:rPr>
          <w:rFonts w:cs="Arial"/>
          <w:szCs w:val="22"/>
        </w:rPr>
      </w:pPr>
      <w:r w:rsidRPr="00322519">
        <w:rPr>
          <w:rFonts w:cs="Arial"/>
          <w:szCs w:val="22"/>
        </w:rPr>
        <w:lastRenderedPageBreak/>
        <w:t>Office of Environment and Heritage advised that they do not need to review the aboriginal due diligence assessment.</w:t>
      </w:r>
    </w:p>
    <w:p w14:paraId="5AD78BA4" w14:textId="77777777" w:rsidR="00830F9C" w:rsidRPr="00322519" w:rsidRDefault="00830F9C" w:rsidP="00D300F2">
      <w:pPr>
        <w:rPr>
          <w:rFonts w:cs="Arial"/>
          <w:szCs w:val="22"/>
        </w:rPr>
      </w:pPr>
    </w:p>
    <w:p w14:paraId="1A1506CB" w14:textId="77777777" w:rsidR="00830F9C" w:rsidRPr="00322519" w:rsidRDefault="00EC3340" w:rsidP="00D300F2">
      <w:pPr>
        <w:rPr>
          <w:rFonts w:cs="Arial"/>
          <w:i/>
          <w:iCs/>
          <w:szCs w:val="22"/>
        </w:rPr>
      </w:pPr>
      <w:r w:rsidRPr="00322519">
        <w:rPr>
          <w:rFonts w:cs="Arial"/>
          <w:i/>
          <w:iCs/>
          <w:szCs w:val="22"/>
        </w:rPr>
        <w:t>Department of Planning</w:t>
      </w:r>
      <w:r w:rsidR="00205C2F" w:rsidRPr="00322519">
        <w:rPr>
          <w:rFonts w:cs="Arial"/>
          <w:i/>
          <w:iCs/>
          <w:szCs w:val="22"/>
        </w:rPr>
        <w:t xml:space="preserve"> </w:t>
      </w:r>
      <w:r w:rsidR="00205C2F" w:rsidRPr="00322519">
        <w:rPr>
          <w:rFonts w:cs="Arial"/>
          <w:i/>
          <w:iCs/>
          <w:szCs w:val="22"/>
          <w:lang w:val="en-US"/>
        </w:rPr>
        <w:t>and Environment</w:t>
      </w:r>
    </w:p>
    <w:p w14:paraId="33B26905" w14:textId="77777777" w:rsidR="00205C2F" w:rsidRPr="00322519" w:rsidRDefault="00205C2F" w:rsidP="00205C2F">
      <w:pPr>
        <w:rPr>
          <w:bCs/>
        </w:rPr>
      </w:pPr>
      <w:r w:rsidRPr="00322519">
        <w:rPr>
          <w:rFonts w:cs="Arial"/>
          <w:szCs w:val="22"/>
          <w:lang w:val="en-US"/>
        </w:rPr>
        <w:t>The Department of Planning and Environment was advised of the lodgment of the application. Subject to Council's satisfaction that the EIS suitably responds to their requirements and no submissions being received during the exhibition period relating to the proposal, no further consultation was required.</w:t>
      </w:r>
    </w:p>
    <w:p w14:paraId="5E73C566" w14:textId="77777777" w:rsidR="003C4BE6" w:rsidRPr="00322519" w:rsidRDefault="003C4BE6" w:rsidP="00A00CDC">
      <w:pPr>
        <w:rPr>
          <w:szCs w:val="22"/>
        </w:rPr>
      </w:pPr>
    </w:p>
    <w:p w14:paraId="1A68B911" w14:textId="77777777" w:rsidR="00D62A5F" w:rsidRPr="00322519" w:rsidRDefault="0055697D" w:rsidP="00E563F6">
      <w:pPr>
        <w:rPr>
          <w:b/>
          <w:szCs w:val="22"/>
        </w:rPr>
      </w:pPr>
      <w:r w:rsidRPr="00322519">
        <w:rPr>
          <w:b/>
          <w:szCs w:val="22"/>
        </w:rPr>
        <w:t>1</w:t>
      </w:r>
      <w:r w:rsidR="0061138C" w:rsidRPr="00322519">
        <w:rPr>
          <w:b/>
          <w:szCs w:val="22"/>
        </w:rPr>
        <w:t>1</w:t>
      </w:r>
      <w:r w:rsidR="00585932" w:rsidRPr="00322519">
        <w:rPr>
          <w:b/>
          <w:szCs w:val="22"/>
        </w:rPr>
        <w:t>.</w:t>
      </w:r>
      <w:r w:rsidR="00585932" w:rsidRPr="00322519">
        <w:rPr>
          <w:b/>
          <w:szCs w:val="22"/>
        </w:rPr>
        <w:tab/>
      </w:r>
      <w:r w:rsidR="00D62A5F" w:rsidRPr="00322519">
        <w:rPr>
          <w:b/>
          <w:szCs w:val="22"/>
        </w:rPr>
        <w:t>Conclusion</w:t>
      </w:r>
    </w:p>
    <w:p w14:paraId="3E9080F1" w14:textId="77777777" w:rsidR="00D62A5F" w:rsidRPr="00322519" w:rsidRDefault="00D62A5F" w:rsidP="00D62A5F">
      <w:pPr>
        <w:rPr>
          <w:szCs w:val="22"/>
        </w:rPr>
      </w:pPr>
    </w:p>
    <w:p w14:paraId="48AF6721" w14:textId="1080CD6F" w:rsidR="00045F3E" w:rsidRPr="00322519" w:rsidRDefault="00045F3E" w:rsidP="00045F3E">
      <w:pPr>
        <w:rPr>
          <w:rFonts w:cs="Arial"/>
          <w:szCs w:val="22"/>
        </w:rPr>
      </w:pPr>
      <w:r w:rsidRPr="00322519">
        <w:rPr>
          <w:rFonts w:cs="Arial"/>
          <w:szCs w:val="22"/>
        </w:rPr>
        <w:t xml:space="preserve">The development application </w:t>
      </w:r>
      <w:r w:rsidR="00150724" w:rsidRPr="00322519">
        <w:rPr>
          <w:rFonts w:cs="Arial"/>
          <w:bCs/>
          <w:szCs w:val="22"/>
        </w:rPr>
        <w:t>2117/2019/DA-DE</w:t>
      </w:r>
      <w:r w:rsidR="00150724" w:rsidRPr="00322519">
        <w:rPr>
          <w:rFonts w:cs="Arial"/>
          <w:szCs w:val="22"/>
        </w:rPr>
        <w:t xml:space="preserve"> </w:t>
      </w:r>
      <w:r w:rsidRPr="00322519">
        <w:rPr>
          <w:rFonts w:cs="Arial"/>
          <w:szCs w:val="22"/>
        </w:rPr>
        <w:t xml:space="preserve">proposes </w:t>
      </w:r>
      <w:r w:rsidR="00A217FC" w:rsidRPr="00322519">
        <w:rPr>
          <w:szCs w:val="22"/>
        </w:rPr>
        <w:t xml:space="preserve">construction of </w:t>
      </w:r>
      <w:r w:rsidR="00B8754E" w:rsidRPr="00322519">
        <w:rPr>
          <w:szCs w:val="22"/>
        </w:rPr>
        <w:t xml:space="preserve">a Community Recycling </w:t>
      </w:r>
      <w:r w:rsidR="00121123" w:rsidRPr="00322519">
        <w:rPr>
          <w:szCs w:val="22"/>
        </w:rPr>
        <w:t>C</w:t>
      </w:r>
      <w:r w:rsidR="00B8754E" w:rsidRPr="00322519">
        <w:rPr>
          <w:szCs w:val="22"/>
        </w:rPr>
        <w:t>entre</w:t>
      </w:r>
      <w:r w:rsidR="00A217FC" w:rsidRPr="00322519">
        <w:rPr>
          <w:szCs w:val="22"/>
        </w:rPr>
        <w:t xml:space="preserve"> </w:t>
      </w:r>
      <w:r w:rsidRPr="00322519">
        <w:rPr>
          <w:rFonts w:cs="Arial"/>
          <w:szCs w:val="22"/>
        </w:rPr>
        <w:t xml:space="preserve">at </w:t>
      </w:r>
      <w:r w:rsidR="00B8754E" w:rsidRPr="00322519">
        <w:rPr>
          <w:rFonts w:cs="Arial"/>
          <w:bCs/>
          <w:szCs w:val="22"/>
        </w:rPr>
        <w:t xml:space="preserve">Lot 104 DP 1056782, </w:t>
      </w:r>
      <w:proofErr w:type="spellStart"/>
      <w:r w:rsidR="00B8754E" w:rsidRPr="00322519">
        <w:rPr>
          <w:rFonts w:cs="Arial"/>
          <w:bCs/>
          <w:szCs w:val="22"/>
        </w:rPr>
        <w:t>Hepher</w:t>
      </w:r>
      <w:proofErr w:type="spellEnd"/>
      <w:r w:rsidR="00B8754E" w:rsidRPr="00322519">
        <w:rPr>
          <w:rFonts w:cs="Arial"/>
          <w:bCs/>
          <w:szCs w:val="22"/>
        </w:rPr>
        <w:t xml:space="preserve"> Road, </w:t>
      </w:r>
      <w:proofErr w:type="gramStart"/>
      <w:r w:rsidR="00B8754E" w:rsidRPr="00322519">
        <w:rPr>
          <w:rFonts w:cs="Arial"/>
          <w:bCs/>
          <w:szCs w:val="22"/>
        </w:rPr>
        <w:t>Campbelltown</w:t>
      </w:r>
      <w:proofErr w:type="gramEnd"/>
      <w:r w:rsidRPr="00322519">
        <w:rPr>
          <w:rFonts w:cs="Arial"/>
          <w:szCs w:val="22"/>
        </w:rPr>
        <w:t xml:space="preserve">. The proposal has been assessed under Section </w:t>
      </w:r>
      <w:r w:rsidR="00B34457" w:rsidRPr="00322519">
        <w:rPr>
          <w:rFonts w:cs="Arial"/>
          <w:szCs w:val="22"/>
        </w:rPr>
        <w:t>4.15</w:t>
      </w:r>
      <w:r w:rsidRPr="00322519">
        <w:rPr>
          <w:rFonts w:cs="Arial"/>
          <w:szCs w:val="22"/>
        </w:rPr>
        <w:t xml:space="preserve"> of the Environmental Planning and Assessment Act 1979.</w:t>
      </w:r>
    </w:p>
    <w:p w14:paraId="0C144511" w14:textId="77777777" w:rsidR="005578D3" w:rsidRPr="00322519" w:rsidRDefault="005578D3" w:rsidP="00045F3E">
      <w:pPr>
        <w:rPr>
          <w:rFonts w:cs="Arial"/>
          <w:szCs w:val="22"/>
        </w:rPr>
      </w:pPr>
    </w:p>
    <w:p w14:paraId="00AA5C1F" w14:textId="77777777" w:rsidR="005578D3" w:rsidRPr="00322519" w:rsidRDefault="005578D3" w:rsidP="00706B1A">
      <w:pPr>
        <w:rPr>
          <w:rFonts w:cs="Arial"/>
          <w:szCs w:val="22"/>
        </w:rPr>
      </w:pPr>
      <w:r w:rsidRPr="00322519">
        <w:rPr>
          <w:rFonts w:cs="Arial"/>
          <w:szCs w:val="22"/>
        </w:rPr>
        <w:t>It is considered that the overall social and economic impacts of the proposed development</w:t>
      </w:r>
      <w:r w:rsidR="00D91DC5" w:rsidRPr="00322519">
        <w:rPr>
          <w:rFonts w:cs="Arial"/>
          <w:szCs w:val="22"/>
        </w:rPr>
        <w:t xml:space="preserve"> </w:t>
      </w:r>
      <w:r w:rsidRPr="00322519">
        <w:rPr>
          <w:rFonts w:cs="Arial"/>
          <w:szCs w:val="22"/>
        </w:rPr>
        <w:t>would be positive, and that potential impacts on the natural and built environments have and</w:t>
      </w:r>
      <w:r w:rsidR="00D91DC5" w:rsidRPr="00322519">
        <w:rPr>
          <w:rFonts w:cs="Arial"/>
          <w:szCs w:val="22"/>
        </w:rPr>
        <w:t xml:space="preserve"> </w:t>
      </w:r>
      <w:r w:rsidRPr="00322519">
        <w:rPr>
          <w:rFonts w:cs="Arial"/>
          <w:szCs w:val="22"/>
        </w:rPr>
        <w:t>will be mitigated through design measures and conditions of consent.</w:t>
      </w:r>
    </w:p>
    <w:p w14:paraId="229CB48E" w14:textId="77777777" w:rsidR="005578D3" w:rsidRPr="00322519" w:rsidRDefault="005578D3" w:rsidP="00706B1A">
      <w:pPr>
        <w:rPr>
          <w:rFonts w:cs="Arial"/>
          <w:szCs w:val="22"/>
        </w:rPr>
      </w:pPr>
    </w:p>
    <w:p w14:paraId="70C77444" w14:textId="77777777" w:rsidR="005578D3" w:rsidRPr="00322519" w:rsidRDefault="005578D3" w:rsidP="00706B1A">
      <w:pPr>
        <w:rPr>
          <w:rFonts w:cs="Arial"/>
          <w:szCs w:val="22"/>
        </w:rPr>
      </w:pPr>
      <w:r w:rsidRPr="00322519">
        <w:rPr>
          <w:rFonts w:cs="Arial"/>
          <w:szCs w:val="22"/>
        </w:rPr>
        <w:t xml:space="preserve">The application was publicly exhibited and notified to surrounding residents, and </w:t>
      </w:r>
      <w:r w:rsidR="008328AE" w:rsidRPr="00322519">
        <w:rPr>
          <w:rFonts w:cs="Arial"/>
          <w:szCs w:val="22"/>
        </w:rPr>
        <w:t>no</w:t>
      </w:r>
      <w:r w:rsidR="00706B1A" w:rsidRPr="00322519">
        <w:rPr>
          <w:rFonts w:cs="Arial"/>
          <w:szCs w:val="22"/>
        </w:rPr>
        <w:t xml:space="preserve"> s</w:t>
      </w:r>
      <w:r w:rsidRPr="00322519">
        <w:rPr>
          <w:rFonts w:cs="Arial"/>
          <w:szCs w:val="22"/>
        </w:rPr>
        <w:t>ubmission</w:t>
      </w:r>
      <w:r w:rsidR="008328AE" w:rsidRPr="00322519">
        <w:rPr>
          <w:rFonts w:cs="Arial"/>
          <w:szCs w:val="22"/>
        </w:rPr>
        <w:t>s</w:t>
      </w:r>
      <w:r w:rsidRPr="00322519">
        <w:rPr>
          <w:rFonts w:cs="Arial"/>
          <w:szCs w:val="22"/>
        </w:rPr>
        <w:t xml:space="preserve"> w</w:t>
      </w:r>
      <w:r w:rsidR="008328AE" w:rsidRPr="00322519">
        <w:rPr>
          <w:rFonts w:cs="Arial"/>
          <w:szCs w:val="22"/>
        </w:rPr>
        <w:t>ere</w:t>
      </w:r>
      <w:r w:rsidRPr="00322519">
        <w:rPr>
          <w:rFonts w:cs="Arial"/>
          <w:szCs w:val="22"/>
        </w:rPr>
        <w:t xml:space="preserve"> received.</w:t>
      </w:r>
    </w:p>
    <w:p w14:paraId="2EC44163" w14:textId="77777777" w:rsidR="005578D3" w:rsidRPr="00322519" w:rsidRDefault="005578D3" w:rsidP="00706B1A">
      <w:pPr>
        <w:rPr>
          <w:rFonts w:cs="Arial"/>
          <w:szCs w:val="22"/>
        </w:rPr>
      </w:pPr>
    </w:p>
    <w:p w14:paraId="3A0D4BC1" w14:textId="77777777" w:rsidR="005578D3" w:rsidRPr="00322519" w:rsidRDefault="005578D3" w:rsidP="00706B1A">
      <w:pPr>
        <w:rPr>
          <w:rFonts w:cs="Arial"/>
          <w:szCs w:val="22"/>
        </w:rPr>
      </w:pPr>
      <w:r w:rsidRPr="00322519">
        <w:rPr>
          <w:rFonts w:cs="Arial"/>
          <w:szCs w:val="22"/>
        </w:rPr>
        <w:t>The site’s location, zoning and existing land use make it suitable for the proposed</w:t>
      </w:r>
      <w:r w:rsidR="00706B1A" w:rsidRPr="00322519">
        <w:rPr>
          <w:rFonts w:cs="Arial"/>
          <w:szCs w:val="22"/>
        </w:rPr>
        <w:t xml:space="preserve"> </w:t>
      </w:r>
      <w:r w:rsidRPr="00322519">
        <w:rPr>
          <w:rFonts w:cs="Arial"/>
          <w:szCs w:val="22"/>
        </w:rPr>
        <w:t>development, and the proposal is considered to be in the broad interests of the general</w:t>
      </w:r>
      <w:r w:rsidR="00706B1A" w:rsidRPr="00322519">
        <w:rPr>
          <w:rFonts w:cs="Arial"/>
          <w:szCs w:val="22"/>
        </w:rPr>
        <w:t xml:space="preserve"> </w:t>
      </w:r>
      <w:r w:rsidRPr="00322519">
        <w:rPr>
          <w:rFonts w:cs="Arial"/>
          <w:szCs w:val="22"/>
        </w:rPr>
        <w:t>public.</w:t>
      </w:r>
    </w:p>
    <w:p w14:paraId="2B200E52" w14:textId="77777777" w:rsidR="00045F3E" w:rsidRPr="00322519" w:rsidRDefault="00045F3E" w:rsidP="00706B1A">
      <w:pPr>
        <w:rPr>
          <w:rFonts w:cs="Arial"/>
          <w:szCs w:val="22"/>
        </w:rPr>
      </w:pPr>
    </w:p>
    <w:p w14:paraId="07D22627" w14:textId="77777777" w:rsidR="004237EE" w:rsidRPr="00322519" w:rsidRDefault="00045F3E" w:rsidP="00706B1A">
      <w:pPr>
        <w:rPr>
          <w:rFonts w:cs="Arial"/>
          <w:szCs w:val="22"/>
        </w:rPr>
      </w:pPr>
      <w:r w:rsidRPr="00322519">
        <w:rPr>
          <w:rFonts w:cs="Arial"/>
          <w:szCs w:val="22"/>
        </w:rPr>
        <w:t xml:space="preserve">The proposal is largely compliant with the relevant development standards and controls. </w:t>
      </w:r>
    </w:p>
    <w:p w14:paraId="240E48C9" w14:textId="77777777" w:rsidR="004237EE" w:rsidRPr="00322519" w:rsidRDefault="004237EE" w:rsidP="00706B1A">
      <w:pPr>
        <w:rPr>
          <w:rFonts w:cs="Arial"/>
          <w:szCs w:val="22"/>
        </w:rPr>
      </w:pPr>
    </w:p>
    <w:p w14:paraId="530B1DB6" w14:textId="77777777" w:rsidR="00045F3E" w:rsidRPr="00322519" w:rsidRDefault="00045F3E" w:rsidP="00706B1A">
      <w:pPr>
        <w:rPr>
          <w:rFonts w:cs="Arial"/>
          <w:szCs w:val="22"/>
        </w:rPr>
      </w:pPr>
      <w:r w:rsidRPr="00322519">
        <w:rPr>
          <w:rFonts w:cs="Arial"/>
          <w:szCs w:val="22"/>
        </w:rPr>
        <w:t xml:space="preserve">Therefore, the proposal is recommended for approval. </w:t>
      </w:r>
    </w:p>
    <w:p w14:paraId="6C7FAF06" w14:textId="77777777" w:rsidR="00D62A5F" w:rsidRPr="00322519" w:rsidRDefault="00D62A5F" w:rsidP="00706B1A">
      <w:pPr>
        <w:rPr>
          <w:szCs w:val="22"/>
        </w:rPr>
      </w:pPr>
    </w:p>
    <w:p w14:paraId="796A6632" w14:textId="77777777" w:rsidR="00D62A5F" w:rsidRPr="00322519" w:rsidRDefault="008A7637">
      <w:pPr>
        <w:pStyle w:val="Heading2"/>
        <w:rPr>
          <w:sz w:val="22"/>
          <w:szCs w:val="22"/>
        </w:rPr>
      </w:pPr>
      <w:r w:rsidRPr="00322519">
        <w:rPr>
          <w:sz w:val="22"/>
          <w:szCs w:val="22"/>
        </w:rPr>
        <w:t>1</w:t>
      </w:r>
      <w:r w:rsidR="0061138C" w:rsidRPr="00322519">
        <w:rPr>
          <w:sz w:val="22"/>
          <w:szCs w:val="22"/>
        </w:rPr>
        <w:t>2</w:t>
      </w:r>
      <w:r w:rsidRPr="00322519">
        <w:rPr>
          <w:sz w:val="22"/>
          <w:szCs w:val="22"/>
        </w:rPr>
        <w:t>.</w:t>
      </w:r>
      <w:r w:rsidRPr="00322519">
        <w:rPr>
          <w:sz w:val="22"/>
          <w:szCs w:val="22"/>
        </w:rPr>
        <w:tab/>
      </w:r>
      <w:r w:rsidR="00D62A5F" w:rsidRPr="00322519">
        <w:rPr>
          <w:sz w:val="22"/>
          <w:szCs w:val="22"/>
        </w:rPr>
        <w:t>Officer</w:t>
      </w:r>
      <w:r w:rsidR="00B2031F" w:rsidRPr="00322519">
        <w:rPr>
          <w:sz w:val="22"/>
          <w:szCs w:val="22"/>
        </w:rPr>
        <w:t>'</w:t>
      </w:r>
      <w:r w:rsidR="00D62A5F" w:rsidRPr="00322519">
        <w:rPr>
          <w:sz w:val="22"/>
          <w:szCs w:val="22"/>
        </w:rPr>
        <w:t>s Recommendation</w:t>
      </w:r>
    </w:p>
    <w:p w14:paraId="01DF9776" w14:textId="0938F682" w:rsidR="006A544D" w:rsidRPr="00322519" w:rsidRDefault="00304500" w:rsidP="00304500">
      <w:pPr>
        <w:rPr>
          <w:szCs w:val="22"/>
        </w:rPr>
      </w:pPr>
      <w:r w:rsidRPr="00322519">
        <w:rPr>
          <w:szCs w:val="22"/>
        </w:rPr>
        <w:t xml:space="preserve">That development application </w:t>
      </w:r>
      <w:r w:rsidR="00B8754E" w:rsidRPr="00322519">
        <w:rPr>
          <w:rFonts w:cs="Arial"/>
          <w:bCs/>
          <w:szCs w:val="22"/>
        </w:rPr>
        <w:t>2117/2019/DA-DE</w:t>
      </w:r>
      <w:r w:rsidR="00B8754E" w:rsidRPr="00322519">
        <w:rPr>
          <w:rFonts w:cs="Arial"/>
          <w:szCs w:val="22"/>
        </w:rPr>
        <w:t xml:space="preserve"> proposing the </w:t>
      </w:r>
      <w:r w:rsidR="00B8754E" w:rsidRPr="00322519">
        <w:rPr>
          <w:szCs w:val="22"/>
        </w:rPr>
        <w:t xml:space="preserve">construction of a Community Recycling </w:t>
      </w:r>
      <w:r w:rsidR="00121123" w:rsidRPr="00322519">
        <w:rPr>
          <w:szCs w:val="22"/>
        </w:rPr>
        <w:t>C</w:t>
      </w:r>
      <w:r w:rsidR="00B8754E" w:rsidRPr="00322519">
        <w:rPr>
          <w:szCs w:val="22"/>
        </w:rPr>
        <w:t xml:space="preserve">entre </w:t>
      </w:r>
      <w:r w:rsidR="00B8754E" w:rsidRPr="00322519">
        <w:rPr>
          <w:rFonts w:cs="Arial"/>
          <w:szCs w:val="22"/>
        </w:rPr>
        <w:t xml:space="preserve">at </w:t>
      </w:r>
      <w:r w:rsidR="00B8754E" w:rsidRPr="00322519">
        <w:rPr>
          <w:rFonts w:cs="Arial"/>
          <w:bCs/>
          <w:szCs w:val="22"/>
        </w:rPr>
        <w:t xml:space="preserve">Lot 104 DP 1056782, </w:t>
      </w:r>
      <w:proofErr w:type="spellStart"/>
      <w:r w:rsidR="00B8754E" w:rsidRPr="00322519">
        <w:rPr>
          <w:rFonts w:cs="Arial"/>
          <w:bCs/>
          <w:szCs w:val="22"/>
        </w:rPr>
        <w:t>Hepher</w:t>
      </w:r>
      <w:proofErr w:type="spellEnd"/>
      <w:r w:rsidR="00B8754E" w:rsidRPr="00322519">
        <w:rPr>
          <w:rFonts w:cs="Arial"/>
          <w:bCs/>
          <w:szCs w:val="22"/>
        </w:rPr>
        <w:t xml:space="preserve"> Road, </w:t>
      </w:r>
      <w:proofErr w:type="gramStart"/>
      <w:r w:rsidR="00B8754E" w:rsidRPr="00322519">
        <w:rPr>
          <w:rFonts w:cs="Arial"/>
          <w:bCs/>
          <w:szCs w:val="22"/>
        </w:rPr>
        <w:t>Campbelltown</w:t>
      </w:r>
      <w:proofErr w:type="gramEnd"/>
      <w:r w:rsidR="00B8754E" w:rsidRPr="00322519">
        <w:rPr>
          <w:szCs w:val="22"/>
        </w:rPr>
        <w:t xml:space="preserve"> </w:t>
      </w:r>
      <w:r w:rsidRPr="00322519">
        <w:rPr>
          <w:szCs w:val="22"/>
        </w:rPr>
        <w:t>be approved subject to the conditions outlined in Attachment 1.</w:t>
      </w:r>
    </w:p>
    <w:p w14:paraId="39BFF5B8" w14:textId="42AD7EB3" w:rsidR="00125E5E" w:rsidRDefault="00125E5E" w:rsidP="00125E5E">
      <w:pPr>
        <w:rPr>
          <w:rFonts w:cs="Arial"/>
          <w:b/>
          <w:szCs w:val="22"/>
          <w:lang w:val="en-US"/>
        </w:rPr>
      </w:pPr>
    </w:p>
    <w:p w14:paraId="14E282DE" w14:textId="77777777" w:rsidR="00C74978" w:rsidRDefault="00C74978" w:rsidP="00125E5E">
      <w:pPr>
        <w:rPr>
          <w:vanish/>
        </w:rPr>
      </w:pPr>
      <w:bookmarkStart w:id="5" w:name="_GoBack"/>
      <w:bookmarkEnd w:id="5"/>
    </w:p>
    <w:p w14:paraId="35AAEE4B" w14:textId="77777777" w:rsidR="00125E5E" w:rsidRPr="00902759" w:rsidRDefault="00125E5E" w:rsidP="00125E5E">
      <w:pPr>
        <w:rPr>
          <w:bCs/>
        </w:rPr>
      </w:pPr>
    </w:p>
    <w:p w14:paraId="79848B49" w14:textId="77777777" w:rsidR="00125E5E" w:rsidRPr="00125E5E" w:rsidRDefault="00125E5E" w:rsidP="00125E5E">
      <w:pPr>
        <w:pStyle w:val="Header"/>
        <w:tabs>
          <w:tab w:val="left" w:pos="425"/>
        </w:tabs>
        <w:ind w:left="425" w:hanging="425"/>
      </w:pPr>
    </w:p>
    <w:sectPr w:rsidR="00125E5E" w:rsidRPr="00125E5E">
      <w:headerReference w:type="even" r:id="rId14"/>
      <w:headerReference w:type="default" r:id="rId15"/>
      <w:headerReference w:type="first" r:id="rId16"/>
      <w:pgSz w:w="11906" w:h="16838" w:code="9"/>
      <w:pgMar w:top="1247" w:right="1134" w:bottom="1440"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F33CE3" w14:textId="77777777" w:rsidR="00166335" w:rsidRDefault="00166335">
      <w:r>
        <w:separator/>
      </w:r>
    </w:p>
  </w:endnote>
  <w:endnote w:type="continuationSeparator" w:id="0">
    <w:p w14:paraId="5973BAF0" w14:textId="77777777" w:rsidR="00166335" w:rsidRDefault="001663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E7164A" w14:textId="77777777" w:rsidR="00166335" w:rsidRDefault="00166335">
      <w:r>
        <w:separator/>
      </w:r>
    </w:p>
  </w:footnote>
  <w:footnote w:type="continuationSeparator" w:id="0">
    <w:p w14:paraId="764ECBF4" w14:textId="77777777" w:rsidR="00166335" w:rsidRDefault="001663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E0A3EB" w14:textId="467D8853" w:rsidR="004F1946" w:rsidRDefault="004F1946">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p w14:paraId="45FD67FB" w14:textId="77777777" w:rsidR="004F1946" w:rsidRDefault="004F1946">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EE5EC8" w14:textId="58E3B30A" w:rsidR="004F1946" w:rsidRDefault="004F1946" w:rsidP="00FB489F">
    <w:pPr>
      <w:pStyle w:val="Header"/>
      <w:tabs>
        <w:tab w:val="clear" w:pos="4153"/>
        <w:tab w:val="clear" w:pos="8306"/>
        <w:tab w:val="left" w:pos="1701"/>
        <w:tab w:val="right" w:pos="9072"/>
      </w:tabs>
      <w:jc w:val="center"/>
    </w:pPr>
    <w:r>
      <w:rPr>
        <w:sz w:val="18"/>
        <w:szCs w:val="18"/>
      </w:rPr>
      <w:tab/>
    </w:r>
    <w:r>
      <w:rPr>
        <w:noProof/>
        <w:lang w:eastAsia="en-AU"/>
      </w:rPr>
      <w:drawing>
        <wp:inline distT="0" distB="0" distL="0" distR="0" wp14:anchorId="2016E573" wp14:editId="2016E574">
          <wp:extent cx="1741170" cy="763270"/>
          <wp:effectExtent l="0" t="0" r="0" b="0"/>
          <wp:docPr id="3" name="Picture 3" descr="LOGO%20Black%20Solid-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20Black%20Solid-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41170" cy="763270"/>
                  </a:xfrm>
                  <a:prstGeom prst="rect">
                    <a:avLst/>
                  </a:prstGeom>
                  <a:noFill/>
                  <a:ln>
                    <a:noFill/>
                  </a:ln>
                </pic:spPr>
              </pic:pic>
            </a:graphicData>
          </a:graphic>
        </wp:inline>
      </w:drawing>
    </w:r>
  </w:p>
  <w:p w14:paraId="5B9B0170" w14:textId="77777777" w:rsidR="004F1946" w:rsidRDefault="004F1946" w:rsidP="00FB489F">
    <w:pPr>
      <w:pStyle w:val="Header"/>
      <w:pBdr>
        <w:top w:val="single" w:sz="4" w:space="1" w:color="auto"/>
      </w:pBdr>
    </w:pPr>
  </w:p>
  <w:p w14:paraId="64931EB2" w14:textId="77777777" w:rsidR="004F1946" w:rsidRDefault="004F1946" w:rsidP="00FB489F">
    <w:pPr>
      <w:pStyle w:val="Header"/>
      <w:tabs>
        <w:tab w:val="clear" w:pos="567"/>
        <w:tab w:val="clear" w:pos="4153"/>
        <w:tab w:val="clear" w:pos="8306"/>
        <w:tab w:val="left" w:pos="3707"/>
      </w:tabs>
      <w:rPr>
        <w:sz w:val="18"/>
        <w:szCs w:val="18"/>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0AEB63" w14:textId="4D9ACB7E" w:rsidR="004F1946" w:rsidRDefault="004F194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022DCB"/>
    <w:multiLevelType w:val="hybridMultilevel"/>
    <w:tmpl w:val="82F807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43A664E"/>
    <w:multiLevelType w:val="hybridMultilevel"/>
    <w:tmpl w:val="1E96C090"/>
    <w:lvl w:ilvl="0" w:tplc="B14C58E0">
      <w:start w:val="1"/>
      <w:numFmt w:val="decimal"/>
      <w:lvlText w:val="%1."/>
      <w:lvlJc w:val="left"/>
      <w:pPr>
        <w:ind w:left="1080" w:hanging="720"/>
      </w:pPr>
    </w:lvl>
    <w:lvl w:ilvl="1" w:tplc="A4528032">
      <w:start w:val="1"/>
      <w:numFmt w:val="lowerLetter"/>
      <w:lvlText w:val="%2."/>
      <w:lvlJc w:val="left"/>
      <w:pPr>
        <w:ind w:left="1800" w:hanging="72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 w15:restartNumberingAfterBreak="0">
    <w:nsid w:val="067B4449"/>
    <w:multiLevelType w:val="hybridMultilevel"/>
    <w:tmpl w:val="E18E92FC"/>
    <w:lvl w:ilvl="0" w:tplc="0C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073B0E60"/>
    <w:multiLevelType w:val="hybridMultilevel"/>
    <w:tmpl w:val="52A04C6E"/>
    <w:lvl w:ilvl="0" w:tplc="65F4AB4E">
      <w:start w:val="1"/>
      <w:numFmt w:val="lowerLetter"/>
      <w:lvlText w:val="(%1)"/>
      <w:lvlJc w:val="left"/>
      <w:pPr>
        <w:ind w:left="644"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A4B1D91"/>
    <w:multiLevelType w:val="hybridMultilevel"/>
    <w:tmpl w:val="E59AC3C4"/>
    <w:lvl w:ilvl="0" w:tplc="A4528032">
      <w:start w:val="1"/>
      <w:numFmt w:val="lowerLetter"/>
      <w:lvlText w:val="%1."/>
      <w:lvlJc w:val="left"/>
      <w:pPr>
        <w:ind w:left="1800" w:hanging="72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146D5441"/>
    <w:multiLevelType w:val="hybridMultilevel"/>
    <w:tmpl w:val="0CE4F300"/>
    <w:lvl w:ilvl="0" w:tplc="A4528032">
      <w:start w:val="1"/>
      <w:numFmt w:val="lowerLetter"/>
      <w:lvlText w:val="%1."/>
      <w:lvlJc w:val="left"/>
      <w:pPr>
        <w:ind w:left="1800" w:hanging="72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168528FE"/>
    <w:multiLevelType w:val="hybridMultilevel"/>
    <w:tmpl w:val="A0880972"/>
    <w:lvl w:ilvl="0" w:tplc="B41621FA">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B431E41"/>
    <w:multiLevelType w:val="hybridMultilevel"/>
    <w:tmpl w:val="A6408A9E"/>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B9F69B1"/>
    <w:multiLevelType w:val="hybridMultilevel"/>
    <w:tmpl w:val="0B3C44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E0E08B2"/>
    <w:multiLevelType w:val="hybridMultilevel"/>
    <w:tmpl w:val="67D489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42C32C0"/>
    <w:multiLevelType w:val="hybridMultilevel"/>
    <w:tmpl w:val="7D5EFF60"/>
    <w:lvl w:ilvl="0" w:tplc="07A0FDEA">
      <w:start w:val="1"/>
      <w:numFmt w:val="decimal"/>
      <w:lvlText w:val="%1."/>
      <w:lvlJc w:val="left"/>
      <w:pPr>
        <w:ind w:left="1080" w:hanging="360"/>
      </w:pPr>
    </w:lvl>
    <w:lvl w:ilvl="1" w:tplc="0C090019">
      <w:start w:val="1"/>
      <w:numFmt w:val="lowerLetter"/>
      <w:lvlText w:val="%2."/>
      <w:lvlJc w:val="left"/>
      <w:pPr>
        <w:ind w:left="1800" w:hanging="360"/>
      </w:pPr>
    </w:lvl>
    <w:lvl w:ilvl="2" w:tplc="0C09001B">
      <w:start w:val="1"/>
      <w:numFmt w:val="lowerRoman"/>
      <w:lvlText w:val="%3."/>
      <w:lvlJc w:val="right"/>
      <w:pPr>
        <w:ind w:left="2520" w:hanging="180"/>
      </w:pPr>
    </w:lvl>
    <w:lvl w:ilvl="3" w:tplc="0C09000F">
      <w:start w:val="1"/>
      <w:numFmt w:val="decimal"/>
      <w:lvlText w:val="%4."/>
      <w:lvlJc w:val="left"/>
      <w:pPr>
        <w:ind w:left="3240" w:hanging="360"/>
      </w:pPr>
    </w:lvl>
    <w:lvl w:ilvl="4" w:tplc="0C090019">
      <w:start w:val="1"/>
      <w:numFmt w:val="lowerLetter"/>
      <w:lvlText w:val="%5."/>
      <w:lvlJc w:val="left"/>
      <w:pPr>
        <w:ind w:left="3960" w:hanging="360"/>
      </w:pPr>
    </w:lvl>
    <w:lvl w:ilvl="5" w:tplc="0C09001B">
      <w:start w:val="1"/>
      <w:numFmt w:val="lowerRoman"/>
      <w:lvlText w:val="%6."/>
      <w:lvlJc w:val="right"/>
      <w:pPr>
        <w:ind w:left="4680" w:hanging="180"/>
      </w:pPr>
    </w:lvl>
    <w:lvl w:ilvl="6" w:tplc="0C09000F">
      <w:start w:val="1"/>
      <w:numFmt w:val="decimal"/>
      <w:lvlText w:val="%7."/>
      <w:lvlJc w:val="left"/>
      <w:pPr>
        <w:ind w:left="5400" w:hanging="360"/>
      </w:pPr>
    </w:lvl>
    <w:lvl w:ilvl="7" w:tplc="0C090019">
      <w:start w:val="1"/>
      <w:numFmt w:val="lowerLetter"/>
      <w:lvlText w:val="%8."/>
      <w:lvlJc w:val="left"/>
      <w:pPr>
        <w:ind w:left="6120" w:hanging="360"/>
      </w:pPr>
    </w:lvl>
    <w:lvl w:ilvl="8" w:tplc="0C09001B">
      <w:start w:val="1"/>
      <w:numFmt w:val="lowerRoman"/>
      <w:lvlText w:val="%9."/>
      <w:lvlJc w:val="right"/>
      <w:pPr>
        <w:ind w:left="6840" w:hanging="180"/>
      </w:pPr>
    </w:lvl>
  </w:abstractNum>
  <w:abstractNum w:abstractNumId="11" w15:restartNumberingAfterBreak="0">
    <w:nsid w:val="354439A9"/>
    <w:multiLevelType w:val="hybridMultilevel"/>
    <w:tmpl w:val="8D1CDA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6383FA5"/>
    <w:multiLevelType w:val="hybridMultilevel"/>
    <w:tmpl w:val="DC9E30B6"/>
    <w:lvl w:ilvl="0" w:tplc="0C090001">
      <w:start w:val="1"/>
      <w:numFmt w:val="bullet"/>
      <w:lvlText w:val=""/>
      <w:lvlJc w:val="left"/>
      <w:pPr>
        <w:ind w:left="720" w:hanging="360"/>
      </w:pPr>
      <w:rPr>
        <w:rFonts w:ascii="Symbol" w:hAnsi="Symbol" w:cs="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cs="Wingdings" w:hint="default"/>
      </w:rPr>
    </w:lvl>
    <w:lvl w:ilvl="3" w:tplc="0C090001" w:tentative="1">
      <w:start w:val="1"/>
      <w:numFmt w:val="bullet"/>
      <w:lvlText w:val=""/>
      <w:lvlJc w:val="left"/>
      <w:pPr>
        <w:ind w:left="2880" w:hanging="360"/>
      </w:pPr>
      <w:rPr>
        <w:rFonts w:ascii="Symbol" w:hAnsi="Symbol" w:cs="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cs="Wingdings" w:hint="default"/>
      </w:rPr>
    </w:lvl>
    <w:lvl w:ilvl="6" w:tplc="0C090001" w:tentative="1">
      <w:start w:val="1"/>
      <w:numFmt w:val="bullet"/>
      <w:lvlText w:val=""/>
      <w:lvlJc w:val="left"/>
      <w:pPr>
        <w:ind w:left="5040" w:hanging="360"/>
      </w:pPr>
      <w:rPr>
        <w:rFonts w:ascii="Symbol" w:hAnsi="Symbol" w:cs="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cs="Wingdings" w:hint="default"/>
      </w:rPr>
    </w:lvl>
  </w:abstractNum>
  <w:abstractNum w:abstractNumId="13" w15:restartNumberingAfterBreak="0">
    <w:nsid w:val="473F0717"/>
    <w:multiLevelType w:val="hybridMultilevel"/>
    <w:tmpl w:val="3BB4D03E"/>
    <w:lvl w:ilvl="0" w:tplc="A4528032">
      <w:start w:val="1"/>
      <w:numFmt w:val="lowerLetter"/>
      <w:lvlText w:val="%1."/>
      <w:lvlJc w:val="left"/>
      <w:pPr>
        <w:ind w:left="1800" w:hanging="72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4FD72263"/>
    <w:multiLevelType w:val="multilevel"/>
    <w:tmpl w:val="F55429BE"/>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62D13633"/>
    <w:multiLevelType w:val="hybridMultilevel"/>
    <w:tmpl w:val="5D62E23A"/>
    <w:lvl w:ilvl="0" w:tplc="0C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644E5414"/>
    <w:multiLevelType w:val="hybridMultilevel"/>
    <w:tmpl w:val="7B2843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68EC6BE6"/>
    <w:multiLevelType w:val="hybridMultilevel"/>
    <w:tmpl w:val="58BCA9B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8" w15:restartNumberingAfterBreak="0">
    <w:nsid w:val="70BF17A1"/>
    <w:multiLevelType w:val="hybridMultilevel"/>
    <w:tmpl w:val="843C56E6"/>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73ED137C"/>
    <w:multiLevelType w:val="hybridMultilevel"/>
    <w:tmpl w:val="4F4A3B1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741C3021"/>
    <w:multiLevelType w:val="multilevel"/>
    <w:tmpl w:val="22CE8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5"/>
  </w:num>
  <w:num w:numId="2">
    <w:abstractNumId w:val="2"/>
  </w:num>
  <w:num w:numId="3">
    <w:abstractNumId w:val="11"/>
  </w:num>
  <w:num w:numId="4">
    <w:abstractNumId w:val="3"/>
  </w:num>
  <w:num w:numId="5">
    <w:abstractNumId w:val="0"/>
  </w:num>
  <w:num w:numId="6">
    <w:abstractNumId w:val="6"/>
  </w:num>
  <w:num w:numId="7">
    <w:abstractNumId w:val="18"/>
  </w:num>
  <w:num w:numId="8">
    <w:abstractNumId w:val="9"/>
  </w:num>
  <w:num w:numId="9">
    <w:abstractNumId w:val="8"/>
  </w:num>
  <w:num w:numId="10">
    <w:abstractNumId w:val="20"/>
  </w:num>
  <w:num w:numId="11">
    <w:abstractNumId w:val="7"/>
  </w:num>
  <w:num w:numId="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6"/>
  </w:num>
  <w:num w:numId="14">
    <w:abstractNumId w:val="14"/>
  </w:num>
  <w:num w:numId="15">
    <w:abstractNumId w:val="17"/>
  </w:num>
  <w:num w:numId="16">
    <w:abstractNumId w:val="12"/>
  </w:num>
  <w:num w:numId="17">
    <w:abstractNumId w:val="19"/>
  </w:num>
  <w:num w:numId="18">
    <w:abstractNumId w:val="1"/>
  </w:num>
  <w:num w:numId="19">
    <w:abstractNumId w:val="5"/>
  </w:num>
  <w:num w:numId="20">
    <w:abstractNumId w:val="4"/>
  </w:num>
  <w:num w:numId="21">
    <w:abstractNumId w:val="1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ocid" w:val="217"/>
    <w:docVar w:name="dwclass" w:val="RTplate"/>
    <w:docVar w:name="DWTemplateDocSetID" w:val="3039002"/>
    <w:docVar w:name="DWTemplateDocSetVersion" w:val="14"/>
    <w:docVar w:name="originalfilename" w:val="MM Lite Report Template.dot"/>
  </w:docVars>
  <w:rsids>
    <w:rsidRoot w:val="006E7117"/>
    <w:rsid w:val="00003913"/>
    <w:rsid w:val="00006141"/>
    <w:rsid w:val="00006915"/>
    <w:rsid w:val="000102EE"/>
    <w:rsid w:val="0001161D"/>
    <w:rsid w:val="000116D4"/>
    <w:rsid w:val="0001207E"/>
    <w:rsid w:val="000125E0"/>
    <w:rsid w:val="000136B9"/>
    <w:rsid w:val="00016DBF"/>
    <w:rsid w:val="00016FB5"/>
    <w:rsid w:val="00017189"/>
    <w:rsid w:val="000220FA"/>
    <w:rsid w:val="0002293A"/>
    <w:rsid w:val="000234DA"/>
    <w:rsid w:val="000238D0"/>
    <w:rsid w:val="000250EB"/>
    <w:rsid w:val="00025EB2"/>
    <w:rsid w:val="00027EE5"/>
    <w:rsid w:val="000303A4"/>
    <w:rsid w:val="00030668"/>
    <w:rsid w:val="00030E0C"/>
    <w:rsid w:val="00032B86"/>
    <w:rsid w:val="00036B6E"/>
    <w:rsid w:val="00037655"/>
    <w:rsid w:val="00037A60"/>
    <w:rsid w:val="00040618"/>
    <w:rsid w:val="00042E4A"/>
    <w:rsid w:val="00043EB8"/>
    <w:rsid w:val="00045E52"/>
    <w:rsid w:val="00045E82"/>
    <w:rsid w:val="00045F3E"/>
    <w:rsid w:val="000466D0"/>
    <w:rsid w:val="00046A49"/>
    <w:rsid w:val="0005044D"/>
    <w:rsid w:val="0005133F"/>
    <w:rsid w:val="000515E2"/>
    <w:rsid w:val="0005226C"/>
    <w:rsid w:val="00053EF7"/>
    <w:rsid w:val="00054435"/>
    <w:rsid w:val="00055D49"/>
    <w:rsid w:val="000560A4"/>
    <w:rsid w:val="00057467"/>
    <w:rsid w:val="00057893"/>
    <w:rsid w:val="000624A3"/>
    <w:rsid w:val="00064693"/>
    <w:rsid w:val="000655D9"/>
    <w:rsid w:val="00066E79"/>
    <w:rsid w:val="000703FA"/>
    <w:rsid w:val="0007105C"/>
    <w:rsid w:val="00071EDB"/>
    <w:rsid w:val="00073DC9"/>
    <w:rsid w:val="00076CD8"/>
    <w:rsid w:val="0008036E"/>
    <w:rsid w:val="0008140F"/>
    <w:rsid w:val="00081EF1"/>
    <w:rsid w:val="00083DB0"/>
    <w:rsid w:val="00086D59"/>
    <w:rsid w:val="000907E1"/>
    <w:rsid w:val="00092287"/>
    <w:rsid w:val="00093648"/>
    <w:rsid w:val="000940C2"/>
    <w:rsid w:val="000941AD"/>
    <w:rsid w:val="00094FA6"/>
    <w:rsid w:val="00097399"/>
    <w:rsid w:val="000A0249"/>
    <w:rsid w:val="000A026D"/>
    <w:rsid w:val="000A209C"/>
    <w:rsid w:val="000A232B"/>
    <w:rsid w:val="000A4E98"/>
    <w:rsid w:val="000A5EE9"/>
    <w:rsid w:val="000B02F5"/>
    <w:rsid w:val="000B0998"/>
    <w:rsid w:val="000B1573"/>
    <w:rsid w:val="000B30A9"/>
    <w:rsid w:val="000B5D79"/>
    <w:rsid w:val="000B7CCF"/>
    <w:rsid w:val="000C0A04"/>
    <w:rsid w:val="000C0A57"/>
    <w:rsid w:val="000C46A5"/>
    <w:rsid w:val="000C6E15"/>
    <w:rsid w:val="000C702A"/>
    <w:rsid w:val="000C7782"/>
    <w:rsid w:val="000D1C77"/>
    <w:rsid w:val="000D3E8C"/>
    <w:rsid w:val="000D6558"/>
    <w:rsid w:val="000D6F51"/>
    <w:rsid w:val="000E2575"/>
    <w:rsid w:val="000E2BCE"/>
    <w:rsid w:val="000E3071"/>
    <w:rsid w:val="000E4200"/>
    <w:rsid w:val="000E4582"/>
    <w:rsid w:val="000E4D83"/>
    <w:rsid w:val="000E5917"/>
    <w:rsid w:val="000E6E78"/>
    <w:rsid w:val="000E71B7"/>
    <w:rsid w:val="000E7673"/>
    <w:rsid w:val="000F0127"/>
    <w:rsid w:val="000F1F52"/>
    <w:rsid w:val="000F2352"/>
    <w:rsid w:val="000F41B9"/>
    <w:rsid w:val="000F4F8D"/>
    <w:rsid w:val="000F525C"/>
    <w:rsid w:val="000F7239"/>
    <w:rsid w:val="00103381"/>
    <w:rsid w:val="0010351F"/>
    <w:rsid w:val="0010482C"/>
    <w:rsid w:val="00105D13"/>
    <w:rsid w:val="00105EE4"/>
    <w:rsid w:val="00107284"/>
    <w:rsid w:val="0011268E"/>
    <w:rsid w:val="00114799"/>
    <w:rsid w:val="00116214"/>
    <w:rsid w:val="00117377"/>
    <w:rsid w:val="00121123"/>
    <w:rsid w:val="0012166D"/>
    <w:rsid w:val="00121985"/>
    <w:rsid w:val="00123EFF"/>
    <w:rsid w:val="00124190"/>
    <w:rsid w:val="001249F2"/>
    <w:rsid w:val="00124BFC"/>
    <w:rsid w:val="00124C4C"/>
    <w:rsid w:val="00125E5E"/>
    <w:rsid w:val="00127965"/>
    <w:rsid w:val="0013012E"/>
    <w:rsid w:val="00132F33"/>
    <w:rsid w:val="0013394E"/>
    <w:rsid w:val="00141ACA"/>
    <w:rsid w:val="00143B5B"/>
    <w:rsid w:val="00145DC2"/>
    <w:rsid w:val="00145E66"/>
    <w:rsid w:val="001478F3"/>
    <w:rsid w:val="0015020B"/>
    <w:rsid w:val="00150724"/>
    <w:rsid w:val="0015214E"/>
    <w:rsid w:val="00152C45"/>
    <w:rsid w:val="00153B37"/>
    <w:rsid w:val="00154344"/>
    <w:rsid w:val="0015508E"/>
    <w:rsid w:val="001551B0"/>
    <w:rsid w:val="001557D1"/>
    <w:rsid w:val="00155D6D"/>
    <w:rsid w:val="0016134C"/>
    <w:rsid w:val="00162D5C"/>
    <w:rsid w:val="00163957"/>
    <w:rsid w:val="00164E3E"/>
    <w:rsid w:val="00166335"/>
    <w:rsid w:val="00167139"/>
    <w:rsid w:val="00173670"/>
    <w:rsid w:val="00175902"/>
    <w:rsid w:val="00176617"/>
    <w:rsid w:val="00176EEB"/>
    <w:rsid w:val="00182919"/>
    <w:rsid w:val="00182D1D"/>
    <w:rsid w:val="0018368F"/>
    <w:rsid w:val="00183C96"/>
    <w:rsid w:val="00187EF5"/>
    <w:rsid w:val="00190967"/>
    <w:rsid w:val="00192D87"/>
    <w:rsid w:val="00194078"/>
    <w:rsid w:val="001952D1"/>
    <w:rsid w:val="00195BD3"/>
    <w:rsid w:val="0019616E"/>
    <w:rsid w:val="00196230"/>
    <w:rsid w:val="001A2006"/>
    <w:rsid w:val="001A27EE"/>
    <w:rsid w:val="001A571A"/>
    <w:rsid w:val="001A57D4"/>
    <w:rsid w:val="001B0907"/>
    <w:rsid w:val="001B1FBB"/>
    <w:rsid w:val="001B3525"/>
    <w:rsid w:val="001B4980"/>
    <w:rsid w:val="001C00E3"/>
    <w:rsid w:val="001C00EE"/>
    <w:rsid w:val="001C05C2"/>
    <w:rsid w:val="001C3926"/>
    <w:rsid w:val="001C3AD9"/>
    <w:rsid w:val="001C3FFB"/>
    <w:rsid w:val="001C5D7F"/>
    <w:rsid w:val="001C7317"/>
    <w:rsid w:val="001D0987"/>
    <w:rsid w:val="001D11A7"/>
    <w:rsid w:val="001D1D04"/>
    <w:rsid w:val="001D2BB2"/>
    <w:rsid w:val="001D2E2F"/>
    <w:rsid w:val="001D36A6"/>
    <w:rsid w:val="001D5088"/>
    <w:rsid w:val="001D5A47"/>
    <w:rsid w:val="001D7740"/>
    <w:rsid w:val="001E14D3"/>
    <w:rsid w:val="001E535D"/>
    <w:rsid w:val="001E5603"/>
    <w:rsid w:val="001E5FEE"/>
    <w:rsid w:val="001E75EB"/>
    <w:rsid w:val="001F03F7"/>
    <w:rsid w:val="001F04BC"/>
    <w:rsid w:val="001F11EB"/>
    <w:rsid w:val="001F2877"/>
    <w:rsid w:val="001F41D6"/>
    <w:rsid w:val="001F4D58"/>
    <w:rsid w:val="001F5D10"/>
    <w:rsid w:val="00201A40"/>
    <w:rsid w:val="00202C75"/>
    <w:rsid w:val="0020433E"/>
    <w:rsid w:val="0020442A"/>
    <w:rsid w:val="0020471E"/>
    <w:rsid w:val="00205A13"/>
    <w:rsid w:val="00205A6E"/>
    <w:rsid w:val="00205BA8"/>
    <w:rsid w:val="00205C2F"/>
    <w:rsid w:val="002069E9"/>
    <w:rsid w:val="00206A78"/>
    <w:rsid w:val="00206FDC"/>
    <w:rsid w:val="0021159E"/>
    <w:rsid w:val="0021357C"/>
    <w:rsid w:val="00214372"/>
    <w:rsid w:val="00215D9F"/>
    <w:rsid w:val="00215E07"/>
    <w:rsid w:val="00216B57"/>
    <w:rsid w:val="002179E8"/>
    <w:rsid w:val="00222935"/>
    <w:rsid w:val="00222AF3"/>
    <w:rsid w:val="00223D38"/>
    <w:rsid w:val="00223FA6"/>
    <w:rsid w:val="002241E9"/>
    <w:rsid w:val="00225936"/>
    <w:rsid w:val="002272DC"/>
    <w:rsid w:val="00227F6C"/>
    <w:rsid w:val="0023046D"/>
    <w:rsid w:val="00231756"/>
    <w:rsid w:val="002349D1"/>
    <w:rsid w:val="002365EB"/>
    <w:rsid w:val="00236EEC"/>
    <w:rsid w:val="00242F94"/>
    <w:rsid w:val="002431F9"/>
    <w:rsid w:val="00245328"/>
    <w:rsid w:val="00245852"/>
    <w:rsid w:val="00256397"/>
    <w:rsid w:val="00256973"/>
    <w:rsid w:val="00264A40"/>
    <w:rsid w:val="00266FBD"/>
    <w:rsid w:val="002714A4"/>
    <w:rsid w:val="00271F1A"/>
    <w:rsid w:val="00272C22"/>
    <w:rsid w:val="00274AB4"/>
    <w:rsid w:val="0028036B"/>
    <w:rsid w:val="00280A49"/>
    <w:rsid w:val="00281650"/>
    <w:rsid w:val="00281B35"/>
    <w:rsid w:val="00285705"/>
    <w:rsid w:val="00290535"/>
    <w:rsid w:val="0029380E"/>
    <w:rsid w:val="00293856"/>
    <w:rsid w:val="002958DA"/>
    <w:rsid w:val="00295DCF"/>
    <w:rsid w:val="002A2A0C"/>
    <w:rsid w:val="002A2EE1"/>
    <w:rsid w:val="002A3181"/>
    <w:rsid w:val="002A3C5D"/>
    <w:rsid w:val="002A472E"/>
    <w:rsid w:val="002A4EE9"/>
    <w:rsid w:val="002A697E"/>
    <w:rsid w:val="002B5ACB"/>
    <w:rsid w:val="002B7B0E"/>
    <w:rsid w:val="002B7CFC"/>
    <w:rsid w:val="002C012C"/>
    <w:rsid w:val="002C2154"/>
    <w:rsid w:val="002C37E8"/>
    <w:rsid w:val="002C4B79"/>
    <w:rsid w:val="002C61BE"/>
    <w:rsid w:val="002C68C2"/>
    <w:rsid w:val="002C751C"/>
    <w:rsid w:val="002C7A66"/>
    <w:rsid w:val="002D025C"/>
    <w:rsid w:val="002D041F"/>
    <w:rsid w:val="002D4DAF"/>
    <w:rsid w:val="002D6470"/>
    <w:rsid w:val="002D74D1"/>
    <w:rsid w:val="002E4ED1"/>
    <w:rsid w:val="002E5DA3"/>
    <w:rsid w:val="002E7286"/>
    <w:rsid w:val="002F1EAF"/>
    <w:rsid w:val="002F28E8"/>
    <w:rsid w:val="002F2E1A"/>
    <w:rsid w:val="00301E44"/>
    <w:rsid w:val="003024FA"/>
    <w:rsid w:val="00304500"/>
    <w:rsid w:val="00305B39"/>
    <w:rsid w:val="0030676B"/>
    <w:rsid w:val="00307E8D"/>
    <w:rsid w:val="00310AB6"/>
    <w:rsid w:val="003137D8"/>
    <w:rsid w:val="00314336"/>
    <w:rsid w:val="00314442"/>
    <w:rsid w:val="0031629F"/>
    <w:rsid w:val="0031652A"/>
    <w:rsid w:val="00316929"/>
    <w:rsid w:val="00316970"/>
    <w:rsid w:val="00316FC3"/>
    <w:rsid w:val="00317154"/>
    <w:rsid w:val="003175A2"/>
    <w:rsid w:val="00317A77"/>
    <w:rsid w:val="00322519"/>
    <w:rsid w:val="00322B2D"/>
    <w:rsid w:val="003252B8"/>
    <w:rsid w:val="00325CEC"/>
    <w:rsid w:val="00327F58"/>
    <w:rsid w:val="00333F8E"/>
    <w:rsid w:val="00335193"/>
    <w:rsid w:val="003362AC"/>
    <w:rsid w:val="00337A81"/>
    <w:rsid w:val="00342DD6"/>
    <w:rsid w:val="0034398F"/>
    <w:rsid w:val="003439D5"/>
    <w:rsid w:val="0034663A"/>
    <w:rsid w:val="003479D2"/>
    <w:rsid w:val="003503F0"/>
    <w:rsid w:val="00353688"/>
    <w:rsid w:val="003563A5"/>
    <w:rsid w:val="003566B0"/>
    <w:rsid w:val="0035718E"/>
    <w:rsid w:val="00357665"/>
    <w:rsid w:val="00357F3B"/>
    <w:rsid w:val="003654DA"/>
    <w:rsid w:val="003659F3"/>
    <w:rsid w:val="00370791"/>
    <w:rsid w:val="003721B6"/>
    <w:rsid w:val="00374874"/>
    <w:rsid w:val="00382D5D"/>
    <w:rsid w:val="0038503A"/>
    <w:rsid w:val="00387A67"/>
    <w:rsid w:val="00390524"/>
    <w:rsid w:val="00390ECA"/>
    <w:rsid w:val="0039355B"/>
    <w:rsid w:val="00393EC5"/>
    <w:rsid w:val="00395853"/>
    <w:rsid w:val="00395D8D"/>
    <w:rsid w:val="0039628E"/>
    <w:rsid w:val="003A0860"/>
    <w:rsid w:val="003A1104"/>
    <w:rsid w:val="003A38BE"/>
    <w:rsid w:val="003A4294"/>
    <w:rsid w:val="003A5765"/>
    <w:rsid w:val="003A5971"/>
    <w:rsid w:val="003A6DAD"/>
    <w:rsid w:val="003A79ED"/>
    <w:rsid w:val="003B1ECE"/>
    <w:rsid w:val="003B32C4"/>
    <w:rsid w:val="003B568C"/>
    <w:rsid w:val="003C014F"/>
    <w:rsid w:val="003C13EA"/>
    <w:rsid w:val="003C455F"/>
    <w:rsid w:val="003C4BE6"/>
    <w:rsid w:val="003C5EA2"/>
    <w:rsid w:val="003D0170"/>
    <w:rsid w:val="003D4EE4"/>
    <w:rsid w:val="003D5366"/>
    <w:rsid w:val="003E03AE"/>
    <w:rsid w:val="003E06EA"/>
    <w:rsid w:val="003E2BEC"/>
    <w:rsid w:val="003E3D63"/>
    <w:rsid w:val="003E7205"/>
    <w:rsid w:val="003E7983"/>
    <w:rsid w:val="003F2365"/>
    <w:rsid w:val="003F43F0"/>
    <w:rsid w:val="003F63B9"/>
    <w:rsid w:val="003F70DD"/>
    <w:rsid w:val="004024D8"/>
    <w:rsid w:val="004042C0"/>
    <w:rsid w:val="00404E8E"/>
    <w:rsid w:val="00406604"/>
    <w:rsid w:val="00410DD9"/>
    <w:rsid w:val="00411F77"/>
    <w:rsid w:val="00413612"/>
    <w:rsid w:val="004213A2"/>
    <w:rsid w:val="00421956"/>
    <w:rsid w:val="004237EE"/>
    <w:rsid w:val="00425781"/>
    <w:rsid w:val="00430079"/>
    <w:rsid w:val="0043089D"/>
    <w:rsid w:val="004319E1"/>
    <w:rsid w:val="00432378"/>
    <w:rsid w:val="00432655"/>
    <w:rsid w:val="00432BE1"/>
    <w:rsid w:val="00433886"/>
    <w:rsid w:val="00433E64"/>
    <w:rsid w:val="00434E92"/>
    <w:rsid w:val="00435B7E"/>
    <w:rsid w:val="00441D7A"/>
    <w:rsid w:val="004420B9"/>
    <w:rsid w:val="0044492F"/>
    <w:rsid w:val="00445AAF"/>
    <w:rsid w:val="00446E62"/>
    <w:rsid w:val="00450D2E"/>
    <w:rsid w:val="00451FDB"/>
    <w:rsid w:val="004535FE"/>
    <w:rsid w:val="00455D90"/>
    <w:rsid w:val="0045693A"/>
    <w:rsid w:val="00457204"/>
    <w:rsid w:val="00457C59"/>
    <w:rsid w:val="00460FC1"/>
    <w:rsid w:val="004619D8"/>
    <w:rsid w:val="0046457B"/>
    <w:rsid w:val="00473D5B"/>
    <w:rsid w:val="00474FCE"/>
    <w:rsid w:val="00476E2A"/>
    <w:rsid w:val="004806C1"/>
    <w:rsid w:val="0048197F"/>
    <w:rsid w:val="004820C6"/>
    <w:rsid w:val="0048253B"/>
    <w:rsid w:val="00482955"/>
    <w:rsid w:val="00482F2C"/>
    <w:rsid w:val="00483C52"/>
    <w:rsid w:val="00483E3A"/>
    <w:rsid w:val="00486F61"/>
    <w:rsid w:val="004902D9"/>
    <w:rsid w:val="00491CC0"/>
    <w:rsid w:val="00492538"/>
    <w:rsid w:val="00494310"/>
    <w:rsid w:val="00494683"/>
    <w:rsid w:val="00495967"/>
    <w:rsid w:val="004A0352"/>
    <w:rsid w:val="004A16EC"/>
    <w:rsid w:val="004A4E0F"/>
    <w:rsid w:val="004A5348"/>
    <w:rsid w:val="004A5A06"/>
    <w:rsid w:val="004B1456"/>
    <w:rsid w:val="004B397C"/>
    <w:rsid w:val="004B4A8F"/>
    <w:rsid w:val="004C2184"/>
    <w:rsid w:val="004C284E"/>
    <w:rsid w:val="004C2AEB"/>
    <w:rsid w:val="004C3E55"/>
    <w:rsid w:val="004C40C5"/>
    <w:rsid w:val="004C520A"/>
    <w:rsid w:val="004C5C97"/>
    <w:rsid w:val="004D00F4"/>
    <w:rsid w:val="004D1F27"/>
    <w:rsid w:val="004D2099"/>
    <w:rsid w:val="004D2C6E"/>
    <w:rsid w:val="004D4305"/>
    <w:rsid w:val="004D4E6F"/>
    <w:rsid w:val="004D5074"/>
    <w:rsid w:val="004D54EA"/>
    <w:rsid w:val="004D591F"/>
    <w:rsid w:val="004D6ABA"/>
    <w:rsid w:val="004E0457"/>
    <w:rsid w:val="004E12B4"/>
    <w:rsid w:val="004E593D"/>
    <w:rsid w:val="004E5B4C"/>
    <w:rsid w:val="004F0159"/>
    <w:rsid w:val="004F01C2"/>
    <w:rsid w:val="004F1946"/>
    <w:rsid w:val="004F1E1D"/>
    <w:rsid w:val="004F25CD"/>
    <w:rsid w:val="004F25F5"/>
    <w:rsid w:val="004F2E94"/>
    <w:rsid w:val="004F4747"/>
    <w:rsid w:val="004F4F94"/>
    <w:rsid w:val="004F5BDF"/>
    <w:rsid w:val="004F5D63"/>
    <w:rsid w:val="00501D50"/>
    <w:rsid w:val="00501EDB"/>
    <w:rsid w:val="00503892"/>
    <w:rsid w:val="005039C4"/>
    <w:rsid w:val="00506F78"/>
    <w:rsid w:val="00506FF7"/>
    <w:rsid w:val="005103D4"/>
    <w:rsid w:val="00512735"/>
    <w:rsid w:val="0051426A"/>
    <w:rsid w:val="00514B8A"/>
    <w:rsid w:val="005153F6"/>
    <w:rsid w:val="00515665"/>
    <w:rsid w:val="00515D09"/>
    <w:rsid w:val="00516773"/>
    <w:rsid w:val="0051689D"/>
    <w:rsid w:val="005175B9"/>
    <w:rsid w:val="005206F5"/>
    <w:rsid w:val="00521D10"/>
    <w:rsid w:val="005239C7"/>
    <w:rsid w:val="00525201"/>
    <w:rsid w:val="00526571"/>
    <w:rsid w:val="005274B0"/>
    <w:rsid w:val="00530113"/>
    <w:rsid w:val="00530308"/>
    <w:rsid w:val="005310C8"/>
    <w:rsid w:val="005329BA"/>
    <w:rsid w:val="00535521"/>
    <w:rsid w:val="005367E1"/>
    <w:rsid w:val="00536C72"/>
    <w:rsid w:val="0054122B"/>
    <w:rsid w:val="005434BB"/>
    <w:rsid w:val="00543AB3"/>
    <w:rsid w:val="00551E79"/>
    <w:rsid w:val="00553264"/>
    <w:rsid w:val="0055697D"/>
    <w:rsid w:val="00556D6B"/>
    <w:rsid w:val="005578D3"/>
    <w:rsid w:val="00560E8C"/>
    <w:rsid w:val="005623E6"/>
    <w:rsid w:val="0056486B"/>
    <w:rsid w:val="0056544E"/>
    <w:rsid w:val="00566FE2"/>
    <w:rsid w:val="00571C86"/>
    <w:rsid w:val="005720CE"/>
    <w:rsid w:val="005727BC"/>
    <w:rsid w:val="0057408C"/>
    <w:rsid w:val="00574D56"/>
    <w:rsid w:val="00575EBE"/>
    <w:rsid w:val="00576D34"/>
    <w:rsid w:val="0057764D"/>
    <w:rsid w:val="00583FA0"/>
    <w:rsid w:val="005843F2"/>
    <w:rsid w:val="005847BB"/>
    <w:rsid w:val="00585932"/>
    <w:rsid w:val="00590039"/>
    <w:rsid w:val="00590079"/>
    <w:rsid w:val="005934D3"/>
    <w:rsid w:val="00594D11"/>
    <w:rsid w:val="005962E8"/>
    <w:rsid w:val="0059684A"/>
    <w:rsid w:val="00597835"/>
    <w:rsid w:val="005A3F44"/>
    <w:rsid w:val="005A4F9B"/>
    <w:rsid w:val="005A7497"/>
    <w:rsid w:val="005B1205"/>
    <w:rsid w:val="005B2C70"/>
    <w:rsid w:val="005B5AB8"/>
    <w:rsid w:val="005B6574"/>
    <w:rsid w:val="005B6671"/>
    <w:rsid w:val="005B6BBF"/>
    <w:rsid w:val="005B7803"/>
    <w:rsid w:val="005C3832"/>
    <w:rsid w:val="005C4DBF"/>
    <w:rsid w:val="005C7AD5"/>
    <w:rsid w:val="005D091A"/>
    <w:rsid w:val="005D099C"/>
    <w:rsid w:val="005D09A8"/>
    <w:rsid w:val="005D67F8"/>
    <w:rsid w:val="005D6AE9"/>
    <w:rsid w:val="005E0198"/>
    <w:rsid w:val="005E115F"/>
    <w:rsid w:val="005E21AB"/>
    <w:rsid w:val="005E264E"/>
    <w:rsid w:val="005E2F6E"/>
    <w:rsid w:val="005E3A55"/>
    <w:rsid w:val="005E46BE"/>
    <w:rsid w:val="005E4AE7"/>
    <w:rsid w:val="005E692E"/>
    <w:rsid w:val="005E6D31"/>
    <w:rsid w:val="005E774D"/>
    <w:rsid w:val="005E7DA5"/>
    <w:rsid w:val="005F1637"/>
    <w:rsid w:val="005F2404"/>
    <w:rsid w:val="005F46A5"/>
    <w:rsid w:val="005F6AA4"/>
    <w:rsid w:val="005F7962"/>
    <w:rsid w:val="006008E3"/>
    <w:rsid w:val="00601A37"/>
    <w:rsid w:val="00601C3D"/>
    <w:rsid w:val="00601DA3"/>
    <w:rsid w:val="00602194"/>
    <w:rsid w:val="006022DA"/>
    <w:rsid w:val="00603458"/>
    <w:rsid w:val="0060435B"/>
    <w:rsid w:val="00604376"/>
    <w:rsid w:val="0060481F"/>
    <w:rsid w:val="00604A7A"/>
    <w:rsid w:val="00605976"/>
    <w:rsid w:val="00606031"/>
    <w:rsid w:val="00606270"/>
    <w:rsid w:val="0061138C"/>
    <w:rsid w:val="00611BBE"/>
    <w:rsid w:val="006121DB"/>
    <w:rsid w:val="006143A0"/>
    <w:rsid w:val="0061640D"/>
    <w:rsid w:val="00616FA4"/>
    <w:rsid w:val="006175D0"/>
    <w:rsid w:val="006176CA"/>
    <w:rsid w:val="00621877"/>
    <w:rsid w:val="00621E7D"/>
    <w:rsid w:val="00622822"/>
    <w:rsid w:val="0062376F"/>
    <w:rsid w:val="00624F22"/>
    <w:rsid w:val="006260D7"/>
    <w:rsid w:val="006267BF"/>
    <w:rsid w:val="006300DE"/>
    <w:rsid w:val="00630106"/>
    <w:rsid w:val="00630556"/>
    <w:rsid w:val="0063220D"/>
    <w:rsid w:val="00632EF7"/>
    <w:rsid w:val="0063373D"/>
    <w:rsid w:val="006360A4"/>
    <w:rsid w:val="00637D07"/>
    <w:rsid w:val="00640607"/>
    <w:rsid w:val="00641915"/>
    <w:rsid w:val="00641A9B"/>
    <w:rsid w:val="00641BBD"/>
    <w:rsid w:val="00641D34"/>
    <w:rsid w:val="00641DC6"/>
    <w:rsid w:val="006438D8"/>
    <w:rsid w:val="00644C5C"/>
    <w:rsid w:val="006454EE"/>
    <w:rsid w:val="00645A29"/>
    <w:rsid w:val="00650A3D"/>
    <w:rsid w:val="00650B70"/>
    <w:rsid w:val="00650C90"/>
    <w:rsid w:val="00651064"/>
    <w:rsid w:val="00651726"/>
    <w:rsid w:val="00652968"/>
    <w:rsid w:val="0065416E"/>
    <w:rsid w:val="006557A3"/>
    <w:rsid w:val="006566E3"/>
    <w:rsid w:val="006576B4"/>
    <w:rsid w:val="0066285A"/>
    <w:rsid w:val="00663D9B"/>
    <w:rsid w:val="00664339"/>
    <w:rsid w:val="00667D6E"/>
    <w:rsid w:val="00670252"/>
    <w:rsid w:val="00671DC5"/>
    <w:rsid w:val="0067255F"/>
    <w:rsid w:val="00682774"/>
    <w:rsid w:val="006855BB"/>
    <w:rsid w:val="006901ED"/>
    <w:rsid w:val="00692971"/>
    <w:rsid w:val="006938B8"/>
    <w:rsid w:val="00694BA0"/>
    <w:rsid w:val="00695B62"/>
    <w:rsid w:val="006969B3"/>
    <w:rsid w:val="00696EAD"/>
    <w:rsid w:val="006A544D"/>
    <w:rsid w:val="006A6CCF"/>
    <w:rsid w:val="006A6D63"/>
    <w:rsid w:val="006B502B"/>
    <w:rsid w:val="006B58C6"/>
    <w:rsid w:val="006B71D9"/>
    <w:rsid w:val="006C02F2"/>
    <w:rsid w:val="006C1230"/>
    <w:rsid w:val="006C2B4B"/>
    <w:rsid w:val="006C31AE"/>
    <w:rsid w:val="006C32F3"/>
    <w:rsid w:val="006C358C"/>
    <w:rsid w:val="006C36FA"/>
    <w:rsid w:val="006C4604"/>
    <w:rsid w:val="006D330D"/>
    <w:rsid w:val="006D33BE"/>
    <w:rsid w:val="006D58E9"/>
    <w:rsid w:val="006D5BBD"/>
    <w:rsid w:val="006D68F1"/>
    <w:rsid w:val="006E0CDE"/>
    <w:rsid w:val="006E226E"/>
    <w:rsid w:val="006E4034"/>
    <w:rsid w:val="006E4FAE"/>
    <w:rsid w:val="006E6EAD"/>
    <w:rsid w:val="006E7117"/>
    <w:rsid w:val="006F2D0A"/>
    <w:rsid w:val="006F36F3"/>
    <w:rsid w:val="006F6F00"/>
    <w:rsid w:val="006F73E6"/>
    <w:rsid w:val="00704604"/>
    <w:rsid w:val="007047BC"/>
    <w:rsid w:val="00704FFD"/>
    <w:rsid w:val="00705195"/>
    <w:rsid w:val="0070570E"/>
    <w:rsid w:val="00705CE6"/>
    <w:rsid w:val="00706B1A"/>
    <w:rsid w:val="00706F4F"/>
    <w:rsid w:val="00707138"/>
    <w:rsid w:val="00711CCD"/>
    <w:rsid w:val="00712589"/>
    <w:rsid w:val="007156F1"/>
    <w:rsid w:val="00715997"/>
    <w:rsid w:val="007173B1"/>
    <w:rsid w:val="007173BD"/>
    <w:rsid w:val="00717950"/>
    <w:rsid w:val="00720A40"/>
    <w:rsid w:val="007213C5"/>
    <w:rsid w:val="0072159D"/>
    <w:rsid w:val="0072465E"/>
    <w:rsid w:val="00724E8B"/>
    <w:rsid w:val="00726C0A"/>
    <w:rsid w:val="00727ABF"/>
    <w:rsid w:val="00731877"/>
    <w:rsid w:val="007320B4"/>
    <w:rsid w:val="00732A25"/>
    <w:rsid w:val="0073306D"/>
    <w:rsid w:val="0073463A"/>
    <w:rsid w:val="0073667D"/>
    <w:rsid w:val="007366DE"/>
    <w:rsid w:val="00737416"/>
    <w:rsid w:val="00737B49"/>
    <w:rsid w:val="0074390D"/>
    <w:rsid w:val="00743A60"/>
    <w:rsid w:val="00743FDA"/>
    <w:rsid w:val="00745ACB"/>
    <w:rsid w:val="00752B8A"/>
    <w:rsid w:val="007545F9"/>
    <w:rsid w:val="0075755E"/>
    <w:rsid w:val="007619BB"/>
    <w:rsid w:val="00762921"/>
    <w:rsid w:val="00763916"/>
    <w:rsid w:val="0076722A"/>
    <w:rsid w:val="00770413"/>
    <w:rsid w:val="00771AD5"/>
    <w:rsid w:val="00773110"/>
    <w:rsid w:val="007734ED"/>
    <w:rsid w:val="007743E7"/>
    <w:rsid w:val="007815CD"/>
    <w:rsid w:val="00781D82"/>
    <w:rsid w:val="00781E17"/>
    <w:rsid w:val="00784D5D"/>
    <w:rsid w:val="00790FC0"/>
    <w:rsid w:val="00792937"/>
    <w:rsid w:val="00793643"/>
    <w:rsid w:val="007953ED"/>
    <w:rsid w:val="007A072A"/>
    <w:rsid w:val="007A1074"/>
    <w:rsid w:val="007A4B7A"/>
    <w:rsid w:val="007A4E6D"/>
    <w:rsid w:val="007A504B"/>
    <w:rsid w:val="007A6D5C"/>
    <w:rsid w:val="007B15D0"/>
    <w:rsid w:val="007B3696"/>
    <w:rsid w:val="007B6BA7"/>
    <w:rsid w:val="007B6D64"/>
    <w:rsid w:val="007C00E0"/>
    <w:rsid w:val="007C1649"/>
    <w:rsid w:val="007C231A"/>
    <w:rsid w:val="007C2503"/>
    <w:rsid w:val="007C398A"/>
    <w:rsid w:val="007C4B47"/>
    <w:rsid w:val="007C5667"/>
    <w:rsid w:val="007C5B98"/>
    <w:rsid w:val="007D0609"/>
    <w:rsid w:val="007D3C5A"/>
    <w:rsid w:val="007D64F3"/>
    <w:rsid w:val="007D7087"/>
    <w:rsid w:val="007D7A02"/>
    <w:rsid w:val="007E20EB"/>
    <w:rsid w:val="007E3C9C"/>
    <w:rsid w:val="007E43D9"/>
    <w:rsid w:val="007E4A2A"/>
    <w:rsid w:val="007E4C14"/>
    <w:rsid w:val="007E6216"/>
    <w:rsid w:val="007E63CC"/>
    <w:rsid w:val="007E696F"/>
    <w:rsid w:val="007F46E5"/>
    <w:rsid w:val="007F558A"/>
    <w:rsid w:val="007F5D1E"/>
    <w:rsid w:val="007F73B2"/>
    <w:rsid w:val="007F7BDC"/>
    <w:rsid w:val="008019A9"/>
    <w:rsid w:val="00805A60"/>
    <w:rsid w:val="008100D0"/>
    <w:rsid w:val="008111B7"/>
    <w:rsid w:val="008115ED"/>
    <w:rsid w:val="0081163A"/>
    <w:rsid w:val="00813211"/>
    <w:rsid w:val="008133B9"/>
    <w:rsid w:val="00813B4D"/>
    <w:rsid w:val="00815DD5"/>
    <w:rsid w:val="00815E8D"/>
    <w:rsid w:val="00816A86"/>
    <w:rsid w:val="00821E2B"/>
    <w:rsid w:val="00821F47"/>
    <w:rsid w:val="00823F6D"/>
    <w:rsid w:val="0082693F"/>
    <w:rsid w:val="00830443"/>
    <w:rsid w:val="00830F9C"/>
    <w:rsid w:val="00831166"/>
    <w:rsid w:val="008311FF"/>
    <w:rsid w:val="008319F3"/>
    <w:rsid w:val="008328AE"/>
    <w:rsid w:val="00832D5C"/>
    <w:rsid w:val="00833704"/>
    <w:rsid w:val="00843AD9"/>
    <w:rsid w:val="008448AB"/>
    <w:rsid w:val="00844ADE"/>
    <w:rsid w:val="00847F71"/>
    <w:rsid w:val="00850B66"/>
    <w:rsid w:val="00851C1D"/>
    <w:rsid w:val="00853A77"/>
    <w:rsid w:val="00854238"/>
    <w:rsid w:val="00855ECB"/>
    <w:rsid w:val="008632F3"/>
    <w:rsid w:val="00864373"/>
    <w:rsid w:val="008653A3"/>
    <w:rsid w:val="00865EA0"/>
    <w:rsid w:val="00870C22"/>
    <w:rsid w:val="00870CD0"/>
    <w:rsid w:val="0087184E"/>
    <w:rsid w:val="00872AA6"/>
    <w:rsid w:val="008735AA"/>
    <w:rsid w:val="00875F35"/>
    <w:rsid w:val="0087735F"/>
    <w:rsid w:val="008815FF"/>
    <w:rsid w:val="0088193C"/>
    <w:rsid w:val="00881AFB"/>
    <w:rsid w:val="0088370C"/>
    <w:rsid w:val="008865FA"/>
    <w:rsid w:val="00887487"/>
    <w:rsid w:val="00890F4D"/>
    <w:rsid w:val="0089288E"/>
    <w:rsid w:val="008936F8"/>
    <w:rsid w:val="00895C62"/>
    <w:rsid w:val="00897562"/>
    <w:rsid w:val="00897636"/>
    <w:rsid w:val="008A2AE2"/>
    <w:rsid w:val="008A2D42"/>
    <w:rsid w:val="008A5E66"/>
    <w:rsid w:val="008A62CB"/>
    <w:rsid w:val="008A6392"/>
    <w:rsid w:val="008A65A2"/>
    <w:rsid w:val="008A6BF0"/>
    <w:rsid w:val="008A71B5"/>
    <w:rsid w:val="008A7637"/>
    <w:rsid w:val="008B0838"/>
    <w:rsid w:val="008B0DED"/>
    <w:rsid w:val="008B2AC6"/>
    <w:rsid w:val="008C087E"/>
    <w:rsid w:val="008C0A53"/>
    <w:rsid w:val="008C1B4D"/>
    <w:rsid w:val="008C28CA"/>
    <w:rsid w:val="008C2E9F"/>
    <w:rsid w:val="008C5AA3"/>
    <w:rsid w:val="008C5C84"/>
    <w:rsid w:val="008C731B"/>
    <w:rsid w:val="008D35B6"/>
    <w:rsid w:val="008D3A04"/>
    <w:rsid w:val="008D69D7"/>
    <w:rsid w:val="008D6E26"/>
    <w:rsid w:val="008E2DF2"/>
    <w:rsid w:val="008E363D"/>
    <w:rsid w:val="008E3991"/>
    <w:rsid w:val="008E5C9B"/>
    <w:rsid w:val="008E7143"/>
    <w:rsid w:val="008F1BAC"/>
    <w:rsid w:val="008F26BC"/>
    <w:rsid w:val="008F26D4"/>
    <w:rsid w:val="008F2745"/>
    <w:rsid w:val="008F3089"/>
    <w:rsid w:val="008F5AA6"/>
    <w:rsid w:val="008F7706"/>
    <w:rsid w:val="008F7A73"/>
    <w:rsid w:val="0090043D"/>
    <w:rsid w:val="00900CBC"/>
    <w:rsid w:val="00903180"/>
    <w:rsid w:val="009036F2"/>
    <w:rsid w:val="00907CC5"/>
    <w:rsid w:val="009111A2"/>
    <w:rsid w:val="009118DC"/>
    <w:rsid w:val="00912490"/>
    <w:rsid w:val="00912BE0"/>
    <w:rsid w:val="00913346"/>
    <w:rsid w:val="00913877"/>
    <w:rsid w:val="00914B4C"/>
    <w:rsid w:val="009166F4"/>
    <w:rsid w:val="00920088"/>
    <w:rsid w:val="00921596"/>
    <w:rsid w:val="009229FF"/>
    <w:rsid w:val="00922C88"/>
    <w:rsid w:val="009233BC"/>
    <w:rsid w:val="0092405E"/>
    <w:rsid w:val="00932006"/>
    <w:rsid w:val="00932359"/>
    <w:rsid w:val="00932465"/>
    <w:rsid w:val="0093291D"/>
    <w:rsid w:val="00932B13"/>
    <w:rsid w:val="0093375E"/>
    <w:rsid w:val="00934065"/>
    <w:rsid w:val="009343F3"/>
    <w:rsid w:val="00934FD8"/>
    <w:rsid w:val="00935FA6"/>
    <w:rsid w:val="0093732F"/>
    <w:rsid w:val="00937DF9"/>
    <w:rsid w:val="009408F5"/>
    <w:rsid w:val="009415EA"/>
    <w:rsid w:val="0094256B"/>
    <w:rsid w:val="00942A64"/>
    <w:rsid w:val="00942E56"/>
    <w:rsid w:val="0094461F"/>
    <w:rsid w:val="00946509"/>
    <w:rsid w:val="00947267"/>
    <w:rsid w:val="00947B3C"/>
    <w:rsid w:val="00950E3C"/>
    <w:rsid w:val="00950ECF"/>
    <w:rsid w:val="0095181C"/>
    <w:rsid w:val="0095340D"/>
    <w:rsid w:val="0095483F"/>
    <w:rsid w:val="00955C8E"/>
    <w:rsid w:val="0095715F"/>
    <w:rsid w:val="00957663"/>
    <w:rsid w:val="00960CC3"/>
    <w:rsid w:val="0096143D"/>
    <w:rsid w:val="00961E0C"/>
    <w:rsid w:val="00962933"/>
    <w:rsid w:val="00962B3C"/>
    <w:rsid w:val="00963C0D"/>
    <w:rsid w:val="00964A47"/>
    <w:rsid w:val="009653A1"/>
    <w:rsid w:val="009653C3"/>
    <w:rsid w:val="00966CBF"/>
    <w:rsid w:val="009703BD"/>
    <w:rsid w:val="009713DC"/>
    <w:rsid w:val="009720B0"/>
    <w:rsid w:val="00972FD4"/>
    <w:rsid w:val="00974B3F"/>
    <w:rsid w:val="00975123"/>
    <w:rsid w:val="00975F9C"/>
    <w:rsid w:val="00976018"/>
    <w:rsid w:val="00976C75"/>
    <w:rsid w:val="009807C0"/>
    <w:rsid w:val="00982825"/>
    <w:rsid w:val="009830CE"/>
    <w:rsid w:val="00985888"/>
    <w:rsid w:val="00985F84"/>
    <w:rsid w:val="009875FD"/>
    <w:rsid w:val="00990BBA"/>
    <w:rsid w:val="00990D61"/>
    <w:rsid w:val="00992C49"/>
    <w:rsid w:val="009965AD"/>
    <w:rsid w:val="00997373"/>
    <w:rsid w:val="009A3004"/>
    <w:rsid w:val="009A329F"/>
    <w:rsid w:val="009A33FB"/>
    <w:rsid w:val="009A4855"/>
    <w:rsid w:val="009A60D5"/>
    <w:rsid w:val="009A7254"/>
    <w:rsid w:val="009A7B28"/>
    <w:rsid w:val="009B1136"/>
    <w:rsid w:val="009B3445"/>
    <w:rsid w:val="009B3E99"/>
    <w:rsid w:val="009B3EFB"/>
    <w:rsid w:val="009B3FA9"/>
    <w:rsid w:val="009B4674"/>
    <w:rsid w:val="009B6F77"/>
    <w:rsid w:val="009B74F1"/>
    <w:rsid w:val="009C0916"/>
    <w:rsid w:val="009C0996"/>
    <w:rsid w:val="009C0AA5"/>
    <w:rsid w:val="009C1CE1"/>
    <w:rsid w:val="009C2FBD"/>
    <w:rsid w:val="009C53C7"/>
    <w:rsid w:val="009C5C94"/>
    <w:rsid w:val="009C6FE4"/>
    <w:rsid w:val="009C7952"/>
    <w:rsid w:val="009D11E2"/>
    <w:rsid w:val="009D14B4"/>
    <w:rsid w:val="009D28D2"/>
    <w:rsid w:val="009D2FD3"/>
    <w:rsid w:val="009D2FF6"/>
    <w:rsid w:val="009D6129"/>
    <w:rsid w:val="009D6B07"/>
    <w:rsid w:val="009D6ED3"/>
    <w:rsid w:val="009E111C"/>
    <w:rsid w:val="009E1807"/>
    <w:rsid w:val="009E1A96"/>
    <w:rsid w:val="009E1EA8"/>
    <w:rsid w:val="009E277A"/>
    <w:rsid w:val="009E2CBD"/>
    <w:rsid w:val="009E5DE2"/>
    <w:rsid w:val="009E6EFD"/>
    <w:rsid w:val="009F178B"/>
    <w:rsid w:val="009F21B9"/>
    <w:rsid w:val="009F34FD"/>
    <w:rsid w:val="009F40EE"/>
    <w:rsid w:val="00A00CDC"/>
    <w:rsid w:val="00A02F64"/>
    <w:rsid w:val="00A04044"/>
    <w:rsid w:val="00A0559A"/>
    <w:rsid w:val="00A05F6A"/>
    <w:rsid w:val="00A06E3E"/>
    <w:rsid w:val="00A121B5"/>
    <w:rsid w:val="00A12D94"/>
    <w:rsid w:val="00A130E0"/>
    <w:rsid w:val="00A16B4E"/>
    <w:rsid w:val="00A217FC"/>
    <w:rsid w:val="00A2196A"/>
    <w:rsid w:val="00A21E31"/>
    <w:rsid w:val="00A220F4"/>
    <w:rsid w:val="00A25B92"/>
    <w:rsid w:val="00A25BAD"/>
    <w:rsid w:val="00A26630"/>
    <w:rsid w:val="00A325E3"/>
    <w:rsid w:val="00A32E5E"/>
    <w:rsid w:val="00A3343E"/>
    <w:rsid w:val="00A33C98"/>
    <w:rsid w:val="00A34615"/>
    <w:rsid w:val="00A34F6B"/>
    <w:rsid w:val="00A35C10"/>
    <w:rsid w:val="00A367C5"/>
    <w:rsid w:val="00A40CB0"/>
    <w:rsid w:val="00A4182A"/>
    <w:rsid w:val="00A419F1"/>
    <w:rsid w:val="00A4282F"/>
    <w:rsid w:val="00A429C3"/>
    <w:rsid w:val="00A42A18"/>
    <w:rsid w:val="00A4481D"/>
    <w:rsid w:val="00A44987"/>
    <w:rsid w:val="00A44C71"/>
    <w:rsid w:val="00A44E8B"/>
    <w:rsid w:val="00A450BB"/>
    <w:rsid w:val="00A45161"/>
    <w:rsid w:val="00A454AB"/>
    <w:rsid w:val="00A47A89"/>
    <w:rsid w:val="00A50FD4"/>
    <w:rsid w:val="00A51882"/>
    <w:rsid w:val="00A56888"/>
    <w:rsid w:val="00A60B19"/>
    <w:rsid w:val="00A629F9"/>
    <w:rsid w:val="00A65FDE"/>
    <w:rsid w:val="00A679EB"/>
    <w:rsid w:val="00A7067C"/>
    <w:rsid w:val="00A7201D"/>
    <w:rsid w:val="00A73F99"/>
    <w:rsid w:val="00A75816"/>
    <w:rsid w:val="00A7609C"/>
    <w:rsid w:val="00A80188"/>
    <w:rsid w:val="00A811F7"/>
    <w:rsid w:val="00A84DC1"/>
    <w:rsid w:val="00A852A1"/>
    <w:rsid w:val="00A93E01"/>
    <w:rsid w:val="00A96C21"/>
    <w:rsid w:val="00A97D0E"/>
    <w:rsid w:val="00AA0817"/>
    <w:rsid w:val="00AA13B1"/>
    <w:rsid w:val="00AA25B1"/>
    <w:rsid w:val="00AA3491"/>
    <w:rsid w:val="00AA77B4"/>
    <w:rsid w:val="00AB4DE5"/>
    <w:rsid w:val="00AC2889"/>
    <w:rsid w:val="00AC30B5"/>
    <w:rsid w:val="00AC3E47"/>
    <w:rsid w:val="00AC5111"/>
    <w:rsid w:val="00AD0A49"/>
    <w:rsid w:val="00AD1FC5"/>
    <w:rsid w:val="00AD212F"/>
    <w:rsid w:val="00AD3FC5"/>
    <w:rsid w:val="00AD6029"/>
    <w:rsid w:val="00AD6B01"/>
    <w:rsid w:val="00AD6F81"/>
    <w:rsid w:val="00AD79CE"/>
    <w:rsid w:val="00AE1304"/>
    <w:rsid w:val="00AE1864"/>
    <w:rsid w:val="00AE24AF"/>
    <w:rsid w:val="00AE3A30"/>
    <w:rsid w:val="00AE3B9D"/>
    <w:rsid w:val="00AE449D"/>
    <w:rsid w:val="00AF0914"/>
    <w:rsid w:val="00AF1F12"/>
    <w:rsid w:val="00AF215E"/>
    <w:rsid w:val="00AF4DD1"/>
    <w:rsid w:val="00AF5256"/>
    <w:rsid w:val="00AF776D"/>
    <w:rsid w:val="00B00245"/>
    <w:rsid w:val="00B0072F"/>
    <w:rsid w:val="00B04502"/>
    <w:rsid w:val="00B04605"/>
    <w:rsid w:val="00B06060"/>
    <w:rsid w:val="00B071D0"/>
    <w:rsid w:val="00B0795D"/>
    <w:rsid w:val="00B07F45"/>
    <w:rsid w:val="00B11B4F"/>
    <w:rsid w:val="00B11BED"/>
    <w:rsid w:val="00B127A4"/>
    <w:rsid w:val="00B1454A"/>
    <w:rsid w:val="00B1493A"/>
    <w:rsid w:val="00B14B8C"/>
    <w:rsid w:val="00B14F9D"/>
    <w:rsid w:val="00B16B6F"/>
    <w:rsid w:val="00B2031F"/>
    <w:rsid w:val="00B21723"/>
    <w:rsid w:val="00B22B73"/>
    <w:rsid w:val="00B2669D"/>
    <w:rsid w:val="00B278B4"/>
    <w:rsid w:val="00B30154"/>
    <w:rsid w:val="00B316C8"/>
    <w:rsid w:val="00B32944"/>
    <w:rsid w:val="00B3359D"/>
    <w:rsid w:val="00B34457"/>
    <w:rsid w:val="00B34809"/>
    <w:rsid w:val="00B378FF"/>
    <w:rsid w:val="00B40350"/>
    <w:rsid w:val="00B40BF5"/>
    <w:rsid w:val="00B40FBB"/>
    <w:rsid w:val="00B445E4"/>
    <w:rsid w:val="00B44D90"/>
    <w:rsid w:val="00B44D99"/>
    <w:rsid w:val="00B45CCC"/>
    <w:rsid w:val="00B47036"/>
    <w:rsid w:val="00B50940"/>
    <w:rsid w:val="00B50E65"/>
    <w:rsid w:val="00B50F4A"/>
    <w:rsid w:val="00B51487"/>
    <w:rsid w:val="00B5320E"/>
    <w:rsid w:val="00B5350E"/>
    <w:rsid w:val="00B5480F"/>
    <w:rsid w:val="00B548A6"/>
    <w:rsid w:val="00B56766"/>
    <w:rsid w:val="00B56FE5"/>
    <w:rsid w:val="00B57888"/>
    <w:rsid w:val="00B605A7"/>
    <w:rsid w:val="00B611E6"/>
    <w:rsid w:val="00B628F2"/>
    <w:rsid w:val="00B640A8"/>
    <w:rsid w:val="00B650AD"/>
    <w:rsid w:val="00B70117"/>
    <w:rsid w:val="00B70695"/>
    <w:rsid w:val="00B714C6"/>
    <w:rsid w:val="00B71D52"/>
    <w:rsid w:val="00B72F75"/>
    <w:rsid w:val="00B7308E"/>
    <w:rsid w:val="00B7378B"/>
    <w:rsid w:val="00B73A03"/>
    <w:rsid w:val="00B74484"/>
    <w:rsid w:val="00B81177"/>
    <w:rsid w:val="00B867C2"/>
    <w:rsid w:val="00B86BD6"/>
    <w:rsid w:val="00B87444"/>
    <w:rsid w:val="00B8754E"/>
    <w:rsid w:val="00B877AB"/>
    <w:rsid w:val="00B87CDE"/>
    <w:rsid w:val="00B91013"/>
    <w:rsid w:val="00B91079"/>
    <w:rsid w:val="00B911BA"/>
    <w:rsid w:val="00B912A7"/>
    <w:rsid w:val="00B92A03"/>
    <w:rsid w:val="00B936D1"/>
    <w:rsid w:val="00B94E6B"/>
    <w:rsid w:val="00B9550F"/>
    <w:rsid w:val="00B961E0"/>
    <w:rsid w:val="00B97CF8"/>
    <w:rsid w:val="00BA2002"/>
    <w:rsid w:val="00BA6CC0"/>
    <w:rsid w:val="00BA7490"/>
    <w:rsid w:val="00BA7ABE"/>
    <w:rsid w:val="00BB05B2"/>
    <w:rsid w:val="00BB1AE6"/>
    <w:rsid w:val="00BB446B"/>
    <w:rsid w:val="00BB7D05"/>
    <w:rsid w:val="00BC1833"/>
    <w:rsid w:val="00BC22CD"/>
    <w:rsid w:val="00BC4512"/>
    <w:rsid w:val="00BC6478"/>
    <w:rsid w:val="00BC706F"/>
    <w:rsid w:val="00BC7C75"/>
    <w:rsid w:val="00BD1632"/>
    <w:rsid w:val="00BD1CA7"/>
    <w:rsid w:val="00BD2056"/>
    <w:rsid w:val="00BD24BB"/>
    <w:rsid w:val="00BD35A5"/>
    <w:rsid w:val="00BD43B4"/>
    <w:rsid w:val="00BD6B79"/>
    <w:rsid w:val="00BD77E9"/>
    <w:rsid w:val="00BD78B2"/>
    <w:rsid w:val="00BD7C7F"/>
    <w:rsid w:val="00BE0F5A"/>
    <w:rsid w:val="00BE126F"/>
    <w:rsid w:val="00BE1E17"/>
    <w:rsid w:val="00BE4EDB"/>
    <w:rsid w:val="00BE64A9"/>
    <w:rsid w:val="00BE73E5"/>
    <w:rsid w:val="00BE79FC"/>
    <w:rsid w:val="00BF017A"/>
    <w:rsid w:val="00BF2242"/>
    <w:rsid w:val="00BF2787"/>
    <w:rsid w:val="00BF45AA"/>
    <w:rsid w:val="00BF4609"/>
    <w:rsid w:val="00BF4B33"/>
    <w:rsid w:val="00C02A92"/>
    <w:rsid w:val="00C02B0B"/>
    <w:rsid w:val="00C04646"/>
    <w:rsid w:val="00C04A1B"/>
    <w:rsid w:val="00C04B26"/>
    <w:rsid w:val="00C05871"/>
    <w:rsid w:val="00C070BD"/>
    <w:rsid w:val="00C11C8C"/>
    <w:rsid w:val="00C139A4"/>
    <w:rsid w:val="00C154B1"/>
    <w:rsid w:val="00C1780E"/>
    <w:rsid w:val="00C20020"/>
    <w:rsid w:val="00C20F05"/>
    <w:rsid w:val="00C21520"/>
    <w:rsid w:val="00C21C64"/>
    <w:rsid w:val="00C231F3"/>
    <w:rsid w:val="00C238A6"/>
    <w:rsid w:val="00C308AB"/>
    <w:rsid w:val="00C33BDB"/>
    <w:rsid w:val="00C35349"/>
    <w:rsid w:val="00C36173"/>
    <w:rsid w:val="00C40499"/>
    <w:rsid w:val="00C4429D"/>
    <w:rsid w:val="00C44F90"/>
    <w:rsid w:val="00C453D1"/>
    <w:rsid w:val="00C45935"/>
    <w:rsid w:val="00C4636D"/>
    <w:rsid w:val="00C532E4"/>
    <w:rsid w:val="00C546CF"/>
    <w:rsid w:val="00C54CB3"/>
    <w:rsid w:val="00C552A7"/>
    <w:rsid w:val="00C56633"/>
    <w:rsid w:val="00C56EBF"/>
    <w:rsid w:val="00C62200"/>
    <w:rsid w:val="00C627A4"/>
    <w:rsid w:val="00C66392"/>
    <w:rsid w:val="00C675F9"/>
    <w:rsid w:val="00C73C4A"/>
    <w:rsid w:val="00C744F7"/>
    <w:rsid w:val="00C74978"/>
    <w:rsid w:val="00C75DAE"/>
    <w:rsid w:val="00C7721F"/>
    <w:rsid w:val="00C77DE5"/>
    <w:rsid w:val="00C82B0C"/>
    <w:rsid w:val="00C8551A"/>
    <w:rsid w:val="00C8642D"/>
    <w:rsid w:val="00C86804"/>
    <w:rsid w:val="00C86A61"/>
    <w:rsid w:val="00C86C4C"/>
    <w:rsid w:val="00C86FCA"/>
    <w:rsid w:val="00C87259"/>
    <w:rsid w:val="00C87E46"/>
    <w:rsid w:val="00C90528"/>
    <w:rsid w:val="00C90595"/>
    <w:rsid w:val="00C91A03"/>
    <w:rsid w:val="00C931A7"/>
    <w:rsid w:val="00C95EDC"/>
    <w:rsid w:val="00CA0569"/>
    <w:rsid w:val="00CA0B88"/>
    <w:rsid w:val="00CA2D52"/>
    <w:rsid w:val="00CA32FC"/>
    <w:rsid w:val="00CA397E"/>
    <w:rsid w:val="00CA3E81"/>
    <w:rsid w:val="00CA4C8E"/>
    <w:rsid w:val="00CA4F15"/>
    <w:rsid w:val="00CA5691"/>
    <w:rsid w:val="00CA5EBA"/>
    <w:rsid w:val="00CA7DF1"/>
    <w:rsid w:val="00CB198F"/>
    <w:rsid w:val="00CB3DC7"/>
    <w:rsid w:val="00CB41B0"/>
    <w:rsid w:val="00CB66AC"/>
    <w:rsid w:val="00CB783D"/>
    <w:rsid w:val="00CC0AB7"/>
    <w:rsid w:val="00CC11E1"/>
    <w:rsid w:val="00CC1621"/>
    <w:rsid w:val="00CC1636"/>
    <w:rsid w:val="00CC16A2"/>
    <w:rsid w:val="00CC29FF"/>
    <w:rsid w:val="00CC2AF1"/>
    <w:rsid w:val="00CC338B"/>
    <w:rsid w:val="00CC3680"/>
    <w:rsid w:val="00CC483B"/>
    <w:rsid w:val="00CC79F2"/>
    <w:rsid w:val="00CD215F"/>
    <w:rsid w:val="00CD6384"/>
    <w:rsid w:val="00CE297F"/>
    <w:rsid w:val="00CE4A2A"/>
    <w:rsid w:val="00CE7775"/>
    <w:rsid w:val="00CE77C7"/>
    <w:rsid w:val="00CF4BC5"/>
    <w:rsid w:val="00CF7BB5"/>
    <w:rsid w:val="00D001C5"/>
    <w:rsid w:val="00D0193B"/>
    <w:rsid w:val="00D101DB"/>
    <w:rsid w:val="00D11B14"/>
    <w:rsid w:val="00D14AA3"/>
    <w:rsid w:val="00D15B1E"/>
    <w:rsid w:val="00D17E8B"/>
    <w:rsid w:val="00D21CC5"/>
    <w:rsid w:val="00D22602"/>
    <w:rsid w:val="00D24B81"/>
    <w:rsid w:val="00D25036"/>
    <w:rsid w:val="00D27791"/>
    <w:rsid w:val="00D300F2"/>
    <w:rsid w:val="00D30667"/>
    <w:rsid w:val="00D30A65"/>
    <w:rsid w:val="00D312CD"/>
    <w:rsid w:val="00D3364C"/>
    <w:rsid w:val="00D3387E"/>
    <w:rsid w:val="00D37A73"/>
    <w:rsid w:val="00D430A9"/>
    <w:rsid w:val="00D43321"/>
    <w:rsid w:val="00D44420"/>
    <w:rsid w:val="00D453D5"/>
    <w:rsid w:val="00D4564E"/>
    <w:rsid w:val="00D45E9B"/>
    <w:rsid w:val="00D460BA"/>
    <w:rsid w:val="00D465FA"/>
    <w:rsid w:val="00D46D0D"/>
    <w:rsid w:val="00D47084"/>
    <w:rsid w:val="00D509E5"/>
    <w:rsid w:val="00D50C02"/>
    <w:rsid w:val="00D50EFF"/>
    <w:rsid w:val="00D51D42"/>
    <w:rsid w:val="00D5435E"/>
    <w:rsid w:val="00D55E74"/>
    <w:rsid w:val="00D569C7"/>
    <w:rsid w:val="00D574C3"/>
    <w:rsid w:val="00D62A5F"/>
    <w:rsid w:val="00D62DA2"/>
    <w:rsid w:val="00D64564"/>
    <w:rsid w:val="00D65C5B"/>
    <w:rsid w:val="00D7059E"/>
    <w:rsid w:val="00D719A7"/>
    <w:rsid w:val="00D729B3"/>
    <w:rsid w:val="00D735CA"/>
    <w:rsid w:val="00D74358"/>
    <w:rsid w:val="00D74EEC"/>
    <w:rsid w:val="00D755A0"/>
    <w:rsid w:val="00D77ED5"/>
    <w:rsid w:val="00D82C19"/>
    <w:rsid w:val="00D82F85"/>
    <w:rsid w:val="00D83F7F"/>
    <w:rsid w:val="00D87CB7"/>
    <w:rsid w:val="00D90BDC"/>
    <w:rsid w:val="00D90EE0"/>
    <w:rsid w:val="00D91DC5"/>
    <w:rsid w:val="00D92A65"/>
    <w:rsid w:val="00D9368A"/>
    <w:rsid w:val="00D96894"/>
    <w:rsid w:val="00D96B6C"/>
    <w:rsid w:val="00DA05D9"/>
    <w:rsid w:val="00DA0E66"/>
    <w:rsid w:val="00DA2A6F"/>
    <w:rsid w:val="00DA5286"/>
    <w:rsid w:val="00DA52AC"/>
    <w:rsid w:val="00DB790D"/>
    <w:rsid w:val="00DC3532"/>
    <w:rsid w:val="00DC38AD"/>
    <w:rsid w:val="00DC3A95"/>
    <w:rsid w:val="00DC3EA9"/>
    <w:rsid w:val="00DC55CD"/>
    <w:rsid w:val="00DC5D83"/>
    <w:rsid w:val="00DC7D44"/>
    <w:rsid w:val="00DD002F"/>
    <w:rsid w:val="00DD0CE8"/>
    <w:rsid w:val="00DD1755"/>
    <w:rsid w:val="00DD2C29"/>
    <w:rsid w:val="00DD32AF"/>
    <w:rsid w:val="00DD43D7"/>
    <w:rsid w:val="00DD4A9C"/>
    <w:rsid w:val="00DD4C86"/>
    <w:rsid w:val="00DD6606"/>
    <w:rsid w:val="00DD6830"/>
    <w:rsid w:val="00DE1D06"/>
    <w:rsid w:val="00DE1D35"/>
    <w:rsid w:val="00DE2FFD"/>
    <w:rsid w:val="00DE37EF"/>
    <w:rsid w:val="00DE5D85"/>
    <w:rsid w:val="00DE6015"/>
    <w:rsid w:val="00DE6A37"/>
    <w:rsid w:val="00DE6C2F"/>
    <w:rsid w:val="00DE7C6D"/>
    <w:rsid w:val="00DF0893"/>
    <w:rsid w:val="00DF1D9B"/>
    <w:rsid w:val="00DF1FA5"/>
    <w:rsid w:val="00DF5EDF"/>
    <w:rsid w:val="00DF733F"/>
    <w:rsid w:val="00E01376"/>
    <w:rsid w:val="00E03AEF"/>
    <w:rsid w:val="00E04C83"/>
    <w:rsid w:val="00E04FC0"/>
    <w:rsid w:val="00E079C3"/>
    <w:rsid w:val="00E07B86"/>
    <w:rsid w:val="00E10B1C"/>
    <w:rsid w:val="00E12D4B"/>
    <w:rsid w:val="00E130E6"/>
    <w:rsid w:val="00E1323E"/>
    <w:rsid w:val="00E13842"/>
    <w:rsid w:val="00E1579A"/>
    <w:rsid w:val="00E1726F"/>
    <w:rsid w:val="00E20FF6"/>
    <w:rsid w:val="00E21363"/>
    <w:rsid w:val="00E25619"/>
    <w:rsid w:val="00E272BA"/>
    <w:rsid w:val="00E27824"/>
    <w:rsid w:val="00E301C3"/>
    <w:rsid w:val="00E30D9E"/>
    <w:rsid w:val="00E313C4"/>
    <w:rsid w:val="00E32431"/>
    <w:rsid w:val="00E3307E"/>
    <w:rsid w:val="00E33B3E"/>
    <w:rsid w:val="00E35CEB"/>
    <w:rsid w:val="00E36372"/>
    <w:rsid w:val="00E377D5"/>
    <w:rsid w:val="00E40CD8"/>
    <w:rsid w:val="00E410DA"/>
    <w:rsid w:val="00E43153"/>
    <w:rsid w:val="00E46077"/>
    <w:rsid w:val="00E46660"/>
    <w:rsid w:val="00E474FD"/>
    <w:rsid w:val="00E47EBB"/>
    <w:rsid w:val="00E51260"/>
    <w:rsid w:val="00E529D8"/>
    <w:rsid w:val="00E52D6C"/>
    <w:rsid w:val="00E5460A"/>
    <w:rsid w:val="00E5499D"/>
    <w:rsid w:val="00E563F6"/>
    <w:rsid w:val="00E577AD"/>
    <w:rsid w:val="00E600ED"/>
    <w:rsid w:val="00E603C1"/>
    <w:rsid w:val="00E61AC5"/>
    <w:rsid w:val="00E62051"/>
    <w:rsid w:val="00E6357B"/>
    <w:rsid w:val="00E6662E"/>
    <w:rsid w:val="00E66A59"/>
    <w:rsid w:val="00E72874"/>
    <w:rsid w:val="00E758E0"/>
    <w:rsid w:val="00E8022F"/>
    <w:rsid w:val="00E83DBC"/>
    <w:rsid w:val="00E86C8D"/>
    <w:rsid w:val="00E90184"/>
    <w:rsid w:val="00E91D00"/>
    <w:rsid w:val="00E9204E"/>
    <w:rsid w:val="00E9384A"/>
    <w:rsid w:val="00E94056"/>
    <w:rsid w:val="00E94DBB"/>
    <w:rsid w:val="00E964F9"/>
    <w:rsid w:val="00E96537"/>
    <w:rsid w:val="00E97D36"/>
    <w:rsid w:val="00EA23EF"/>
    <w:rsid w:val="00EA3688"/>
    <w:rsid w:val="00EA5C2E"/>
    <w:rsid w:val="00EA751D"/>
    <w:rsid w:val="00EA7949"/>
    <w:rsid w:val="00EB1950"/>
    <w:rsid w:val="00EB2031"/>
    <w:rsid w:val="00EB2382"/>
    <w:rsid w:val="00EB242D"/>
    <w:rsid w:val="00EB5CC7"/>
    <w:rsid w:val="00EB740F"/>
    <w:rsid w:val="00EC1108"/>
    <w:rsid w:val="00EC1530"/>
    <w:rsid w:val="00EC3340"/>
    <w:rsid w:val="00EC4106"/>
    <w:rsid w:val="00EC6B8C"/>
    <w:rsid w:val="00EC7465"/>
    <w:rsid w:val="00ED17A4"/>
    <w:rsid w:val="00ED25A6"/>
    <w:rsid w:val="00ED2758"/>
    <w:rsid w:val="00EE0752"/>
    <w:rsid w:val="00EE0AC2"/>
    <w:rsid w:val="00EE1A2E"/>
    <w:rsid w:val="00EE3D0E"/>
    <w:rsid w:val="00EE3FD7"/>
    <w:rsid w:val="00EE505B"/>
    <w:rsid w:val="00EE5B95"/>
    <w:rsid w:val="00EE792D"/>
    <w:rsid w:val="00EF30A8"/>
    <w:rsid w:val="00EF330F"/>
    <w:rsid w:val="00EF5324"/>
    <w:rsid w:val="00EF562D"/>
    <w:rsid w:val="00F00E09"/>
    <w:rsid w:val="00F012A4"/>
    <w:rsid w:val="00F01D66"/>
    <w:rsid w:val="00F02FFB"/>
    <w:rsid w:val="00F03C1A"/>
    <w:rsid w:val="00F04DB4"/>
    <w:rsid w:val="00F052A3"/>
    <w:rsid w:val="00F07A28"/>
    <w:rsid w:val="00F11CB1"/>
    <w:rsid w:val="00F1352E"/>
    <w:rsid w:val="00F136EA"/>
    <w:rsid w:val="00F14670"/>
    <w:rsid w:val="00F147F7"/>
    <w:rsid w:val="00F14B79"/>
    <w:rsid w:val="00F1601B"/>
    <w:rsid w:val="00F2016D"/>
    <w:rsid w:val="00F21480"/>
    <w:rsid w:val="00F21BBE"/>
    <w:rsid w:val="00F22662"/>
    <w:rsid w:val="00F2282A"/>
    <w:rsid w:val="00F22A0F"/>
    <w:rsid w:val="00F24B93"/>
    <w:rsid w:val="00F24FC0"/>
    <w:rsid w:val="00F251A9"/>
    <w:rsid w:val="00F3255D"/>
    <w:rsid w:val="00F33D86"/>
    <w:rsid w:val="00F34B2A"/>
    <w:rsid w:val="00F4027A"/>
    <w:rsid w:val="00F403B1"/>
    <w:rsid w:val="00F40810"/>
    <w:rsid w:val="00F4102C"/>
    <w:rsid w:val="00F41192"/>
    <w:rsid w:val="00F422AD"/>
    <w:rsid w:val="00F42DE5"/>
    <w:rsid w:val="00F43355"/>
    <w:rsid w:val="00F455AC"/>
    <w:rsid w:val="00F46F23"/>
    <w:rsid w:val="00F50C25"/>
    <w:rsid w:val="00F51D86"/>
    <w:rsid w:val="00F533B4"/>
    <w:rsid w:val="00F572E8"/>
    <w:rsid w:val="00F6478F"/>
    <w:rsid w:val="00F6533B"/>
    <w:rsid w:val="00F654E0"/>
    <w:rsid w:val="00F66C7E"/>
    <w:rsid w:val="00F673E1"/>
    <w:rsid w:val="00F70740"/>
    <w:rsid w:val="00F70B78"/>
    <w:rsid w:val="00F71C9C"/>
    <w:rsid w:val="00F72232"/>
    <w:rsid w:val="00F72585"/>
    <w:rsid w:val="00F73497"/>
    <w:rsid w:val="00F74018"/>
    <w:rsid w:val="00F75CCE"/>
    <w:rsid w:val="00F81AE1"/>
    <w:rsid w:val="00F81D72"/>
    <w:rsid w:val="00F81DA1"/>
    <w:rsid w:val="00F82266"/>
    <w:rsid w:val="00F824D2"/>
    <w:rsid w:val="00F82713"/>
    <w:rsid w:val="00F832DC"/>
    <w:rsid w:val="00F83857"/>
    <w:rsid w:val="00F8501E"/>
    <w:rsid w:val="00F8502B"/>
    <w:rsid w:val="00F85AA3"/>
    <w:rsid w:val="00F85DD6"/>
    <w:rsid w:val="00F86899"/>
    <w:rsid w:val="00F8786C"/>
    <w:rsid w:val="00F90D62"/>
    <w:rsid w:val="00F9340B"/>
    <w:rsid w:val="00F96BF4"/>
    <w:rsid w:val="00F96F75"/>
    <w:rsid w:val="00F9761A"/>
    <w:rsid w:val="00F979D8"/>
    <w:rsid w:val="00FA0D5F"/>
    <w:rsid w:val="00FA1A00"/>
    <w:rsid w:val="00FA42D5"/>
    <w:rsid w:val="00FA50B6"/>
    <w:rsid w:val="00FB3276"/>
    <w:rsid w:val="00FB489F"/>
    <w:rsid w:val="00FB557B"/>
    <w:rsid w:val="00FB6CC3"/>
    <w:rsid w:val="00FC29FE"/>
    <w:rsid w:val="00FC57BD"/>
    <w:rsid w:val="00FC5E60"/>
    <w:rsid w:val="00FC6DED"/>
    <w:rsid w:val="00FC7EC1"/>
    <w:rsid w:val="00FC7F4B"/>
    <w:rsid w:val="00FD0620"/>
    <w:rsid w:val="00FD1E53"/>
    <w:rsid w:val="00FD2E19"/>
    <w:rsid w:val="00FD3418"/>
    <w:rsid w:val="00FD4498"/>
    <w:rsid w:val="00FE0031"/>
    <w:rsid w:val="00FE233C"/>
    <w:rsid w:val="00FE3336"/>
    <w:rsid w:val="00FE37E1"/>
    <w:rsid w:val="00FE4368"/>
    <w:rsid w:val="00FE5485"/>
    <w:rsid w:val="00FE7A7A"/>
    <w:rsid w:val="00FF0773"/>
    <w:rsid w:val="00FF084C"/>
    <w:rsid w:val="00FF1315"/>
    <w:rsid w:val="00FF1E72"/>
    <w:rsid w:val="00FF31DB"/>
    <w:rsid w:val="00FF322B"/>
    <w:rsid w:val="00FF3628"/>
    <w:rsid w:val="00FF43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51FBC97C"/>
  <w15:docId w15:val="{AB727236-D7C7-4F84-8BCF-4EE466BFCA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022DA"/>
    <w:pPr>
      <w:tabs>
        <w:tab w:val="left" w:pos="567"/>
      </w:tabs>
      <w:jc w:val="both"/>
    </w:pPr>
    <w:rPr>
      <w:rFonts w:ascii="Arial" w:hAnsi="Arial"/>
      <w:sz w:val="22"/>
      <w:lang w:val="en-AU"/>
    </w:rPr>
  </w:style>
  <w:style w:type="paragraph" w:styleId="Heading1">
    <w:name w:val="heading 1"/>
    <w:basedOn w:val="Normal"/>
    <w:next w:val="Normal"/>
    <w:qFormat/>
    <w:pPr>
      <w:keepNext/>
      <w:tabs>
        <w:tab w:val="clear" w:pos="567"/>
      </w:tabs>
      <w:spacing w:before="60" w:after="60"/>
      <w:ind w:left="1134" w:hanging="1134"/>
      <w:outlineLvl w:val="0"/>
    </w:pPr>
    <w:rPr>
      <w:b/>
      <w:caps/>
      <w:sz w:val="26"/>
    </w:rPr>
  </w:style>
  <w:style w:type="paragraph" w:styleId="Heading2">
    <w:name w:val="heading 2"/>
    <w:basedOn w:val="Normal"/>
    <w:next w:val="Normal"/>
    <w:qFormat/>
    <w:pPr>
      <w:keepNext/>
      <w:spacing w:before="120" w:after="240"/>
      <w:outlineLvl w:val="1"/>
    </w:pPr>
    <w:rPr>
      <w:b/>
      <w:sz w:val="26"/>
    </w:rPr>
  </w:style>
  <w:style w:type="paragraph" w:styleId="Heading3">
    <w:name w:val="heading 3"/>
    <w:basedOn w:val="Normal"/>
    <w:next w:val="Normal"/>
    <w:qFormat/>
    <w:pPr>
      <w:keepNext/>
      <w:spacing w:before="120" w:after="240"/>
      <w:ind w:left="567" w:hanging="567"/>
      <w:outlineLvl w:val="2"/>
    </w:pPr>
    <w:rPr>
      <w:b/>
      <w:snapToGrid w:val="0"/>
      <w:sz w:val="24"/>
    </w:rPr>
  </w:style>
  <w:style w:type="paragraph" w:styleId="Heading5">
    <w:name w:val="heading 5"/>
    <w:basedOn w:val="Normal"/>
    <w:next w:val="Normal"/>
    <w:link w:val="Heading5Char"/>
    <w:semiHidden/>
    <w:unhideWhenUsed/>
    <w:qFormat/>
    <w:rsid w:val="00ED17A4"/>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ction">
    <w:name w:val="Action"/>
    <w:basedOn w:val="Normal"/>
    <w:pPr>
      <w:ind w:left="576"/>
    </w:pPr>
    <w:rPr>
      <w:rFonts w:ascii="Times New Roman" w:hAnsi="Times New Roman"/>
    </w:rPr>
  </w:style>
  <w:style w:type="paragraph" w:customStyle="1" w:styleId="DocInfo">
    <w:name w:val="DocInfo"/>
    <w:rPr>
      <w:rFonts w:ascii="Arial" w:hAnsi="Arial"/>
      <w:noProof/>
      <w:sz w:val="16"/>
      <w:lang w:val="en-AU"/>
    </w:rPr>
  </w:style>
  <w:style w:type="paragraph" w:styleId="DocumentMap">
    <w:name w:val="Document Map"/>
    <w:basedOn w:val="Normal"/>
    <w:semiHidden/>
    <w:pPr>
      <w:shd w:val="clear" w:color="auto" w:fill="000080"/>
    </w:pPr>
    <w:rPr>
      <w:rFonts w:ascii="Tahoma" w:hAnsi="Tahoma"/>
    </w:rPr>
  </w:style>
  <w:style w:type="character" w:customStyle="1" w:styleId="DWHlink">
    <w:name w:val="DWHlink"/>
    <w:basedOn w:val="DefaultParagraphFont"/>
    <w:rPr>
      <w:b/>
      <w:color w:val="0000FF"/>
      <w:u w:val="single"/>
    </w:rPr>
  </w:style>
  <w:style w:type="paragraph" w:styleId="Footer">
    <w:name w:val="footer"/>
    <w:basedOn w:val="Normal"/>
    <w:link w:val="FooterChar"/>
    <w:uiPriority w:val="99"/>
    <w:pPr>
      <w:tabs>
        <w:tab w:val="center" w:pos="4153"/>
        <w:tab w:val="right" w:pos="8306"/>
      </w:tabs>
    </w:pPr>
  </w:style>
  <w:style w:type="paragraph" w:styleId="Header">
    <w:name w:val="header"/>
    <w:basedOn w:val="Normal"/>
    <w:link w:val="HeaderChar"/>
    <w:pPr>
      <w:tabs>
        <w:tab w:val="center" w:pos="4153"/>
        <w:tab w:val="right" w:pos="8306"/>
      </w:tabs>
    </w:pPr>
  </w:style>
  <w:style w:type="paragraph" w:customStyle="1" w:styleId="Minute">
    <w:name w:val="Minute"/>
    <w:basedOn w:val="Normal"/>
    <w:rPr>
      <w:sz w:val="16"/>
    </w:rPr>
  </w:style>
  <w:style w:type="character" w:styleId="PageNumber">
    <w:name w:val="page number"/>
    <w:basedOn w:val="DefaultParagraphFont"/>
  </w:style>
  <w:style w:type="paragraph" w:customStyle="1" w:styleId="Resolution">
    <w:name w:val="Resolution"/>
    <w:basedOn w:val="Normal"/>
    <w:pPr>
      <w:ind w:left="851" w:hanging="851"/>
    </w:pPr>
  </w:style>
  <w:style w:type="paragraph" w:customStyle="1" w:styleId="TOCCell">
    <w:name w:val="TOCCell"/>
    <w:pPr>
      <w:spacing w:after="60" w:line="276" w:lineRule="atLeast"/>
    </w:pPr>
    <w:rPr>
      <w:rFonts w:ascii="Arial" w:hAnsi="Arial"/>
      <w:noProof/>
      <w:lang w:val="en-AU"/>
    </w:rPr>
  </w:style>
  <w:style w:type="paragraph" w:customStyle="1" w:styleId="Officer">
    <w:name w:val="Officer"/>
    <w:basedOn w:val="Normal"/>
    <w:rPr>
      <w:szCs w:val="22"/>
    </w:rPr>
  </w:style>
  <w:style w:type="paragraph" w:customStyle="1" w:styleId="Meeting">
    <w:name w:val="Meeting"/>
    <w:basedOn w:val="Normal"/>
    <w:rPr>
      <w:szCs w:val="22"/>
    </w:rPr>
  </w:style>
  <w:style w:type="paragraph" w:styleId="BalloonText">
    <w:name w:val="Balloon Text"/>
    <w:basedOn w:val="Normal"/>
    <w:link w:val="BalloonTextChar"/>
    <w:rsid w:val="00216B57"/>
    <w:rPr>
      <w:rFonts w:ascii="Tahoma" w:hAnsi="Tahoma" w:cs="Tahoma"/>
      <w:sz w:val="16"/>
      <w:szCs w:val="16"/>
    </w:rPr>
  </w:style>
  <w:style w:type="character" w:customStyle="1" w:styleId="BalloonTextChar">
    <w:name w:val="Balloon Text Char"/>
    <w:basedOn w:val="DefaultParagraphFont"/>
    <w:link w:val="BalloonText"/>
    <w:rsid w:val="00216B57"/>
    <w:rPr>
      <w:rFonts w:ascii="Tahoma" w:hAnsi="Tahoma" w:cs="Tahoma"/>
      <w:sz w:val="16"/>
      <w:szCs w:val="16"/>
      <w:lang w:val="en-AU"/>
    </w:rPr>
  </w:style>
  <w:style w:type="character" w:customStyle="1" w:styleId="HeaderChar">
    <w:name w:val="Header Char"/>
    <w:basedOn w:val="DefaultParagraphFont"/>
    <w:link w:val="Header"/>
    <w:rsid w:val="004B4A8F"/>
    <w:rPr>
      <w:rFonts w:ascii="Arial" w:hAnsi="Arial"/>
      <w:sz w:val="22"/>
      <w:lang w:val="en-AU"/>
    </w:rPr>
  </w:style>
  <w:style w:type="paragraph" w:styleId="ListParagraph">
    <w:name w:val="List Paragraph"/>
    <w:basedOn w:val="Normal"/>
    <w:uiPriority w:val="34"/>
    <w:qFormat/>
    <w:rsid w:val="004B4A8F"/>
    <w:pPr>
      <w:ind w:left="720"/>
      <w:contextualSpacing/>
    </w:pPr>
  </w:style>
  <w:style w:type="table" w:styleId="TableGrid">
    <w:name w:val="Table Grid"/>
    <w:basedOn w:val="TableNormal"/>
    <w:uiPriority w:val="59"/>
    <w:rsid w:val="004B4A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B40FBB"/>
    <w:pPr>
      <w:tabs>
        <w:tab w:val="clear" w:pos="567"/>
      </w:tabs>
      <w:jc w:val="left"/>
    </w:pPr>
    <w:rPr>
      <w:sz w:val="20"/>
    </w:rPr>
  </w:style>
  <w:style w:type="character" w:customStyle="1" w:styleId="FootnoteTextChar">
    <w:name w:val="Footnote Text Char"/>
    <w:basedOn w:val="DefaultParagraphFont"/>
    <w:link w:val="FootnoteText"/>
    <w:uiPriority w:val="99"/>
    <w:rsid w:val="00B40FBB"/>
    <w:rPr>
      <w:rFonts w:ascii="Arial" w:hAnsi="Arial"/>
      <w:lang w:val="en-AU"/>
    </w:rPr>
  </w:style>
  <w:style w:type="character" w:styleId="FootnoteReference">
    <w:name w:val="footnote reference"/>
    <w:basedOn w:val="DefaultParagraphFont"/>
    <w:uiPriority w:val="99"/>
    <w:unhideWhenUsed/>
    <w:rsid w:val="00B40FBB"/>
    <w:rPr>
      <w:vertAlign w:val="superscript"/>
    </w:rPr>
  </w:style>
  <w:style w:type="character" w:styleId="PlaceholderText">
    <w:name w:val="Placeholder Text"/>
    <w:basedOn w:val="DefaultParagraphFont"/>
    <w:uiPriority w:val="99"/>
    <w:semiHidden/>
    <w:rsid w:val="00B40FBB"/>
    <w:rPr>
      <w:color w:val="808080"/>
    </w:rPr>
  </w:style>
  <w:style w:type="character" w:customStyle="1" w:styleId="frag-heading">
    <w:name w:val="frag-heading"/>
    <w:basedOn w:val="DefaultParagraphFont"/>
    <w:rsid w:val="00CA397E"/>
  </w:style>
  <w:style w:type="character" w:customStyle="1" w:styleId="heading">
    <w:name w:val="heading"/>
    <w:basedOn w:val="DefaultParagraphFont"/>
    <w:rsid w:val="00CA397E"/>
  </w:style>
  <w:style w:type="character" w:customStyle="1" w:styleId="frag-defterm">
    <w:name w:val="frag-defterm"/>
    <w:basedOn w:val="DefaultParagraphFont"/>
    <w:rsid w:val="00CA397E"/>
  </w:style>
  <w:style w:type="character" w:customStyle="1" w:styleId="frag-name2">
    <w:name w:val="frag-name2"/>
    <w:basedOn w:val="DefaultParagraphFont"/>
    <w:rsid w:val="00CA397E"/>
  </w:style>
  <w:style w:type="character" w:styleId="Hyperlink">
    <w:name w:val="Hyperlink"/>
    <w:uiPriority w:val="99"/>
    <w:unhideWhenUsed/>
    <w:rsid w:val="00501EDB"/>
    <w:rPr>
      <w:color w:val="000000"/>
      <w:u w:val="single"/>
    </w:rPr>
  </w:style>
  <w:style w:type="paragraph" w:styleId="Caption">
    <w:name w:val="caption"/>
    <w:basedOn w:val="Normal"/>
    <w:next w:val="Normal"/>
    <w:semiHidden/>
    <w:unhideWhenUsed/>
    <w:qFormat/>
    <w:rsid w:val="00FA50B6"/>
    <w:pPr>
      <w:tabs>
        <w:tab w:val="clear" w:pos="567"/>
      </w:tabs>
      <w:spacing w:after="200"/>
      <w:jc w:val="left"/>
    </w:pPr>
    <w:rPr>
      <w:rFonts w:asciiTheme="minorHAnsi" w:hAnsiTheme="minorHAnsi"/>
      <w:b/>
      <w:bCs/>
      <w:color w:val="4F81BD" w:themeColor="accent1"/>
      <w:sz w:val="18"/>
      <w:szCs w:val="18"/>
      <w:lang w:eastAsia="en-AU"/>
    </w:rPr>
  </w:style>
  <w:style w:type="paragraph" w:customStyle="1" w:styleId="BodyA">
    <w:name w:val="Body A"/>
    <w:rsid w:val="00FA50B6"/>
    <w:pPr>
      <w:jc w:val="both"/>
    </w:pPr>
    <w:rPr>
      <w:rFonts w:ascii="Arial" w:eastAsia="Arial Unicode MS" w:hAnsi="Arial Unicode MS" w:cs="Arial Unicode MS"/>
      <w:color w:val="000000"/>
      <w:sz w:val="22"/>
      <w:szCs w:val="22"/>
      <w:u w:color="000000"/>
    </w:rPr>
  </w:style>
  <w:style w:type="paragraph" w:customStyle="1" w:styleId="Default">
    <w:name w:val="Default"/>
    <w:rsid w:val="00FA50B6"/>
    <w:pPr>
      <w:autoSpaceDE w:val="0"/>
      <w:autoSpaceDN w:val="0"/>
      <w:adjustRightInd w:val="0"/>
    </w:pPr>
    <w:rPr>
      <w:rFonts w:ascii="Arial" w:hAnsi="Arial" w:cs="Arial"/>
      <w:color w:val="000000"/>
      <w:sz w:val="24"/>
      <w:szCs w:val="24"/>
    </w:rPr>
  </w:style>
  <w:style w:type="paragraph" w:customStyle="1" w:styleId="Pa14">
    <w:name w:val="Pa14"/>
    <w:basedOn w:val="Default"/>
    <w:next w:val="Default"/>
    <w:uiPriority w:val="99"/>
    <w:rsid w:val="00FA50B6"/>
    <w:pPr>
      <w:spacing w:line="181" w:lineRule="atLeast"/>
    </w:pPr>
    <w:rPr>
      <w:color w:val="auto"/>
    </w:rPr>
  </w:style>
  <w:style w:type="character" w:customStyle="1" w:styleId="ng-scope">
    <w:name w:val="ng-scope"/>
    <w:basedOn w:val="DefaultParagraphFont"/>
    <w:rsid w:val="00030668"/>
  </w:style>
  <w:style w:type="character" w:customStyle="1" w:styleId="alternatecontenttext">
    <w:name w:val="alternatecontenttext"/>
    <w:basedOn w:val="DefaultParagraphFont"/>
    <w:rsid w:val="00A7609C"/>
  </w:style>
  <w:style w:type="character" w:styleId="Emphasis">
    <w:name w:val="Emphasis"/>
    <w:qFormat/>
    <w:rsid w:val="00125E5E"/>
    <w:rPr>
      <w:i/>
      <w:iCs/>
    </w:rPr>
  </w:style>
  <w:style w:type="paragraph" w:styleId="NoSpacing">
    <w:name w:val="No Spacing"/>
    <w:uiPriority w:val="1"/>
    <w:qFormat/>
    <w:rsid w:val="00125E5E"/>
    <w:rPr>
      <w:rFonts w:ascii="Calibri" w:eastAsia="Calibri" w:hAnsi="Calibri"/>
      <w:sz w:val="22"/>
      <w:szCs w:val="22"/>
    </w:rPr>
  </w:style>
  <w:style w:type="paragraph" w:styleId="NormalWeb">
    <w:name w:val="Normal (Web)"/>
    <w:basedOn w:val="Normal"/>
    <w:rsid w:val="00125E5E"/>
    <w:pPr>
      <w:tabs>
        <w:tab w:val="clear" w:pos="567"/>
      </w:tabs>
      <w:spacing w:before="100" w:beforeAutospacing="1" w:after="100" w:afterAutospacing="1"/>
      <w:jc w:val="left"/>
    </w:pPr>
    <w:rPr>
      <w:rFonts w:ascii="Times New Roman" w:hAnsi="Times New Roman"/>
      <w:sz w:val="24"/>
      <w:szCs w:val="24"/>
      <w:lang w:eastAsia="en-AU"/>
    </w:rPr>
  </w:style>
  <w:style w:type="character" w:customStyle="1" w:styleId="FooterChar">
    <w:name w:val="Footer Char"/>
    <w:basedOn w:val="DefaultParagraphFont"/>
    <w:link w:val="Footer"/>
    <w:uiPriority w:val="99"/>
    <w:rsid w:val="00566FE2"/>
    <w:rPr>
      <w:rFonts w:ascii="Arial" w:hAnsi="Arial"/>
      <w:sz w:val="22"/>
      <w:lang w:val="en-AU"/>
    </w:rPr>
  </w:style>
  <w:style w:type="paragraph" w:styleId="BodyText">
    <w:name w:val="Body Text"/>
    <w:basedOn w:val="Normal"/>
    <w:link w:val="BodyTextChar"/>
    <w:semiHidden/>
    <w:unhideWhenUsed/>
    <w:rsid w:val="00A34F6B"/>
    <w:pPr>
      <w:spacing w:after="120"/>
    </w:pPr>
  </w:style>
  <w:style w:type="character" w:customStyle="1" w:styleId="BodyTextChar">
    <w:name w:val="Body Text Char"/>
    <w:basedOn w:val="DefaultParagraphFont"/>
    <w:link w:val="BodyText"/>
    <w:semiHidden/>
    <w:rsid w:val="00A34F6B"/>
    <w:rPr>
      <w:rFonts w:ascii="Arial" w:hAnsi="Arial"/>
      <w:sz w:val="22"/>
      <w:lang w:val="en-AU"/>
    </w:rPr>
  </w:style>
  <w:style w:type="character" w:customStyle="1" w:styleId="frag-no">
    <w:name w:val="frag-no"/>
    <w:basedOn w:val="DefaultParagraphFont"/>
    <w:rsid w:val="00441D7A"/>
  </w:style>
  <w:style w:type="character" w:customStyle="1" w:styleId="Heading5Char">
    <w:name w:val="Heading 5 Char"/>
    <w:basedOn w:val="DefaultParagraphFont"/>
    <w:link w:val="Heading5"/>
    <w:semiHidden/>
    <w:rsid w:val="00ED17A4"/>
    <w:rPr>
      <w:rFonts w:asciiTheme="majorHAnsi" w:eastAsiaTheme="majorEastAsia" w:hAnsiTheme="majorHAnsi" w:cstheme="majorBidi"/>
      <w:color w:val="365F91" w:themeColor="accent1" w:themeShade="BF"/>
      <w:sz w:val="22"/>
      <w:lang w:val="en-AU"/>
    </w:rPr>
  </w:style>
  <w:style w:type="paragraph" w:styleId="Revision">
    <w:name w:val="Revision"/>
    <w:hidden/>
    <w:uiPriority w:val="99"/>
    <w:semiHidden/>
    <w:rsid w:val="00752B8A"/>
    <w:rPr>
      <w:rFonts w:ascii="Arial" w:hAnsi="Arial"/>
      <w:sz w:val="22"/>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799363">
      <w:bodyDiv w:val="1"/>
      <w:marLeft w:val="0"/>
      <w:marRight w:val="0"/>
      <w:marTop w:val="0"/>
      <w:marBottom w:val="0"/>
      <w:divBdr>
        <w:top w:val="none" w:sz="0" w:space="0" w:color="auto"/>
        <w:left w:val="none" w:sz="0" w:space="0" w:color="auto"/>
        <w:bottom w:val="none" w:sz="0" w:space="0" w:color="auto"/>
        <w:right w:val="none" w:sz="0" w:space="0" w:color="auto"/>
      </w:divBdr>
    </w:div>
    <w:div w:id="44724599">
      <w:bodyDiv w:val="1"/>
      <w:marLeft w:val="0"/>
      <w:marRight w:val="0"/>
      <w:marTop w:val="0"/>
      <w:marBottom w:val="0"/>
      <w:divBdr>
        <w:top w:val="none" w:sz="0" w:space="0" w:color="auto"/>
        <w:left w:val="none" w:sz="0" w:space="0" w:color="auto"/>
        <w:bottom w:val="none" w:sz="0" w:space="0" w:color="auto"/>
        <w:right w:val="none" w:sz="0" w:space="0" w:color="auto"/>
      </w:divBdr>
    </w:div>
    <w:div w:id="82801264">
      <w:bodyDiv w:val="1"/>
      <w:marLeft w:val="0"/>
      <w:marRight w:val="0"/>
      <w:marTop w:val="0"/>
      <w:marBottom w:val="0"/>
      <w:divBdr>
        <w:top w:val="none" w:sz="0" w:space="0" w:color="auto"/>
        <w:left w:val="none" w:sz="0" w:space="0" w:color="auto"/>
        <w:bottom w:val="none" w:sz="0" w:space="0" w:color="auto"/>
        <w:right w:val="none" w:sz="0" w:space="0" w:color="auto"/>
      </w:divBdr>
    </w:div>
    <w:div w:id="137698318">
      <w:bodyDiv w:val="1"/>
      <w:marLeft w:val="0"/>
      <w:marRight w:val="0"/>
      <w:marTop w:val="0"/>
      <w:marBottom w:val="0"/>
      <w:divBdr>
        <w:top w:val="none" w:sz="0" w:space="0" w:color="auto"/>
        <w:left w:val="none" w:sz="0" w:space="0" w:color="auto"/>
        <w:bottom w:val="none" w:sz="0" w:space="0" w:color="auto"/>
        <w:right w:val="none" w:sz="0" w:space="0" w:color="auto"/>
      </w:divBdr>
    </w:div>
    <w:div w:id="150215885">
      <w:bodyDiv w:val="1"/>
      <w:marLeft w:val="0"/>
      <w:marRight w:val="0"/>
      <w:marTop w:val="0"/>
      <w:marBottom w:val="0"/>
      <w:divBdr>
        <w:top w:val="none" w:sz="0" w:space="0" w:color="auto"/>
        <w:left w:val="none" w:sz="0" w:space="0" w:color="auto"/>
        <w:bottom w:val="none" w:sz="0" w:space="0" w:color="auto"/>
        <w:right w:val="none" w:sz="0" w:space="0" w:color="auto"/>
      </w:divBdr>
    </w:div>
    <w:div w:id="157817255">
      <w:bodyDiv w:val="1"/>
      <w:marLeft w:val="0"/>
      <w:marRight w:val="0"/>
      <w:marTop w:val="0"/>
      <w:marBottom w:val="0"/>
      <w:divBdr>
        <w:top w:val="none" w:sz="0" w:space="0" w:color="auto"/>
        <w:left w:val="none" w:sz="0" w:space="0" w:color="auto"/>
        <w:bottom w:val="none" w:sz="0" w:space="0" w:color="auto"/>
        <w:right w:val="none" w:sz="0" w:space="0" w:color="auto"/>
      </w:divBdr>
      <w:divsChild>
        <w:div w:id="789085445">
          <w:marLeft w:val="0"/>
          <w:marRight w:val="0"/>
          <w:marTop w:val="0"/>
          <w:marBottom w:val="0"/>
          <w:divBdr>
            <w:top w:val="none" w:sz="0" w:space="0" w:color="auto"/>
            <w:left w:val="none" w:sz="0" w:space="0" w:color="auto"/>
            <w:bottom w:val="none" w:sz="0" w:space="0" w:color="auto"/>
            <w:right w:val="none" w:sz="0" w:space="0" w:color="auto"/>
          </w:divBdr>
          <w:divsChild>
            <w:div w:id="1039091711">
              <w:marLeft w:val="0"/>
              <w:marRight w:val="0"/>
              <w:marTop w:val="0"/>
              <w:marBottom w:val="0"/>
              <w:divBdr>
                <w:top w:val="none" w:sz="0" w:space="0" w:color="auto"/>
                <w:left w:val="none" w:sz="0" w:space="0" w:color="auto"/>
                <w:bottom w:val="none" w:sz="0" w:space="0" w:color="auto"/>
                <w:right w:val="none" w:sz="0" w:space="0" w:color="auto"/>
              </w:divBdr>
              <w:divsChild>
                <w:div w:id="862323096">
                  <w:marLeft w:val="0"/>
                  <w:marRight w:val="0"/>
                  <w:marTop w:val="0"/>
                  <w:marBottom w:val="0"/>
                  <w:divBdr>
                    <w:top w:val="none" w:sz="0" w:space="0" w:color="auto"/>
                    <w:left w:val="none" w:sz="0" w:space="0" w:color="auto"/>
                    <w:bottom w:val="none" w:sz="0" w:space="0" w:color="auto"/>
                    <w:right w:val="none" w:sz="0" w:space="0" w:color="auto"/>
                  </w:divBdr>
                  <w:divsChild>
                    <w:div w:id="2095200123">
                      <w:marLeft w:val="0"/>
                      <w:marRight w:val="0"/>
                      <w:marTop w:val="0"/>
                      <w:marBottom w:val="0"/>
                      <w:divBdr>
                        <w:top w:val="none" w:sz="0" w:space="0" w:color="auto"/>
                        <w:left w:val="none" w:sz="0" w:space="0" w:color="auto"/>
                        <w:bottom w:val="none" w:sz="0" w:space="0" w:color="auto"/>
                        <w:right w:val="none" w:sz="0" w:space="0" w:color="auto"/>
                      </w:divBdr>
                    </w:div>
                    <w:div w:id="1877541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1611294">
          <w:marLeft w:val="0"/>
          <w:marRight w:val="0"/>
          <w:marTop w:val="0"/>
          <w:marBottom w:val="0"/>
          <w:divBdr>
            <w:top w:val="none" w:sz="0" w:space="0" w:color="auto"/>
            <w:left w:val="none" w:sz="0" w:space="0" w:color="auto"/>
            <w:bottom w:val="none" w:sz="0" w:space="0" w:color="auto"/>
            <w:right w:val="none" w:sz="0" w:space="0" w:color="auto"/>
          </w:divBdr>
          <w:divsChild>
            <w:div w:id="1432704018">
              <w:marLeft w:val="0"/>
              <w:marRight w:val="0"/>
              <w:marTop w:val="0"/>
              <w:marBottom w:val="0"/>
              <w:divBdr>
                <w:top w:val="none" w:sz="0" w:space="0" w:color="auto"/>
                <w:left w:val="none" w:sz="0" w:space="0" w:color="auto"/>
                <w:bottom w:val="none" w:sz="0" w:space="0" w:color="auto"/>
                <w:right w:val="none" w:sz="0" w:space="0" w:color="auto"/>
              </w:divBdr>
              <w:divsChild>
                <w:div w:id="150944356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01817">
              <w:marLeft w:val="0"/>
              <w:marRight w:val="0"/>
              <w:marTop w:val="0"/>
              <w:marBottom w:val="0"/>
              <w:divBdr>
                <w:top w:val="none" w:sz="0" w:space="0" w:color="auto"/>
                <w:left w:val="none" w:sz="0" w:space="0" w:color="auto"/>
                <w:bottom w:val="none" w:sz="0" w:space="0" w:color="auto"/>
                <w:right w:val="none" w:sz="0" w:space="0" w:color="auto"/>
              </w:divBdr>
              <w:divsChild>
                <w:div w:id="150794226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58175510">
              <w:marLeft w:val="0"/>
              <w:marRight w:val="0"/>
              <w:marTop w:val="0"/>
              <w:marBottom w:val="0"/>
              <w:divBdr>
                <w:top w:val="none" w:sz="0" w:space="0" w:color="auto"/>
                <w:left w:val="none" w:sz="0" w:space="0" w:color="auto"/>
                <w:bottom w:val="none" w:sz="0" w:space="0" w:color="auto"/>
                <w:right w:val="none" w:sz="0" w:space="0" w:color="auto"/>
              </w:divBdr>
              <w:divsChild>
                <w:div w:id="64416400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7333112">
              <w:marLeft w:val="0"/>
              <w:marRight w:val="0"/>
              <w:marTop w:val="0"/>
              <w:marBottom w:val="0"/>
              <w:divBdr>
                <w:top w:val="none" w:sz="0" w:space="0" w:color="auto"/>
                <w:left w:val="none" w:sz="0" w:space="0" w:color="auto"/>
                <w:bottom w:val="none" w:sz="0" w:space="0" w:color="auto"/>
                <w:right w:val="none" w:sz="0" w:space="0" w:color="auto"/>
              </w:divBdr>
              <w:divsChild>
                <w:div w:id="213339665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74742332">
          <w:marLeft w:val="0"/>
          <w:marRight w:val="0"/>
          <w:marTop w:val="0"/>
          <w:marBottom w:val="0"/>
          <w:divBdr>
            <w:top w:val="none" w:sz="0" w:space="0" w:color="auto"/>
            <w:left w:val="none" w:sz="0" w:space="0" w:color="auto"/>
            <w:bottom w:val="none" w:sz="0" w:space="0" w:color="auto"/>
            <w:right w:val="none" w:sz="0" w:space="0" w:color="auto"/>
          </w:divBdr>
          <w:divsChild>
            <w:div w:id="1878931560">
              <w:marLeft w:val="0"/>
              <w:marRight w:val="0"/>
              <w:marTop w:val="0"/>
              <w:marBottom w:val="0"/>
              <w:divBdr>
                <w:top w:val="none" w:sz="0" w:space="0" w:color="auto"/>
                <w:left w:val="none" w:sz="0" w:space="0" w:color="auto"/>
                <w:bottom w:val="none" w:sz="0" w:space="0" w:color="auto"/>
                <w:right w:val="none" w:sz="0" w:space="0" w:color="auto"/>
              </w:divBdr>
              <w:divsChild>
                <w:div w:id="1781216980">
                  <w:marLeft w:val="0"/>
                  <w:marRight w:val="0"/>
                  <w:marTop w:val="0"/>
                  <w:marBottom w:val="0"/>
                  <w:divBdr>
                    <w:top w:val="none" w:sz="0" w:space="0" w:color="auto"/>
                    <w:left w:val="none" w:sz="0" w:space="0" w:color="auto"/>
                    <w:bottom w:val="none" w:sz="0" w:space="0" w:color="auto"/>
                    <w:right w:val="none" w:sz="0" w:space="0" w:color="auto"/>
                  </w:divBdr>
                  <w:divsChild>
                    <w:div w:id="843790213">
                      <w:marLeft w:val="0"/>
                      <w:marRight w:val="0"/>
                      <w:marTop w:val="0"/>
                      <w:marBottom w:val="0"/>
                      <w:divBdr>
                        <w:top w:val="none" w:sz="0" w:space="0" w:color="auto"/>
                        <w:left w:val="none" w:sz="0" w:space="0" w:color="auto"/>
                        <w:bottom w:val="none" w:sz="0" w:space="0" w:color="auto"/>
                        <w:right w:val="none" w:sz="0" w:space="0" w:color="auto"/>
                      </w:divBdr>
                    </w:div>
                    <w:div w:id="80570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409972">
      <w:bodyDiv w:val="1"/>
      <w:marLeft w:val="0"/>
      <w:marRight w:val="0"/>
      <w:marTop w:val="0"/>
      <w:marBottom w:val="0"/>
      <w:divBdr>
        <w:top w:val="none" w:sz="0" w:space="0" w:color="auto"/>
        <w:left w:val="none" w:sz="0" w:space="0" w:color="auto"/>
        <w:bottom w:val="none" w:sz="0" w:space="0" w:color="auto"/>
        <w:right w:val="none" w:sz="0" w:space="0" w:color="auto"/>
      </w:divBdr>
    </w:div>
    <w:div w:id="209154231">
      <w:bodyDiv w:val="1"/>
      <w:marLeft w:val="0"/>
      <w:marRight w:val="0"/>
      <w:marTop w:val="0"/>
      <w:marBottom w:val="0"/>
      <w:divBdr>
        <w:top w:val="none" w:sz="0" w:space="0" w:color="auto"/>
        <w:left w:val="none" w:sz="0" w:space="0" w:color="auto"/>
        <w:bottom w:val="none" w:sz="0" w:space="0" w:color="auto"/>
        <w:right w:val="none" w:sz="0" w:space="0" w:color="auto"/>
      </w:divBdr>
      <w:divsChild>
        <w:div w:id="173612062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5463973">
              <w:marLeft w:val="0"/>
              <w:marRight w:val="0"/>
              <w:marTop w:val="0"/>
              <w:marBottom w:val="0"/>
              <w:divBdr>
                <w:top w:val="none" w:sz="0" w:space="0" w:color="auto"/>
                <w:left w:val="none" w:sz="0" w:space="0" w:color="auto"/>
                <w:bottom w:val="none" w:sz="0" w:space="0" w:color="auto"/>
                <w:right w:val="none" w:sz="0" w:space="0" w:color="auto"/>
              </w:divBdr>
              <w:divsChild>
                <w:div w:id="890193014">
                  <w:marLeft w:val="0"/>
                  <w:marRight w:val="0"/>
                  <w:marTop w:val="0"/>
                  <w:marBottom w:val="0"/>
                  <w:divBdr>
                    <w:top w:val="none" w:sz="0" w:space="0" w:color="auto"/>
                    <w:left w:val="none" w:sz="0" w:space="0" w:color="auto"/>
                    <w:bottom w:val="none" w:sz="0" w:space="0" w:color="auto"/>
                    <w:right w:val="none" w:sz="0" w:space="0" w:color="auto"/>
                  </w:divBdr>
                  <w:divsChild>
                    <w:div w:id="203669369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25613678">
                  <w:marLeft w:val="0"/>
                  <w:marRight w:val="0"/>
                  <w:marTop w:val="0"/>
                  <w:marBottom w:val="0"/>
                  <w:divBdr>
                    <w:top w:val="none" w:sz="0" w:space="0" w:color="auto"/>
                    <w:left w:val="none" w:sz="0" w:space="0" w:color="auto"/>
                    <w:bottom w:val="none" w:sz="0" w:space="0" w:color="auto"/>
                    <w:right w:val="none" w:sz="0" w:space="0" w:color="auto"/>
                  </w:divBdr>
                  <w:divsChild>
                    <w:div w:id="182905178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91121054">
                  <w:marLeft w:val="0"/>
                  <w:marRight w:val="0"/>
                  <w:marTop w:val="0"/>
                  <w:marBottom w:val="0"/>
                  <w:divBdr>
                    <w:top w:val="none" w:sz="0" w:space="0" w:color="auto"/>
                    <w:left w:val="none" w:sz="0" w:space="0" w:color="auto"/>
                    <w:bottom w:val="none" w:sz="0" w:space="0" w:color="auto"/>
                    <w:right w:val="none" w:sz="0" w:space="0" w:color="auto"/>
                  </w:divBdr>
                  <w:divsChild>
                    <w:div w:id="187611942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69288868">
                  <w:marLeft w:val="0"/>
                  <w:marRight w:val="0"/>
                  <w:marTop w:val="0"/>
                  <w:marBottom w:val="0"/>
                  <w:divBdr>
                    <w:top w:val="none" w:sz="0" w:space="0" w:color="auto"/>
                    <w:left w:val="none" w:sz="0" w:space="0" w:color="auto"/>
                    <w:bottom w:val="none" w:sz="0" w:space="0" w:color="auto"/>
                    <w:right w:val="none" w:sz="0" w:space="0" w:color="auto"/>
                  </w:divBdr>
                  <w:divsChild>
                    <w:div w:id="210299090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67980918">
                  <w:marLeft w:val="0"/>
                  <w:marRight w:val="0"/>
                  <w:marTop w:val="0"/>
                  <w:marBottom w:val="0"/>
                  <w:divBdr>
                    <w:top w:val="none" w:sz="0" w:space="0" w:color="auto"/>
                    <w:left w:val="none" w:sz="0" w:space="0" w:color="auto"/>
                    <w:bottom w:val="none" w:sz="0" w:space="0" w:color="auto"/>
                    <w:right w:val="none" w:sz="0" w:space="0" w:color="auto"/>
                  </w:divBdr>
                  <w:divsChild>
                    <w:div w:id="146291511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18491846">
                  <w:marLeft w:val="0"/>
                  <w:marRight w:val="0"/>
                  <w:marTop w:val="0"/>
                  <w:marBottom w:val="0"/>
                  <w:divBdr>
                    <w:top w:val="none" w:sz="0" w:space="0" w:color="auto"/>
                    <w:left w:val="none" w:sz="0" w:space="0" w:color="auto"/>
                    <w:bottom w:val="none" w:sz="0" w:space="0" w:color="auto"/>
                    <w:right w:val="none" w:sz="0" w:space="0" w:color="auto"/>
                  </w:divBdr>
                  <w:divsChild>
                    <w:div w:id="136972502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38999105">
                  <w:marLeft w:val="0"/>
                  <w:marRight w:val="0"/>
                  <w:marTop w:val="0"/>
                  <w:marBottom w:val="0"/>
                  <w:divBdr>
                    <w:top w:val="none" w:sz="0" w:space="0" w:color="auto"/>
                    <w:left w:val="none" w:sz="0" w:space="0" w:color="auto"/>
                    <w:bottom w:val="none" w:sz="0" w:space="0" w:color="auto"/>
                    <w:right w:val="none" w:sz="0" w:space="0" w:color="auto"/>
                  </w:divBdr>
                  <w:divsChild>
                    <w:div w:id="190941979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36673614">
      <w:bodyDiv w:val="1"/>
      <w:marLeft w:val="0"/>
      <w:marRight w:val="0"/>
      <w:marTop w:val="0"/>
      <w:marBottom w:val="0"/>
      <w:divBdr>
        <w:top w:val="none" w:sz="0" w:space="0" w:color="auto"/>
        <w:left w:val="none" w:sz="0" w:space="0" w:color="auto"/>
        <w:bottom w:val="none" w:sz="0" w:space="0" w:color="auto"/>
        <w:right w:val="none" w:sz="0" w:space="0" w:color="auto"/>
      </w:divBdr>
    </w:div>
    <w:div w:id="271283253">
      <w:bodyDiv w:val="1"/>
      <w:marLeft w:val="0"/>
      <w:marRight w:val="0"/>
      <w:marTop w:val="0"/>
      <w:marBottom w:val="0"/>
      <w:divBdr>
        <w:top w:val="none" w:sz="0" w:space="0" w:color="auto"/>
        <w:left w:val="none" w:sz="0" w:space="0" w:color="auto"/>
        <w:bottom w:val="none" w:sz="0" w:space="0" w:color="auto"/>
        <w:right w:val="none" w:sz="0" w:space="0" w:color="auto"/>
      </w:divBdr>
      <w:divsChild>
        <w:div w:id="1870147663">
          <w:marLeft w:val="0"/>
          <w:marRight w:val="0"/>
          <w:marTop w:val="0"/>
          <w:marBottom w:val="0"/>
          <w:divBdr>
            <w:top w:val="none" w:sz="0" w:space="0" w:color="auto"/>
            <w:left w:val="none" w:sz="0" w:space="0" w:color="auto"/>
            <w:bottom w:val="none" w:sz="0" w:space="0" w:color="auto"/>
            <w:right w:val="none" w:sz="0" w:space="0" w:color="auto"/>
          </w:divBdr>
          <w:divsChild>
            <w:div w:id="127382361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02596492">
          <w:marLeft w:val="0"/>
          <w:marRight w:val="0"/>
          <w:marTop w:val="0"/>
          <w:marBottom w:val="0"/>
          <w:divBdr>
            <w:top w:val="none" w:sz="0" w:space="0" w:color="auto"/>
            <w:left w:val="none" w:sz="0" w:space="0" w:color="auto"/>
            <w:bottom w:val="none" w:sz="0" w:space="0" w:color="auto"/>
            <w:right w:val="none" w:sz="0" w:space="0" w:color="auto"/>
          </w:divBdr>
          <w:divsChild>
            <w:div w:id="177918262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04015315">
                  <w:marLeft w:val="0"/>
                  <w:marRight w:val="0"/>
                  <w:marTop w:val="0"/>
                  <w:marBottom w:val="0"/>
                  <w:divBdr>
                    <w:top w:val="none" w:sz="0" w:space="0" w:color="auto"/>
                    <w:left w:val="none" w:sz="0" w:space="0" w:color="auto"/>
                    <w:bottom w:val="none" w:sz="0" w:space="0" w:color="auto"/>
                    <w:right w:val="none" w:sz="0" w:space="0" w:color="auto"/>
                  </w:divBdr>
                  <w:divsChild>
                    <w:div w:id="162904833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12860706">
                  <w:marLeft w:val="0"/>
                  <w:marRight w:val="0"/>
                  <w:marTop w:val="0"/>
                  <w:marBottom w:val="0"/>
                  <w:divBdr>
                    <w:top w:val="none" w:sz="0" w:space="0" w:color="auto"/>
                    <w:left w:val="none" w:sz="0" w:space="0" w:color="auto"/>
                    <w:bottom w:val="none" w:sz="0" w:space="0" w:color="auto"/>
                    <w:right w:val="none" w:sz="0" w:space="0" w:color="auto"/>
                  </w:divBdr>
                  <w:divsChild>
                    <w:div w:id="22919421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40940471">
                          <w:marLeft w:val="0"/>
                          <w:marRight w:val="0"/>
                          <w:marTop w:val="0"/>
                          <w:marBottom w:val="0"/>
                          <w:divBdr>
                            <w:top w:val="none" w:sz="0" w:space="0" w:color="auto"/>
                            <w:left w:val="none" w:sz="0" w:space="0" w:color="auto"/>
                            <w:bottom w:val="none" w:sz="0" w:space="0" w:color="auto"/>
                            <w:right w:val="none" w:sz="0" w:space="0" w:color="auto"/>
                          </w:divBdr>
                          <w:divsChild>
                            <w:div w:id="81247978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72165127">
                          <w:marLeft w:val="0"/>
                          <w:marRight w:val="0"/>
                          <w:marTop w:val="0"/>
                          <w:marBottom w:val="0"/>
                          <w:divBdr>
                            <w:top w:val="none" w:sz="0" w:space="0" w:color="auto"/>
                            <w:left w:val="none" w:sz="0" w:space="0" w:color="auto"/>
                            <w:bottom w:val="none" w:sz="0" w:space="0" w:color="auto"/>
                            <w:right w:val="none" w:sz="0" w:space="0" w:color="auto"/>
                          </w:divBdr>
                          <w:divsChild>
                            <w:div w:id="98238624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764835629">
                  <w:marLeft w:val="0"/>
                  <w:marRight w:val="0"/>
                  <w:marTop w:val="0"/>
                  <w:marBottom w:val="0"/>
                  <w:divBdr>
                    <w:top w:val="none" w:sz="0" w:space="0" w:color="auto"/>
                    <w:left w:val="none" w:sz="0" w:space="0" w:color="auto"/>
                    <w:bottom w:val="none" w:sz="0" w:space="0" w:color="auto"/>
                    <w:right w:val="none" w:sz="0" w:space="0" w:color="auto"/>
                  </w:divBdr>
                  <w:divsChild>
                    <w:div w:id="197980329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99657975">
      <w:bodyDiv w:val="1"/>
      <w:marLeft w:val="0"/>
      <w:marRight w:val="0"/>
      <w:marTop w:val="0"/>
      <w:marBottom w:val="0"/>
      <w:divBdr>
        <w:top w:val="none" w:sz="0" w:space="0" w:color="auto"/>
        <w:left w:val="none" w:sz="0" w:space="0" w:color="auto"/>
        <w:bottom w:val="none" w:sz="0" w:space="0" w:color="auto"/>
        <w:right w:val="none" w:sz="0" w:space="0" w:color="auto"/>
      </w:divBdr>
    </w:div>
    <w:div w:id="309752636">
      <w:bodyDiv w:val="1"/>
      <w:marLeft w:val="0"/>
      <w:marRight w:val="0"/>
      <w:marTop w:val="0"/>
      <w:marBottom w:val="0"/>
      <w:divBdr>
        <w:top w:val="none" w:sz="0" w:space="0" w:color="auto"/>
        <w:left w:val="none" w:sz="0" w:space="0" w:color="auto"/>
        <w:bottom w:val="none" w:sz="0" w:space="0" w:color="auto"/>
        <w:right w:val="none" w:sz="0" w:space="0" w:color="auto"/>
      </w:divBdr>
      <w:divsChild>
        <w:div w:id="1411389872">
          <w:marLeft w:val="0"/>
          <w:marRight w:val="0"/>
          <w:marTop w:val="0"/>
          <w:marBottom w:val="0"/>
          <w:divBdr>
            <w:top w:val="none" w:sz="0" w:space="0" w:color="auto"/>
            <w:left w:val="none" w:sz="0" w:space="0" w:color="auto"/>
            <w:bottom w:val="none" w:sz="0" w:space="0" w:color="auto"/>
            <w:right w:val="none" w:sz="0" w:space="0" w:color="auto"/>
          </w:divBdr>
          <w:divsChild>
            <w:div w:id="103615411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75623596">
          <w:marLeft w:val="0"/>
          <w:marRight w:val="0"/>
          <w:marTop w:val="0"/>
          <w:marBottom w:val="0"/>
          <w:divBdr>
            <w:top w:val="none" w:sz="0" w:space="0" w:color="auto"/>
            <w:left w:val="none" w:sz="0" w:space="0" w:color="auto"/>
            <w:bottom w:val="none" w:sz="0" w:space="0" w:color="auto"/>
            <w:right w:val="none" w:sz="0" w:space="0" w:color="auto"/>
          </w:divBdr>
          <w:divsChild>
            <w:div w:id="139502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15812937">
          <w:marLeft w:val="0"/>
          <w:marRight w:val="0"/>
          <w:marTop w:val="0"/>
          <w:marBottom w:val="0"/>
          <w:divBdr>
            <w:top w:val="none" w:sz="0" w:space="0" w:color="auto"/>
            <w:left w:val="none" w:sz="0" w:space="0" w:color="auto"/>
            <w:bottom w:val="none" w:sz="0" w:space="0" w:color="auto"/>
            <w:right w:val="none" w:sz="0" w:space="0" w:color="auto"/>
          </w:divBdr>
          <w:divsChild>
            <w:div w:id="44882281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324283145">
      <w:bodyDiv w:val="1"/>
      <w:marLeft w:val="0"/>
      <w:marRight w:val="0"/>
      <w:marTop w:val="0"/>
      <w:marBottom w:val="0"/>
      <w:divBdr>
        <w:top w:val="none" w:sz="0" w:space="0" w:color="auto"/>
        <w:left w:val="none" w:sz="0" w:space="0" w:color="auto"/>
        <w:bottom w:val="none" w:sz="0" w:space="0" w:color="auto"/>
        <w:right w:val="none" w:sz="0" w:space="0" w:color="auto"/>
      </w:divBdr>
      <w:divsChild>
        <w:div w:id="1767072552">
          <w:marLeft w:val="0"/>
          <w:marRight w:val="0"/>
          <w:marTop w:val="0"/>
          <w:marBottom w:val="0"/>
          <w:divBdr>
            <w:top w:val="none" w:sz="0" w:space="0" w:color="auto"/>
            <w:left w:val="none" w:sz="0" w:space="0" w:color="auto"/>
            <w:bottom w:val="none" w:sz="0" w:space="0" w:color="auto"/>
            <w:right w:val="none" w:sz="0" w:space="0" w:color="auto"/>
          </w:divBdr>
          <w:divsChild>
            <w:div w:id="1632249454">
              <w:marLeft w:val="0"/>
              <w:marRight w:val="0"/>
              <w:marTop w:val="0"/>
              <w:marBottom w:val="0"/>
              <w:divBdr>
                <w:top w:val="none" w:sz="0" w:space="0" w:color="auto"/>
                <w:left w:val="none" w:sz="0" w:space="0" w:color="auto"/>
                <w:bottom w:val="none" w:sz="0" w:space="0" w:color="auto"/>
                <w:right w:val="none" w:sz="0" w:space="0" w:color="auto"/>
              </w:divBdr>
              <w:divsChild>
                <w:div w:id="706873450">
                  <w:marLeft w:val="0"/>
                  <w:marRight w:val="0"/>
                  <w:marTop w:val="0"/>
                  <w:marBottom w:val="0"/>
                  <w:divBdr>
                    <w:top w:val="none" w:sz="0" w:space="0" w:color="auto"/>
                    <w:left w:val="none" w:sz="0" w:space="0" w:color="auto"/>
                    <w:bottom w:val="none" w:sz="0" w:space="0" w:color="auto"/>
                    <w:right w:val="none" w:sz="0" w:space="0" w:color="auto"/>
                  </w:divBdr>
                </w:div>
                <w:div w:id="213713704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0995079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18612529">
                          <w:marLeft w:val="0"/>
                          <w:marRight w:val="0"/>
                          <w:marTop w:val="0"/>
                          <w:marBottom w:val="0"/>
                          <w:divBdr>
                            <w:top w:val="none" w:sz="0" w:space="0" w:color="auto"/>
                            <w:left w:val="none" w:sz="0" w:space="0" w:color="auto"/>
                            <w:bottom w:val="none" w:sz="0" w:space="0" w:color="auto"/>
                            <w:right w:val="none" w:sz="0" w:space="0" w:color="auto"/>
                          </w:divBdr>
                          <w:divsChild>
                            <w:div w:id="16623440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63138945">
                          <w:marLeft w:val="0"/>
                          <w:marRight w:val="0"/>
                          <w:marTop w:val="0"/>
                          <w:marBottom w:val="0"/>
                          <w:divBdr>
                            <w:top w:val="none" w:sz="0" w:space="0" w:color="auto"/>
                            <w:left w:val="none" w:sz="0" w:space="0" w:color="auto"/>
                            <w:bottom w:val="none" w:sz="0" w:space="0" w:color="auto"/>
                            <w:right w:val="none" w:sz="0" w:space="0" w:color="auto"/>
                          </w:divBdr>
                          <w:divsChild>
                            <w:div w:id="13199095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9669926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796407">
                          <w:marLeft w:val="0"/>
                          <w:marRight w:val="0"/>
                          <w:marTop w:val="0"/>
                          <w:marBottom w:val="0"/>
                          <w:divBdr>
                            <w:top w:val="none" w:sz="0" w:space="0" w:color="auto"/>
                            <w:left w:val="none" w:sz="0" w:space="0" w:color="auto"/>
                            <w:bottom w:val="none" w:sz="0" w:space="0" w:color="auto"/>
                            <w:right w:val="none" w:sz="0" w:space="0" w:color="auto"/>
                          </w:divBdr>
                          <w:divsChild>
                            <w:div w:id="102343760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46697390">
                          <w:marLeft w:val="0"/>
                          <w:marRight w:val="0"/>
                          <w:marTop w:val="0"/>
                          <w:marBottom w:val="0"/>
                          <w:divBdr>
                            <w:top w:val="none" w:sz="0" w:space="0" w:color="auto"/>
                            <w:left w:val="none" w:sz="0" w:space="0" w:color="auto"/>
                            <w:bottom w:val="none" w:sz="0" w:space="0" w:color="auto"/>
                            <w:right w:val="none" w:sz="0" w:space="0" w:color="auto"/>
                          </w:divBdr>
                          <w:divsChild>
                            <w:div w:id="123524135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60041991">
                                  <w:marLeft w:val="0"/>
                                  <w:marRight w:val="0"/>
                                  <w:marTop w:val="0"/>
                                  <w:marBottom w:val="0"/>
                                  <w:divBdr>
                                    <w:top w:val="none" w:sz="0" w:space="0" w:color="auto"/>
                                    <w:left w:val="none" w:sz="0" w:space="0" w:color="auto"/>
                                    <w:bottom w:val="none" w:sz="0" w:space="0" w:color="auto"/>
                                    <w:right w:val="none" w:sz="0" w:space="0" w:color="auto"/>
                                  </w:divBdr>
                                  <w:divsChild>
                                    <w:div w:id="68721884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49907221">
                                  <w:marLeft w:val="0"/>
                                  <w:marRight w:val="0"/>
                                  <w:marTop w:val="0"/>
                                  <w:marBottom w:val="0"/>
                                  <w:divBdr>
                                    <w:top w:val="none" w:sz="0" w:space="0" w:color="auto"/>
                                    <w:left w:val="none" w:sz="0" w:space="0" w:color="auto"/>
                                    <w:bottom w:val="none" w:sz="0" w:space="0" w:color="auto"/>
                                    <w:right w:val="none" w:sz="0" w:space="0" w:color="auto"/>
                                  </w:divBdr>
                                  <w:divsChild>
                                    <w:div w:id="23652235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09472580">
                                  <w:marLeft w:val="0"/>
                                  <w:marRight w:val="0"/>
                                  <w:marTop w:val="0"/>
                                  <w:marBottom w:val="0"/>
                                  <w:divBdr>
                                    <w:top w:val="none" w:sz="0" w:space="0" w:color="auto"/>
                                    <w:left w:val="none" w:sz="0" w:space="0" w:color="auto"/>
                                    <w:bottom w:val="none" w:sz="0" w:space="0" w:color="auto"/>
                                    <w:right w:val="none" w:sz="0" w:space="0" w:color="auto"/>
                                  </w:divBdr>
                                  <w:divsChild>
                                    <w:div w:id="165244540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883130055">
                          <w:marLeft w:val="0"/>
                          <w:marRight w:val="0"/>
                          <w:marTop w:val="0"/>
                          <w:marBottom w:val="0"/>
                          <w:divBdr>
                            <w:top w:val="none" w:sz="0" w:space="0" w:color="auto"/>
                            <w:left w:val="none" w:sz="0" w:space="0" w:color="auto"/>
                            <w:bottom w:val="none" w:sz="0" w:space="0" w:color="auto"/>
                            <w:right w:val="none" w:sz="0" w:space="0" w:color="auto"/>
                          </w:divBdr>
                          <w:divsChild>
                            <w:div w:id="51839255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8531990">
      <w:bodyDiv w:val="1"/>
      <w:marLeft w:val="0"/>
      <w:marRight w:val="0"/>
      <w:marTop w:val="0"/>
      <w:marBottom w:val="0"/>
      <w:divBdr>
        <w:top w:val="none" w:sz="0" w:space="0" w:color="auto"/>
        <w:left w:val="none" w:sz="0" w:space="0" w:color="auto"/>
        <w:bottom w:val="none" w:sz="0" w:space="0" w:color="auto"/>
        <w:right w:val="none" w:sz="0" w:space="0" w:color="auto"/>
      </w:divBdr>
    </w:div>
    <w:div w:id="449396974">
      <w:bodyDiv w:val="1"/>
      <w:marLeft w:val="0"/>
      <w:marRight w:val="0"/>
      <w:marTop w:val="0"/>
      <w:marBottom w:val="0"/>
      <w:divBdr>
        <w:top w:val="none" w:sz="0" w:space="0" w:color="auto"/>
        <w:left w:val="none" w:sz="0" w:space="0" w:color="auto"/>
        <w:bottom w:val="none" w:sz="0" w:space="0" w:color="auto"/>
        <w:right w:val="none" w:sz="0" w:space="0" w:color="auto"/>
      </w:divBdr>
    </w:div>
    <w:div w:id="462692780">
      <w:bodyDiv w:val="1"/>
      <w:marLeft w:val="0"/>
      <w:marRight w:val="0"/>
      <w:marTop w:val="0"/>
      <w:marBottom w:val="0"/>
      <w:divBdr>
        <w:top w:val="none" w:sz="0" w:space="0" w:color="auto"/>
        <w:left w:val="none" w:sz="0" w:space="0" w:color="auto"/>
        <w:bottom w:val="none" w:sz="0" w:space="0" w:color="auto"/>
        <w:right w:val="none" w:sz="0" w:space="0" w:color="auto"/>
      </w:divBdr>
    </w:div>
    <w:div w:id="501631152">
      <w:bodyDiv w:val="1"/>
      <w:marLeft w:val="0"/>
      <w:marRight w:val="0"/>
      <w:marTop w:val="0"/>
      <w:marBottom w:val="0"/>
      <w:divBdr>
        <w:top w:val="none" w:sz="0" w:space="0" w:color="auto"/>
        <w:left w:val="none" w:sz="0" w:space="0" w:color="auto"/>
        <w:bottom w:val="none" w:sz="0" w:space="0" w:color="auto"/>
        <w:right w:val="none" w:sz="0" w:space="0" w:color="auto"/>
      </w:divBdr>
    </w:div>
    <w:div w:id="564996728">
      <w:bodyDiv w:val="1"/>
      <w:marLeft w:val="0"/>
      <w:marRight w:val="0"/>
      <w:marTop w:val="0"/>
      <w:marBottom w:val="0"/>
      <w:divBdr>
        <w:top w:val="none" w:sz="0" w:space="0" w:color="auto"/>
        <w:left w:val="none" w:sz="0" w:space="0" w:color="auto"/>
        <w:bottom w:val="none" w:sz="0" w:space="0" w:color="auto"/>
        <w:right w:val="none" w:sz="0" w:space="0" w:color="auto"/>
      </w:divBdr>
    </w:div>
    <w:div w:id="772360182">
      <w:bodyDiv w:val="1"/>
      <w:marLeft w:val="0"/>
      <w:marRight w:val="0"/>
      <w:marTop w:val="0"/>
      <w:marBottom w:val="0"/>
      <w:divBdr>
        <w:top w:val="none" w:sz="0" w:space="0" w:color="auto"/>
        <w:left w:val="none" w:sz="0" w:space="0" w:color="auto"/>
        <w:bottom w:val="none" w:sz="0" w:space="0" w:color="auto"/>
        <w:right w:val="none" w:sz="0" w:space="0" w:color="auto"/>
      </w:divBdr>
      <w:divsChild>
        <w:div w:id="1203593482">
          <w:marLeft w:val="0"/>
          <w:marRight w:val="0"/>
          <w:marTop w:val="0"/>
          <w:marBottom w:val="0"/>
          <w:divBdr>
            <w:top w:val="none" w:sz="0" w:space="0" w:color="auto"/>
            <w:left w:val="none" w:sz="0" w:space="0" w:color="auto"/>
            <w:bottom w:val="none" w:sz="0" w:space="0" w:color="auto"/>
            <w:right w:val="none" w:sz="0" w:space="0" w:color="auto"/>
          </w:divBdr>
          <w:divsChild>
            <w:div w:id="38961691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15347666">
          <w:marLeft w:val="0"/>
          <w:marRight w:val="0"/>
          <w:marTop w:val="0"/>
          <w:marBottom w:val="0"/>
          <w:divBdr>
            <w:top w:val="none" w:sz="0" w:space="0" w:color="auto"/>
            <w:left w:val="none" w:sz="0" w:space="0" w:color="auto"/>
            <w:bottom w:val="none" w:sz="0" w:space="0" w:color="auto"/>
            <w:right w:val="none" w:sz="0" w:space="0" w:color="auto"/>
          </w:divBdr>
          <w:divsChild>
            <w:div w:id="185781538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06443738">
                  <w:marLeft w:val="0"/>
                  <w:marRight w:val="0"/>
                  <w:marTop w:val="0"/>
                  <w:marBottom w:val="0"/>
                  <w:divBdr>
                    <w:top w:val="none" w:sz="0" w:space="0" w:color="auto"/>
                    <w:left w:val="none" w:sz="0" w:space="0" w:color="auto"/>
                    <w:bottom w:val="none" w:sz="0" w:space="0" w:color="auto"/>
                    <w:right w:val="none" w:sz="0" w:space="0" w:color="auto"/>
                  </w:divBdr>
                  <w:divsChild>
                    <w:div w:id="139600542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9856396">
                  <w:marLeft w:val="0"/>
                  <w:marRight w:val="0"/>
                  <w:marTop w:val="0"/>
                  <w:marBottom w:val="0"/>
                  <w:divBdr>
                    <w:top w:val="none" w:sz="0" w:space="0" w:color="auto"/>
                    <w:left w:val="none" w:sz="0" w:space="0" w:color="auto"/>
                    <w:bottom w:val="none" w:sz="0" w:space="0" w:color="auto"/>
                    <w:right w:val="none" w:sz="0" w:space="0" w:color="auto"/>
                  </w:divBdr>
                  <w:divsChild>
                    <w:div w:id="67037904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91350175">
                          <w:marLeft w:val="0"/>
                          <w:marRight w:val="0"/>
                          <w:marTop w:val="0"/>
                          <w:marBottom w:val="0"/>
                          <w:divBdr>
                            <w:top w:val="none" w:sz="0" w:space="0" w:color="auto"/>
                            <w:left w:val="none" w:sz="0" w:space="0" w:color="auto"/>
                            <w:bottom w:val="none" w:sz="0" w:space="0" w:color="auto"/>
                            <w:right w:val="none" w:sz="0" w:space="0" w:color="auto"/>
                          </w:divBdr>
                          <w:divsChild>
                            <w:div w:id="24348952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44854145">
                          <w:marLeft w:val="0"/>
                          <w:marRight w:val="0"/>
                          <w:marTop w:val="0"/>
                          <w:marBottom w:val="0"/>
                          <w:divBdr>
                            <w:top w:val="none" w:sz="0" w:space="0" w:color="auto"/>
                            <w:left w:val="none" w:sz="0" w:space="0" w:color="auto"/>
                            <w:bottom w:val="none" w:sz="0" w:space="0" w:color="auto"/>
                            <w:right w:val="none" w:sz="0" w:space="0" w:color="auto"/>
                          </w:divBdr>
                          <w:divsChild>
                            <w:div w:id="10440620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667103221">
                  <w:marLeft w:val="0"/>
                  <w:marRight w:val="0"/>
                  <w:marTop w:val="0"/>
                  <w:marBottom w:val="0"/>
                  <w:divBdr>
                    <w:top w:val="none" w:sz="0" w:space="0" w:color="auto"/>
                    <w:left w:val="none" w:sz="0" w:space="0" w:color="auto"/>
                    <w:bottom w:val="none" w:sz="0" w:space="0" w:color="auto"/>
                    <w:right w:val="none" w:sz="0" w:space="0" w:color="auto"/>
                  </w:divBdr>
                  <w:divsChild>
                    <w:div w:id="134644668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785153094">
      <w:bodyDiv w:val="1"/>
      <w:marLeft w:val="0"/>
      <w:marRight w:val="0"/>
      <w:marTop w:val="0"/>
      <w:marBottom w:val="0"/>
      <w:divBdr>
        <w:top w:val="none" w:sz="0" w:space="0" w:color="auto"/>
        <w:left w:val="none" w:sz="0" w:space="0" w:color="auto"/>
        <w:bottom w:val="none" w:sz="0" w:space="0" w:color="auto"/>
        <w:right w:val="none" w:sz="0" w:space="0" w:color="auto"/>
      </w:divBdr>
    </w:div>
    <w:div w:id="789783633">
      <w:bodyDiv w:val="1"/>
      <w:marLeft w:val="0"/>
      <w:marRight w:val="0"/>
      <w:marTop w:val="0"/>
      <w:marBottom w:val="0"/>
      <w:divBdr>
        <w:top w:val="none" w:sz="0" w:space="0" w:color="auto"/>
        <w:left w:val="none" w:sz="0" w:space="0" w:color="auto"/>
        <w:bottom w:val="none" w:sz="0" w:space="0" w:color="auto"/>
        <w:right w:val="none" w:sz="0" w:space="0" w:color="auto"/>
      </w:divBdr>
      <w:divsChild>
        <w:div w:id="2074041171">
          <w:marLeft w:val="0"/>
          <w:marRight w:val="0"/>
          <w:marTop w:val="0"/>
          <w:marBottom w:val="0"/>
          <w:divBdr>
            <w:top w:val="none" w:sz="0" w:space="0" w:color="auto"/>
            <w:left w:val="none" w:sz="0" w:space="0" w:color="auto"/>
            <w:bottom w:val="none" w:sz="0" w:space="0" w:color="auto"/>
            <w:right w:val="none" w:sz="0" w:space="0" w:color="auto"/>
          </w:divBdr>
          <w:divsChild>
            <w:div w:id="1345782354">
              <w:marLeft w:val="0"/>
              <w:marRight w:val="0"/>
              <w:marTop w:val="0"/>
              <w:marBottom w:val="0"/>
              <w:divBdr>
                <w:top w:val="none" w:sz="0" w:space="0" w:color="auto"/>
                <w:left w:val="none" w:sz="0" w:space="0" w:color="auto"/>
                <w:bottom w:val="none" w:sz="0" w:space="0" w:color="auto"/>
                <w:right w:val="none" w:sz="0" w:space="0" w:color="auto"/>
              </w:divBdr>
              <w:divsChild>
                <w:div w:id="384567495">
                  <w:marLeft w:val="0"/>
                  <w:marRight w:val="0"/>
                  <w:marTop w:val="0"/>
                  <w:marBottom w:val="0"/>
                  <w:divBdr>
                    <w:top w:val="none" w:sz="0" w:space="0" w:color="auto"/>
                    <w:left w:val="none" w:sz="0" w:space="0" w:color="auto"/>
                    <w:bottom w:val="none" w:sz="0" w:space="0" w:color="auto"/>
                    <w:right w:val="none" w:sz="0" w:space="0" w:color="auto"/>
                  </w:divBdr>
                  <w:divsChild>
                    <w:div w:id="40529919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3218829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5630054">
                              <w:marLeft w:val="0"/>
                              <w:marRight w:val="0"/>
                              <w:marTop w:val="0"/>
                              <w:marBottom w:val="0"/>
                              <w:divBdr>
                                <w:top w:val="none" w:sz="0" w:space="0" w:color="auto"/>
                                <w:left w:val="none" w:sz="0" w:space="0" w:color="auto"/>
                                <w:bottom w:val="none" w:sz="0" w:space="0" w:color="auto"/>
                                <w:right w:val="none" w:sz="0" w:space="0" w:color="auto"/>
                              </w:divBdr>
                              <w:divsChild>
                                <w:div w:id="24172255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14840037">
                              <w:marLeft w:val="0"/>
                              <w:marRight w:val="0"/>
                              <w:marTop w:val="0"/>
                              <w:marBottom w:val="0"/>
                              <w:divBdr>
                                <w:top w:val="none" w:sz="0" w:space="0" w:color="auto"/>
                                <w:left w:val="none" w:sz="0" w:space="0" w:color="auto"/>
                                <w:bottom w:val="none" w:sz="0" w:space="0" w:color="auto"/>
                                <w:right w:val="none" w:sz="0" w:space="0" w:color="auto"/>
                              </w:divBdr>
                              <w:divsChild>
                                <w:div w:id="27321961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89639117">
                              <w:marLeft w:val="0"/>
                              <w:marRight w:val="0"/>
                              <w:marTop w:val="0"/>
                              <w:marBottom w:val="0"/>
                              <w:divBdr>
                                <w:top w:val="none" w:sz="0" w:space="0" w:color="auto"/>
                                <w:left w:val="none" w:sz="0" w:space="0" w:color="auto"/>
                                <w:bottom w:val="none" w:sz="0" w:space="0" w:color="auto"/>
                                <w:right w:val="none" w:sz="0" w:space="0" w:color="auto"/>
                              </w:divBdr>
                              <w:divsChild>
                                <w:div w:id="119002778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98661493">
                              <w:marLeft w:val="0"/>
                              <w:marRight w:val="0"/>
                              <w:marTop w:val="0"/>
                              <w:marBottom w:val="0"/>
                              <w:divBdr>
                                <w:top w:val="none" w:sz="0" w:space="0" w:color="auto"/>
                                <w:left w:val="none" w:sz="0" w:space="0" w:color="auto"/>
                                <w:bottom w:val="none" w:sz="0" w:space="0" w:color="auto"/>
                                <w:right w:val="none" w:sz="0" w:space="0" w:color="auto"/>
                              </w:divBdr>
                              <w:divsChild>
                                <w:div w:id="78507841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82339322">
                              <w:marLeft w:val="0"/>
                              <w:marRight w:val="0"/>
                              <w:marTop w:val="0"/>
                              <w:marBottom w:val="0"/>
                              <w:divBdr>
                                <w:top w:val="none" w:sz="0" w:space="0" w:color="auto"/>
                                <w:left w:val="none" w:sz="0" w:space="0" w:color="auto"/>
                                <w:bottom w:val="none" w:sz="0" w:space="0" w:color="auto"/>
                                <w:right w:val="none" w:sz="0" w:space="0" w:color="auto"/>
                              </w:divBdr>
                              <w:divsChild>
                                <w:div w:id="62744231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48218237">
                              <w:marLeft w:val="0"/>
                              <w:marRight w:val="0"/>
                              <w:marTop w:val="0"/>
                              <w:marBottom w:val="0"/>
                              <w:divBdr>
                                <w:top w:val="none" w:sz="0" w:space="0" w:color="auto"/>
                                <w:left w:val="none" w:sz="0" w:space="0" w:color="auto"/>
                                <w:bottom w:val="none" w:sz="0" w:space="0" w:color="auto"/>
                                <w:right w:val="none" w:sz="0" w:space="0" w:color="auto"/>
                              </w:divBdr>
                              <w:divsChild>
                                <w:div w:id="166443299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09426660">
                              <w:marLeft w:val="0"/>
                              <w:marRight w:val="0"/>
                              <w:marTop w:val="0"/>
                              <w:marBottom w:val="0"/>
                              <w:divBdr>
                                <w:top w:val="none" w:sz="0" w:space="0" w:color="auto"/>
                                <w:left w:val="none" w:sz="0" w:space="0" w:color="auto"/>
                                <w:bottom w:val="none" w:sz="0" w:space="0" w:color="auto"/>
                                <w:right w:val="none" w:sz="0" w:space="0" w:color="auto"/>
                              </w:divBdr>
                              <w:divsChild>
                                <w:div w:id="171476821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72933638">
                              <w:marLeft w:val="0"/>
                              <w:marRight w:val="0"/>
                              <w:marTop w:val="0"/>
                              <w:marBottom w:val="0"/>
                              <w:divBdr>
                                <w:top w:val="none" w:sz="0" w:space="0" w:color="auto"/>
                                <w:left w:val="none" w:sz="0" w:space="0" w:color="auto"/>
                                <w:bottom w:val="none" w:sz="0" w:space="0" w:color="auto"/>
                                <w:right w:val="none" w:sz="0" w:space="0" w:color="auto"/>
                              </w:divBdr>
                              <w:divsChild>
                                <w:div w:id="167680691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92055312">
                              <w:marLeft w:val="0"/>
                              <w:marRight w:val="0"/>
                              <w:marTop w:val="0"/>
                              <w:marBottom w:val="0"/>
                              <w:divBdr>
                                <w:top w:val="none" w:sz="0" w:space="0" w:color="auto"/>
                                <w:left w:val="none" w:sz="0" w:space="0" w:color="auto"/>
                                <w:bottom w:val="none" w:sz="0" w:space="0" w:color="auto"/>
                                <w:right w:val="none" w:sz="0" w:space="0" w:color="auto"/>
                              </w:divBdr>
                              <w:divsChild>
                                <w:div w:id="60754399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05508789">
                              <w:marLeft w:val="0"/>
                              <w:marRight w:val="0"/>
                              <w:marTop w:val="0"/>
                              <w:marBottom w:val="0"/>
                              <w:divBdr>
                                <w:top w:val="none" w:sz="0" w:space="0" w:color="auto"/>
                                <w:left w:val="none" w:sz="0" w:space="0" w:color="auto"/>
                                <w:bottom w:val="none" w:sz="0" w:space="0" w:color="auto"/>
                                <w:right w:val="none" w:sz="0" w:space="0" w:color="auto"/>
                              </w:divBdr>
                              <w:divsChild>
                                <w:div w:id="88024525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30573091">
                              <w:marLeft w:val="0"/>
                              <w:marRight w:val="0"/>
                              <w:marTop w:val="0"/>
                              <w:marBottom w:val="0"/>
                              <w:divBdr>
                                <w:top w:val="none" w:sz="0" w:space="0" w:color="auto"/>
                                <w:left w:val="none" w:sz="0" w:space="0" w:color="auto"/>
                                <w:bottom w:val="none" w:sz="0" w:space="0" w:color="auto"/>
                                <w:right w:val="none" w:sz="0" w:space="0" w:color="auto"/>
                              </w:divBdr>
                              <w:divsChild>
                                <w:div w:id="162006621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32124332">
                              <w:marLeft w:val="0"/>
                              <w:marRight w:val="0"/>
                              <w:marTop w:val="0"/>
                              <w:marBottom w:val="0"/>
                              <w:divBdr>
                                <w:top w:val="none" w:sz="0" w:space="0" w:color="auto"/>
                                <w:left w:val="none" w:sz="0" w:space="0" w:color="auto"/>
                                <w:bottom w:val="none" w:sz="0" w:space="0" w:color="auto"/>
                                <w:right w:val="none" w:sz="0" w:space="0" w:color="auto"/>
                              </w:divBdr>
                              <w:divsChild>
                                <w:div w:id="5794397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49314439">
                              <w:marLeft w:val="0"/>
                              <w:marRight w:val="0"/>
                              <w:marTop w:val="0"/>
                              <w:marBottom w:val="0"/>
                              <w:divBdr>
                                <w:top w:val="none" w:sz="0" w:space="0" w:color="auto"/>
                                <w:left w:val="none" w:sz="0" w:space="0" w:color="auto"/>
                                <w:bottom w:val="none" w:sz="0" w:space="0" w:color="auto"/>
                                <w:right w:val="none" w:sz="0" w:space="0" w:color="auto"/>
                              </w:divBdr>
                              <w:divsChild>
                                <w:div w:id="169364843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5854151">
                              <w:marLeft w:val="0"/>
                              <w:marRight w:val="0"/>
                              <w:marTop w:val="0"/>
                              <w:marBottom w:val="0"/>
                              <w:divBdr>
                                <w:top w:val="none" w:sz="0" w:space="0" w:color="auto"/>
                                <w:left w:val="none" w:sz="0" w:space="0" w:color="auto"/>
                                <w:bottom w:val="none" w:sz="0" w:space="0" w:color="auto"/>
                                <w:right w:val="none" w:sz="0" w:space="0" w:color="auto"/>
                              </w:divBdr>
                              <w:divsChild>
                                <w:div w:id="115881300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10102690">
      <w:bodyDiv w:val="1"/>
      <w:marLeft w:val="0"/>
      <w:marRight w:val="0"/>
      <w:marTop w:val="0"/>
      <w:marBottom w:val="0"/>
      <w:divBdr>
        <w:top w:val="none" w:sz="0" w:space="0" w:color="auto"/>
        <w:left w:val="none" w:sz="0" w:space="0" w:color="auto"/>
        <w:bottom w:val="none" w:sz="0" w:space="0" w:color="auto"/>
        <w:right w:val="none" w:sz="0" w:space="0" w:color="auto"/>
      </w:divBdr>
    </w:div>
    <w:div w:id="817112868">
      <w:bodyDiv w:val="1"/>
      <w:marLeft w:val="0"/>
      <w:marRight w:val="0"/>
      <w:marTop w:val="0"/>
      <w:marBottom w:val="0"/>
      <w:divBdr>
        <w:top w:val="none" w:sz="0" w:space="0" w:color="auto"/>
        <w:left w:val="none" w:sz="0" w:space="0" w:color="auto"/>
        <w:bottom w:val="none" w:sz="0" w:space="0" w:color="auto"/>
        <w:right w:val="none" w:sz="0" w:space="0" w:color="auto"/>
      </w:divBdr>
    </w:div>
    <w:div w:id="844173377">
      <w:bodyDiv w:val="1"/>
      <w:marLeft w:val="0"/>
      <w:marRight w:val="0"/>
      <w:marTop w:val="0"/>
      <w:marBottom w:val="0"/>
      <w:divBdr>
        <w:top w:val="none" w:sz="0" w:space="0" w:color="auto"/>
        <w:left w:val="none" w:sz="0" w:space="0" w:color="auto"/>
        <w:bottom w:val="none" w:sz="0" w:space="0" w:color="auto"/>
        <w:right w:val="none" w:sz="0" w:space="0" w:color="auto"/>
      </w:divBdr>
    </w:div>
    <w:div w:id="856381283">
      <w:bodyDiv w:val="1"/>
      <w:marLeft w:val="0"/>
      <w:marRight w:val="750"/>
      <w:marTop w:val="0"/>
      <w:marBottom w:val="0"/>
      <w:divBdr>
        <w:top w:val="none" w:sz="0" w:space="0" w:color="auto"/>
        <w:left w:val="none" w:sz="0" w:space="0" w:color="auto"/>
        <w:bottom w:val="none" w:sz="0" w:space="0" w:color="auto"/>
        <w:right w:val="none" w:sz="0" w:space="0" w:color="auto"/>
      </w:divBdr>
      <w:divsChild>
        <w:div w:id="799342987">
          <w:marLeft w:val="0"/>
          <w:marRight w:val="0"/>
          <w:marTop w:val="0"/>
          <w:marBottom w:val="0"/>
          <w:divBdr>
            <w:top w:val="none" w:sz="0" w:space="0" w:color="auto"/>
            <w:left w:val="none" w:sz="0" w:space="0" w:color="auto"/>
            <w:bottom w:val="none" w:sz="0" w:space="0" w:color="auto"/>
            <w:right w:val="none" w:sz="0" w:space="0" w:color="auto"/>
          </w:divBdr>
          <w:divsChild>
            <w:div w:id="1022898948">
              <w:marLeft w:val="0"/>
              <w:marRight w:val="0"/>
              <w:marTop w:val="0"/>
              <w:marBottom w:val="0"/>
              <w:divBdr>
                <w:top w:val="none" w:sz="0" w:space="0" w:color="auto"/>
                <w:left w:val="none" w:sz="0" w:space="0" w:color="auto"/>
                <w:bottom w:val="none" w:sz="0" w:space="0" w:color="auto"/>
                <w:right w:val="none" w:sz="0" w:space="0" w:color="auto"/>
              </w:divBdr>
              <w:divsChild>
                <w:div w:id="1699625005">
                  <w:marLeft w:val="0"/>
                  <w:marRight w:val="0"/>
                  <w:marTop w:val="0"/>
                  <w:marBottom w:val="0"/>
                  <w:divBdr>
                    <w:top w:val="none" w:sz="0" w:space="0" w:color="auto"/>
                    <w:left w:val="none" w:sz="0" w:space="0" w:color="auto"/>
                    <w:bottom w:val="none" w:sz="0" w:space="0" w:color="auto"/>
                    <w:right w:val="none" w:sz="0" w:space="0" w:color="auto"/>
                  </w:divBdr>
                  <w:divsChild>
                    <w:div w:id="1120418079">
                      <w:marLeft w:val="-225"/>
                      <w:marRight w:val="-225"/>
                      <w:marTop w:val="0"/>
                      <w:marBottom w:val="0"/>
                      <w:divBdr>
                        <w:top w:val="none" w:sz="0" w:space="0" w:color="auto"/>
                        <w:left w:val="none" w:sz="0" w:space="0" w:color="auto"/>
                        <w:bottom w:val="none" w:sz="0" w:space="0" w:color="auto"/>
                        <w:right w:val="none" w:sz="0" w:space="0" w:color="auto"/>
                      </w:divBdr>
                      <w:divsChild>
                        <w:div w:id="11344169">
                          <w:marLeft w:val="0"/>
                          <w:marRight w:val="0"/>
                          <w:marTop w:val="0"/>
                          <w:marBottom w:val="0"/>
                          <w:divBdr>
                            <w:top w:val="none" w:sz="0" w:space="0" w:color="auto"/>
                            <w:left w:val="none" w:sz="0" w:space="0" w:color="auto"/>
                            <w:bottom w:val="none" w:sz="0" w:space="0" w:color="auto"/>
                            <w:right w:val="none" w:sz="0" w:space="0" w:color="auto"/>
                          </w:divBdr>
                          <w:divsChild>
                            <w:div w:id="2054697007">
                              <w:marLeft w:val="0"/>
                              <w:marRight w:val="0"/>
                              <w:marTop w:val="0"/>
                              <w:marBottom w:val="0"/>
                              <w:divBdr>
                                <w:top w:val="none" w:sz="0" w:space="0" w:color="auto"/>
                                <w:left w:val="none" w:sz="0" w:space="0" w:color="auto"/>
                                <w:bottom w:val="none" w:sz="0" w:space="0" w:color="auto"/>
                                <w:right w:val="none" w:sz="0" w:space="0" w:color="auto"/>
                              </w:divBdr>
                              <w:divsChild>
                                <w:div w:id="763576091">
                                  <w:marLeft w:val="0"/>
                                  <w:marRight w:val="0"/>
                                  <w:marTop w:val="0"/>
                                  <w:marBottom w:val="0"/>
                                  <w:divBdr>
                                    <w:top w:val="none" w:sz="0" w:space="0" w:color="auto"/>
                                    <w:left w:val="none" w:sz="0" w:space="0" w:color="auto"/>
                                    <w:bottom w:val="none" w:sz="0" w:space="0" w:color="auto"/>
                                    <w:right w:val="none" w:sz="0" w:space="0" w:color="auto"/>
                                  </w:divBdr>
                                  <w:divsChild>
                                    <w:div w:id="296497864">
                                      <w:marLeft w:val="0"/>
                                      <w:marRight w:val="0"/>
                                      <w:marTop w:val="0"/>
                                      <w:marBottom w:val="0"/>
                                      <w:divBdr>
                                        <w:top w:val="none" w:sz="0" w:space="0" w:color="auto"/>
                                        <w:left w:val="none" w:sz="0" w:space="0" w:color="auto"/>
                                        <w:bottom w:val="none" w:sz="0" w:space="0" w:color="auto"/>
                                        <w:right w:val="none" w:sz="0" w:space="0" w:color="auto"/>
                                      </w:divBdr>
                                      <w:divsChild>
                                        <w:div w:id="1415083654">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626469089">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581185338">
                                                  <w:marLeft w:val="0"/>
                                                  <w:marRight w:val="0"/>
                                                  <w:marTop w:val="0"/>
                                                  <w:marBottom w:val="0"/>
                                                  <w:divBdr>
                                                    <w:top w:val="none" w:sz="0" w:space="0" w:color="auto"/>
                                                    <w:left w:val="none" w:sz="0" w:space="0" w:color="auto"/>
                                                    <w:bottom w:val="none" w:sz="0" w:space="0" w:color="auto"/>
                                                    <w:right w:val="none" w:sz="0" w:space="0" w:color="auto"/>
                                                  </w:divBdr>
                                                  <w:divsChild>
                                                    <w:div w:id="1659185085">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883446013">
                                                  <w:marLeft w:val="0"/>
                                                  <w:marRight w:val="0"/>
                                                  <w:marTop w:val="0"/>
                                                  <w:marBottom w:val="0"/>
                                                  <w:divBdr>
                                                    <w:top w:val="none" w:sz="0" w:space="0" w:color="auto"/>
                                                    <w:left w:val="none" w:sz="0" w:space="0" w:color="auto"/>
                                                    <w:bottom w:val="none" w:sz="0" w:space="0" w:color="auto"/>
                                                    <w:right w:val="none" w:sz="0" w:space="0" w:color="auto"/>
                                                  </w:divBdr>
                                                  <w:divsChild>
                                                    <w:div w:id="1770351405">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937912045">
                                                  <w:marLeft w:val="0"/>
                                                  <w:marRight w:val="0"/>
                                                  <w:marTop w:val="0"/>
                                                  <w:marBottom w:val="0"/>
                                                  <w:divBdr>
                                                    <w:top w:val="none" w:sz="0" w:space="0" w:color="auto"/>
                                                    <w:left w:val="none" w:sz="0" w:space="0" w:color="auto"/>
                                                    <w:bottom w:val="none" w:sz="0" w:space="0" w:color="auto"/>
                                                    <w:right w:val="none" w:sz="0" w:space="0" w:color="auto"/>
                                                  </w:divBdr>
                                                  <w:divsChild>
                                                    <w:div w:id="1847132261">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943614367">
                                                  <w:marLeft w:val="0"/>
                                                  <w:marRight w:val="0"/>
                                                  <w:marTop w:val="0"/>
                                                  <w:marBottom w:val="0"/>
                                                  <w:divBdr>
                                                    <w:top w:val="none" w:sz="0" w:space="0" w:color="auto"/>
                                                    <w:left w:val="none" w:sz="0" w:space="0" w:color="auto"/>
                                                    <w:bottom w:val="none" w:sz="0" w:space="0" w:color="auto"/>
                                                    <w:right w:val="none" w:sz="0" w:space="0" w:color="auto"/>
                                                  </w:divBdr>
                                                </w:div>
                                                <w:div w:id="1372731921">
                                                  <w:marLeft w:val="0"/>
                                                  <w:marRight w:val="0"/>
                                                  <w:marTop w:val="0"/>
                                                  <w:marBottom w:val="0"/>
                                                  <w:divBdr>
                                                    <w:top w:val="none" w:sz="0" w:space="0" w:color="auto"/>
                                                    <w:left w:val="none" w:sz="0" w:space="0" w:color="auto"/>
                                                    <w:bottom w:val="none" w:sz="0" w:space="0" w:color="auto"/>
                                                    <w:right w:val="none" w:sz="0" w:space="0" w:color="auto"/>
                                                  </w:divBdr>
                                                  <w:divsChild>
                                                    <w:div w:id="714506198">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707871893">
                                                  <w:marLeft w:val="0"/>
                                                  <w:marRight w:val="0"/>
                                                  <w:marTop w:val="0"/>
                                                  <w:marBottom w:val="0"/>
                                                  <w:divBdr>
                                                    <w:top w:val="none" w:sz="0" w:space="0" w:color="auto"/>
                                                    <w:left w:val="none" w:sz="0" w:space="0" w:color="auto"/>
                                                    <w:bottom w:val="none" w:sz="0" w:space="0" w:color="auto"/>
                                                    <w:right w:val="none" w:sz="0" w:space="0" w:color="auto"/>
                                                  </w:divBdr>
                                                  <w:divsChild>
                                                    <w:div w:id="242876692">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60823777">
      <w:bodyDiv w:val="1"/>
      <w:marLeft w:val="0"/>
      <w:marRight w:val="0"/>
      <w:marTop w:val="0"/>
      <w:marBottom w:val="0"/>
      <w:divBdr>
        <w:top w:val="none" w:sz="0" w:space="0" w:color="auto"/>
        <w:left w:val="none" w:sz="0" w:space="0" w:color="auto"/>
        <w:bottom w:val="none" w:sz="0" w:space="0" w:color="auto"/>
        <w:right w:val="none" w:sz="0" w:space="0" w:color="auto"/>
      </w:divBdr>
      <w:divsChild>
        <w:div w:id="1308512109">
          <w:marLeft w:val="0"/>
          <w:marRight w:val="0"/>
          <w:marTop w:val="0"/>
          <w:marBottom w:val="0"/>
          <w:divBdr>
            <w:top w:val="none" w:sz="0" w:space="0" w:color="auto"/>
            <w:left w:val="none" w:sz="0" w:space="0" w:color="auto"/>
            <w:bottom w:val="none" w:sz="0" w:space="0" w:color="auto"/>
            <w:right w:val="none" w:sz="0" w:space="0" w:color="auto"/>
          </w:divBdr>
        </w:div>
        <w:div w:id="2375086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919685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82364146">
                  <w:marLeft w:val="0"/>
                  <w:marRight w:val="0"/>
                  <w:marTop w:val="0"/>
                  <w:marBottom w:val="0"/>
                  <w:divBdr>
                    <w:top w:val="none" w:sz="0" w:space="0" w:color="auto"/>
                    <w:left w:val="none" w:sz="0" w:space="0" w:color="auto"/>
                    <w:bottom w:val="none" w:sz="0" w:space="0" w:color="auto"/>
                    <w:right w:val="none" w:sz="0" w:space="0" w:color="auto"/>
                  </w:divBdr>
                  <w:divsChild>
                    <w:div w:id="80983212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87701948">
                  <w:marLeft w:val="0"/>
                  <w:marRight w:val="0"/>
                  <w:marTop w:val="0"/>
                  <w:marBottom w:val="0"/>
                  <w:divBdr>
                    <w:top w:val="none" w:sz="0" w:space="0" w:color="auto"/>
                    <w:left w:val="none" w:sz="0" w:space="0" w:color="auto"/>
                    <w:bottom w:val="none" w:sz="0" w:space="0" w:color="auto"/>
                    <w:right w:val="none" w:sz="0" w:space="0" w:color="auto"/>
                  </w:divBdr>
                  <w:divsChild>
                    <w:div w:id="73577952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97712940">
                  <w:marLeft w:val="0"/>
                  <w:marRight w:val="0"/>
                  <w:marTop w:val="0"/>
                  <w:marBottom w:val="0"/>
                  <w:divBdr>
                    <w:top w:val="none" w:sz="0" w:space="0" w:color="auto"/>
                    <w:left w:val="none" w:sz="0" w:space="0" w:color="auto"/>
                    <w:bottom w:val="none" w:sz="0" w:space="0" w:color="auto"/>
                    <w:right w:val="none" w:sz="0" w:space="0" w:color="auto"/>
                  </w:divBdr>
                  <w:divsChild>
                    <w:div w:id="8738890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39770205">
                  <w:marLeft w:val="0"/>
                  <w:marRight w:val="0"/>
                  <w:marTop w:val="0"/>
                  <w:marBottom w:val="0"/>
                  <w:divBdr>
                    <w:top w:val="none" w:sz="0" w:space="0" w:color="auto"/>
                    <w:left w:val="none" w:sz="0" w:space="0" w:color="auto"/>
                    <w:bottom w:val="none" w:sz="0" w:space="0" w:color="auto"/>
                    <w:right w:val="none" w:sz="0" w:space="0" w:color="auto"/>
                  </w:divBdr>
                  <w:divsChild>
                    <w:div w:id="160198839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08453767">
                  <w:marLeft w:val="0"/>
                  <w:marRight w:val="0"/>
                  <w:marTop w:val="0"/>
                  <w:marBottom w:val="0"/>
                  <w:divBdr>
                    <w:top w:val="none" w:sz="0" w:space="0" w:color="auto"/>
                    <w:left w:val="none" w:sz="0" w:space="0" w:color="auto"/>
                    <w:bottom w:val="none" w:sz="0" w:space="0" w:color="auto"/>
                    <w:right w:val="none" w:sz="0" w:space="0" w:color="auto"/>
                  </w:divBdr>
                  <w:divsChild>
                    <w:div w:id="169780548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3158341">
                  <w:marLeft w:val="0"/>
                  <w:marRight w:val="0"/>
                  <w:marTop w:val="0"/>
                  <w:marBottom w:val="0"/>
                  <w:divBdr>
                    <w:top w:val="none" w:sz="0" w:space="0" w:color="auto"/>
                    <w:left w:val="none" w:sz="0" w:space="0" w:color="auto"/>
                    <w:bottom w:val="none" w:sz="0" w:space="0" w:color="auto"/>
                    <w:right w:val="none" w:sz="0" w:space="0" w:color="auto"/>
                  </w:divBdr>
                  <w:divsChild>
                    <w:div w:id="102945164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874386652">
      <w:bodyDiv w:val="1"/>
      <w:marLeft w:val="0"/>
      <w:marRight w:val="750"/>
      <w:marTop w:val="0"/>
      <w:marBottom w:val="0"/>
      <w:divBdr>
        <w:top w:val="none" w:sz="0" w:space="0" w:color="auto"/>
        <w:left w:val="none" w:sz="0" w:space="0" w:color="auto"/>
        <w:bottom w:val="none" w:sz="0" w:space="0" w:color="auto"/>
        <w:right w:val="none" w:sz="0" w:space="0" w:color="auto"/>
      </w:divBdr>
      <w:divsChild>
        <w:div w:id="132526915">
          <w:marLeft w:val="0"/>
          <w:marRight w:val="0"/>
          <w:marTop w:val="0"/>
          <w:marBottom w:val="0"/>
          <w:divBdr>
            <w:top w:val="none" w:sz="0" w:space="0" w:color="auto"/>
            <w:left w:val="none" w:sz="0" w:space="0" w:color="auto"/>
            <w:bottom w:val="none" w:sz="0" w:space="0" w:color="auto"/>
            <w:right w:val="none" w:sz="0" w:space="0" w:color="auto"/>
          </w:divBdr>
          <w:divsChild>
            <w:div w:id="171726544">
              <w:marLeft w:val="0"/>
              <w:marRight w:val="0"/>
              <w:marTop w:val="0"/>
              <w:marBottom w:val="0"/>
              <w:divBdr>
                <w:top w:val="none" w:sz="0" w:space="0" w:color="auto"/>
                <w:left w:val="none" w:sz="0" w:space="0" w:color="auto"/>
                <w:bottom w:val="none" w:sz="0" w:space="0" w:color="auto"/>
                <w:right w:val="none" w:sz="0" w:space="0" w:color="auto"/>
              </w:divBdr>
              <w:divsChild>
                <w:div w:id="970866539">
                  <w:marLeft w:val="0"/>
                  <w:marRight w:val="0"/>
                  <w:marTop w:val="0"/>
                  <w:marBottom w:val="0"/>
                  <w:divBdr>
                    <w:top w:val="none" w:sz="0" w:space="0" w:color="auto"/>
                    <w:left w:val="none" w:sz="0" w:space="0" w:color="auto"/>
                    <w:bottom w:val="none" w:sz="0" w:space="0" w:color="auto"/>
                    <w:right w:val="none" w:sz="0" w:space="0" w:color="auto"/>
                  </w:divBdr>
                  <w:divsChild>
                    <w:div w:id="29845586">
                      <w:marLeft w:val="-225"/>
                      <w:marRight w:val="-225"/>
                      <w:marTop w:val="0"/>
                      <w:marBottom w:val="0"/>
                      <w:divBdr>
                        <w:top w:val="none" w:sz="0" w:space="0" w:color="auto"/>
                        <w:left w:val="none" w:sz="0" w:space="0" w:color="auto"/>
                        <w:bottom w:val="none" w:sz="0" w:space="0" w:color="auto"/>
                        <w:right w:val="none" w:sz="0" w:space="0" w:color="auto"/>
                      </w:divBdr>
                      <w:divsChild>
                        <w:div w:id="549537573">
                          <w:marLeft w:val="0"/>
                          <w:marRight w:val="0"/>
                          <w:marTop w:val="0"/>
                          <w:marBottom w:val="0"/>
                          <w:divBdr>
                            <w:top w:val="none" w:sz="0" w:space="0" w:color="auto"/>
                            <w:left w:val="none" w:sz="0" w:space="0" w:color="auto"/>
                            <w:bottom w:val="none" w:sz="0" w:space="0" w:color="auto"/>
                            <w:right w:val="none" w:sz="0" w:space="0" w:color="auto"/>
                          </w:divBdr>
                          <w:divsChild>
                            <w:div w:id="32656954">
                              <w:marLeft w:val="0"/>
                              <w:marRight w:val="0"/>
                              <w:marTop w:val="0"/>
                              <w:marBottom w:val="0"/>
                              <w:divBdr>
                                <w:top w:val="none" w:sz="0" w:space="0" w:color="auto"/>
                                <w:left w:val="none" w:sz="0" w:space="0" w:color="auto"/>
                                <w:bottom w:val="none" w:sz="0" w:space="0" w:color="auto"/>
                                <w:right w:val="none" w:sz="0" w:space="0" w:color="auto"/>
                              </w:divBdr>
                              <w:divsChild>
                                <w:div w:id="179319274">
                                  <w:marLeft w:val="0"/>
                                  <w:marRight w:val="0"/>
                                  <w:marTop w:val="0"/>
                                  <w:marBottom w:val="0"/>
                                  <w:divBdr>
                                    <w:top w:val="none" w:sz="0" w:space="0" w:color="auto"/>
                                    <w:left w:val="none" w:sz="0" w:space="0" w:color="auto"/>
                                    <w:bottom w:val="none" w:sz="0" w:space="0" w:color="auto"/>
                                    <w:right w:val="none" w:sz="0" w:space="0" w:color="auto"/>
                                  </w:divBdr>
                                  <w:divsChild>
                                    <w:div w:id="2035810484">
                                      <w:marLeft w:val="0"/>
                                      <w:marRight w:val="0"/>
                                      <w:marTop w:val="0"/>
                                      <w:marBottom w:val="0"/>
                                      <w:divBdr>
                                        <w:top w:val="none" w:sz="0" w:space="0" w:color="auto"/>
                                        <w:left w:val="none" w:sz="0" w:space="0" w:color="auto"/>
                                        <w:bottom w:val="none" w:sz="0" w:space="0" w:color="auto"/>
                                        <w:right w:val="none" w:sz="0" w:space="0" w:color="auto"/>
                                      </w:divBdr>
                                      <w:divsChild>
                                        <w:div w:id="79718576">
                                          <w:marLeft w:val="0"/>
                                          <w:marRight w:val="0"/>
                                          <w:marTop w:val="0"/>
                                          <w:marBottom w:val="0"/>
                                          <w:divBdr>
                                            <w:top w:val="none" w:sz="0" w:space="0" w:color="auto"/>
                                            <w:left w:val="none" w:sz="0" w:space="0" w:color="auto"/>
                                            <w:bottom w:val="none" w:sz="0" w:space="0" w:color="auto"/>
                                            <w:right w:val="none" w:sz="0" w:space="0" w:color="auto"/>
                                          </w:divBdr>
                                          <w:divsChild>
                                            <w:div w:id="1424447957">
                                              <w:marLeft w:val="0"/>
                                              <w:marRight w:val="0"/>
                                              <w:marTop w:val="0"/>
                                              <w:marBottom w:val="0"/>
                                              <w:divBdr>
                                                <w:top w:val="none" w:sz="0" w:space="0" w:color="auto"/>
                                                <w:left w:val="none" w:sz="0" w:space="0" w:color="auto"/>
                                                <w:bottom w:val="none" w:sz="0" w:space="0" w:color="auto"/>
                                                <w:right w:val="none" w:sz="0" w:space="0" w:color="auto"/>
                                              </w:divBdr>
                                            </w:div>
                                            <w:div w:id="1730112723">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1663267527">
                                                  <w:blockQuote w:val="1"/>
                                                  <w:marLeft w:val="0"/>
                                                  <w:marRight w:val="0"/>
                                                  <w:marTop w:val="0"/>
                                                  <w:marBottom w:val="300"/>
                                                  <w:divBdr>
                                                    <w:top w:val="none" w:sz="0" w:space="0" w:color="auto"/>
                                                    <w:left w:val="single" w:sz="36" w:space="15" w:color="EEEEEE"/>
                                                    <w:bottom w:val="none" w:sz="0" w:space="0" w:color="auto"/>
                                                    <w:right w:val="none" w:sz="0" w:space="0" w:color="auto"/>
                                                  </w:divBdr>
                                                </w:div>
                                                <w:div w:id="1670524767">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 w:id="142431654">
                                          <w:marLeft w:val="0"/>
                                          <w:marRight w:val="0"/>
                                          <w:marTop w:val="0"/>
                                          <w:marBottom w:val="0"/>
                                          <w:divBdr>
                                            <w:top w:val="none" w:sz="0" w:space="0" w:color="auto"/>
                                            <w:left w:val="none" w:sz="0" w:space="0" w:color="auto"/>
                                            <w:bottom w:val="none" w:sz="0" w:space="0" w:color="auto"/>
                                            <w:right w:val="none" w:sz="0" w:space="0" w:color="auto"/>
                                          </w:divBdr>
                                        </w:div>
                                        <w:div w:id="230896981">
                                          <w:marLeft w:val="0"/>
                                          <w:marRight w:val="0"/>
                                          <w:marTop w:val="0"/>
                                          <w:marBottom w:val="0"/>
                                          <w:divBdr>
                                            <w:top w:val="none" w:sz="0" w:space="0" w:color="auto"/>
                                            <w:left w:val="none" w:sz="0" w:space="0" w:color="auto"/>
                                            <w:bottom w:val="none" w:sz="0" w:space="0" w:color="auto"/>
                                            <w:right w:val="none" w:sz="0" w:space="0" w:color="auto"/>
                                          </w:divBdr>
                                          <w:divsChild>
                                            <w:div w:id="917328712">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94789699">
                                                  <w:blockQuote w:val="1"/>
                                                  <w:marLeft w:val="0"/>
                                                  <w:marRight w:val="0"/>
                                                  <w:marTop w:val="0"/>
                                                  <w:marBottom w:val="300"/>
                                                  <w:divBdr>
                                                    <w:top w:val="none" w:sz="0" w:space="0" w:color="auto"/>
                                                    <w:left w:val="single" w:sz="36" w:space="15" w:color="EEEEEE"/>
                                                    <w:bottom w:val="none" w:sz="0" w:space="0" w:color="auto"/>
                                                    <w:right w:val="none" w:sz="0" w:space="0" w:color="auto"/>
                                                  </w:divBdr>
                                                </w:div>
                                                <w:div w:id="1389769511">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846596396">
                                                      <w:marLeft w:val="0"/>
                                                      <w:marRight w:val="0"/>
                                                      <w:marTop w:val="0"/>
                                                      <w:marBottom w:val="0"/>
                                                      <w:divBdr>
                                                        <w:top w:val="none" w:sz="0" w:space="0" w:color="auto"/>
                                                        <w:left w:val="none" w:sz="0" w:space="0" w:color="auto"/>
                                                        <w:bottom w:val="none" w:sz="0" w:space="0" w:color="auto"/>
                                                        <w:right w:val="none" w:sz="0" w:space="0" w:color="auto"/>
                                                      </w:divBdr>
                                                      <w:divsChild>
                                                        <w:div w:id="8025064">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870268605">
                                                      <w:marLeft w:val="0"/>
                                                      <w:marRight w:val="0"/>
                                                      <w:marTop w:val="0"/>
                                                      <w:marBottom w:val="0"/>
                                                      <w:divBdr>
                                                        <w:top w:val="none" w:sz="0" w:space="0" w:color="auto"/>
                                                        <w:left w:val="none" w:sz="0" w:space="0" w:color="auto"/>
                                                        <w:bottom w:val="none" w:sz="0" w:space="0" w:color="auto"/>
                                                        <w:right w:val="none" w:sz="0" w:space="0" w:color="auto"/>
                                                      </w:divBdr>
                                                      <w:divsChild>
                                                        <w:div w:id="1740594734">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971669191">
                                                      <w:marLeft w:val="0"/>
                                                      <w:marRight w:val="0"/>
                                                      <w:marTop w:val="0"/>
                                                      <w:marBottom w:val="0"/>
                                                      <w:divBdr>
                                                        <w:top w:val="none" w:sz="0" w:space="0" w:color="auto"/>
                                                        <w:left w:val="none" w:sz="0" w:space="0" w:color="auto"/>
                                                        <w:bottom w:val="none" w:sz="0" w:space="0" w:color="auto"/>
                                                        <w:right w:val="none" w:sz="0" w:space="0" w:color="auto"/>
                                                      </w:divBdr>
                                                      <w:divsChild>
                                                        <w:div w:id="1522160781">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 w:id="1518689279">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167982807">
                                                      <w:marLeft w:val="0"/>
                                                      <w:marRight w:val="0"/>
                                                      <w:marTop w:val="0"/>
                                                      <w:marBottom w:val="0"/>
                                                      <w:divBdr>
                                                        <w:top w:val="none" w:sz="0" w:space="0" w:color="auto"/>
                                                        <w:left w:val="none" w:sz="0" w:space="0" w:color="auto"/>
                                                        <w:bottom w:val="none" w:sz="0" w:space="0" w:color="auto"/>
                                                        <w:right w:val="none" w:sz="0" w:space="0" w:color="auto"/>
                                                      </w:divBdr>
                                                      <w:divsChild>
                                                        <w:div w:id="410198032">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360519354">
                                                      <w:marLeft w:val="0"/>
                                                      <w:marRight w:val="0"/>
                                                      <w:marTop w:val="0"/>
                                                      <w:marBottom w:val="0"/>
                                                      <w:divBdr>
                                                        <w:top w:val="none" w:sz="0" w:space="0" w:color="auto"/>
                                                        <w:left w:val="none" w:sz="0" w:space="0" w:color="auto"/>
                                                        <w:bottom w:val="none" w:sz="0" w:space="0" w:color="auto"/>
                                                        <w:right w:val="none" w:sz="0" w:space="0" w:color="auto"/>
                                                      </w:divBdr>
                                                      <w:divsChild>
                                                        <w:div w:id="1984657033">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2015257080">
                                                      <w:marLeft w:val="0"/>
                                                      <w:marRight w:val="0"/>
                                                      <w:marTop w:val="0"/>
                                                      <w:marBottom w:val="0"/>
                                                      <w:divBdr>
                                                        <w:top w:val="none" w:sz="0" w:space="0" w:color="auto"/>
                                                        <w:left w:val="none" w:sz="0" w:space="0" w:color="auto"/>
                                                        <w:bottom w:val="none" w:sz="0" w:space="0" w:color="auto"/>
                                                        <w:right w:val="none" w:sz="0" w:space="0" w:color="auto"/>
                                                      </w:divBdr>
                                                      <w:divsChild>
                                                        <w:div w:id="1094983535">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 w:id="1922911724">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375932417">
                                                      <w:marLeft w:val="0"/>
                                                      <w:marRight w:val="0"/>
                                                      <w:marTop w:val="0"/>
                                                      <w:marBottom w:val="0"/>
                                                      <w:divBdr>
                                                        <w:top w:val="none" w:sz="0" w:space="0" w:color="auto"/>
                                                        <w:left w:val="none" w:sz="0" w:space="0" w:color="auto"/>
                                                        <w:bottom w:val="none" w:sz="0" w:space="0" w:color="auto"/>
                                                        <w:right w:val="none" w:sz="0" w:space="0" w:color="auto"/>
                                                      </w:divBdr>
                                                      <w:divsChild>
                                                        <w:div w:id="1647733648">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516962375">
                                                      <w:marLeft w:val="0"/>
                                                      <w:marRight w:val="0"/>
                                                      <w:marTop w:val="0"/>
                                                      <w:marBottom w:val="0"/>
                                                      <w:divBdr>
                                                        <w:top w:val="none" w:sz="0" w:space="0" w:color="auto"/>
                                                        <w:left w:val="none" w:sz="0" w:space="0" w:color="auto"/>
                                                        <w:bottom w:val="none" w:sz="0" w:space="0" w:color="auto"/>
                                                        <w:right w:val="none" w:sz="0" w:space="0" w:color="auto"/>
                                                      </w:divBdr>
                                                      <w:divsChild>
                                                        <w:div w:id="551577049">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 w:id="2119056373">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1402098864">
                                                      <w:marLeft w:val="0"/>
                                                      <w:marRight w:val="0"/>
                                                      <w:marTop w:val="0"/>
                                                      <w:marBottom w:val="0"/>
                                                      <w:divBdr>
                                                        <w:top w:val="none" w:sz="0" w:space="0" w:color="auto"/>
                                                        <w:left w:val="none" w:sz="0" w:space="0" w:color="auto"/>
                                                        <w:bottom w:val="none" w:sz="0" w:space="0" w:color="auto"/>
                                                        <w:right w:val="none" w:sz="0" w:space="0" w:color="auto"/>
                                                      </w:divBdr>
                                                      <w:divsChild>
                                                        <w:div w:id="463625868">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471899275">
                                                      <w:marLeft w:val="0"/>
                                                      <w:marRight w:val="0"/>
                                                      <w:marTop w:val="0"/>
                                                      <w:marBottom w:val="0"/>
                                                      <w:divBdr>
                                                        <w:top w:val="none" w:sz="0" w:space="0" w:color="auto"/>
                                                        <w:left w:val="none" w:sz="0" w:space="0" w:color="auto"/>
                                                        <w:bottom w:val="none" w:sz="0" w:space="0" w:color="auto"/>
                                                        <w:right w:val="none" w:sz="0" w:space="0" w:color="auto"/>
                                                      </w:divBdr>
                                                      <w:divsChild>
                                                        <w:div w:id="403139097">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sChild>
                                            </w:div>
                                            <w:div w:id="975067537">
                                              <w:marLeft w:val="0"/>
                                              <w:marRight w:val="0"/>
                                              <w:marTop w:val="0"/>
                                              <w:marBottom w:val="0"/>
                                              <w:divBdr>
                                                <w:top w:val="none" w:sz="0" w:space="0" w:color="auto"/>
                                                <w:left w:val="none" w:sz="0" w:space="0" w:color="auto"/>
                                                <w:bottom w:val="none" w:sz="0" w:space="0" w:color="auto"/>
                                                <w:right w:val="none" w:sz="0" w:space="0" w:color="auto"/>
                                              </w:divBdr>
                                            </w:div>
                                          </w:divsChild>
                                        </w:div>
                                        <w:div w:id="626356987">
                                          <w:marLeft w:val="0"/>
                                          <w:marRight w:val="0"/>
                                          <w:marTop w:val="0"/>
                                          <w:marBottom w:val="0"/>
                                          <w:divBdr>
                                            <w:top w:val="none" w:sz="0" w:space="0" w:color="auto"/>
                                            <w:left w:val="none" w:sz="0" w:space="0" w:color="auto"/>
                                            <w:bottom w:val="none" w:sz="0" w:space="0" w:color="auto"/>
                                            <w:right w:val="none" w:sz="0" w:space="0" w:color="auto"/>
                                          </w:divBdr>
                                          <w:divsChild>
                                            <w:div w:id="294792810">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336422836">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1655640192">
                                                      <w:marLeft w:val="0"/>
                                                      <w:marRight w:val="0"/>
                                                      <w:marTop w:val="0"/>
                                                      <w:marBottom w:val="0"/>
                                                      <w:divBdr>
                                                        <w:top w:val="none" w:sz="0" w:space="0" w:color="auto"/>
                                                        <w:left w:val="none" w:sz="0" w:space="0" w:color="auto"/>
                                                        <w:bottom w:val="none" w:sz="0" w:space="0" w:color="auto"/>
                                                        <w:right w:val="none" w:sz="0" w:space="0" w:color="auto"/>
                                                      </w:divBdr>
                                                      <w:divsChild>
                                                        <w:div w:id="849182071">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844707685">
                                                      <w:marLeft w:val="0"/>
                                                      <w:marRight w:val="0"/>
                                                      <w:marTop w:val="0"/>
                                                      <w:marBottom w:val="0"/>
                                                      <w:divBdr>
                                                        <w:top w:val="none" w:sz="0" w:space="0" w:color="auto"/>
                                                        <w:left w:val="none" w:sz="0" w:space="0" w:color="auto"/>
                                                        <w:bottom w:val="none" w:sz="0" w:space="0" w:color="auto"/>
                                                        <w:right w:val="none" w:sz="0" w:space="0" w:color="auto"/>
                                                      </w:divBdr>
                                                      <w:divsChild>
                                                        <w:div w:id="2088963876">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 w:id="983582446">
                                                  <w:blockQuote w:val="1"/>
                                                  <w:marLeft w:val="0"/>
                                                  <w:marRight w:val="0"/>
                                                  <w:marTop w:val="0"/>
                                                  <w:marBottom w:val="300"/>
                                                  <w:divBdr>
                                                    <w:top w:val="none" w:sz="0" w:space="0" w:color="auto"/>
                                                    <w:left w:val="single" w:sz="36" w:space="15" w:color="EEEEEE"/>
                                                    <w:bottom w:val="none" w:sz="0" w:space="0" w:color="auto"/>
                                                    <w:right w:val="none" w:sz="0" w:space="0" w:color="auto"/>
                                                  </w:divBdr>
                                                </w:div>
                                                <w:div w:id="2011789048">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206767713">
                                                      <w:marLeft w:val="0"/>
                                                      <w:marRight w:val="0"/>
                                                      <w:marTop w:val="0"/>
                                                      <w:marBottom w:val="0"/>
                                                      <w:divBdr>
                                                        <w:top w:val="none" w:sz="0" w:space="0" w:color="auto"/>
                                                        <w:left w:val="none" w:sz="0" w:space="0" w:color="auto"/>
                                                        <w:bottom w:val="none" w:sz="0" w:space="0" w:color="auto"/>
                                                        <w:right w:val="none" w:sz="0" w:space="0" w:color="auto"/>
                                                      </w:divBdr>
                                                      <w:divsChild>
                                                        <w:div w:id="540022072">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315495037">
                                                      <w:marLeft w:val="0"/>
                                                      <w:marRight w:val="0"/>
                                                      <w:marTop w:val="0"/>
                                                      <w:marBottom w:val="0"/>
                                                      <w:divBdr>
                                                        <w:top w:val="none" w:sz="0" w:space="0" w:color="auto"/>
                                                        <w:left w:val="none" w:sz="0" w:space="0" w:color="auto"/>
                                                        <w:bottom w:val="none" w:sz="0" w:space="0" w:color="auto"/>
                                                        <w:right w:val="none" w:sz="0" w:space="0" w:color="auto"/>
                                                      </w:divBdr>
                                                      <w:divsChild>
                                                        <w:div w:id="291979606">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474839185">
                                                      <w:marLeft w:val="0"/>
                                                      <w:marRight w:val="0"/>
                                                      <w:marTop w:val="0"/>
                                                      <w:marBottom w:val="0"/>
                                                      <w:divBdr>
                                                        <w:top w:val="none" w:sz="0" w:space="0" w:color="auto"/>
                                                        <w:left w:val="none" w:sz="0" w:space="0" w:color="auto"/>
                                                        <w:bottom w:val="none" w:sz="0" w:space="0" w:color="auto"/>
                                                        <w:right w:val="none" w:sz="0" w:space="0" w:color="auto"/>
                                                      </w:divBdr>
                                                      <w:divsChild>
                                                        <w:div w:id="897397721">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390224253">
                                                      <w:marLeft w:val="0"/>
                                                      <w:marRight w:val="0"/>
                                                      <w:marTop w:val="0"/>
                                                      <w:marBottom w:val="0"/>
                                                      <w:divBdr>
                                                        <w:top w:val="none" w:sz="0" w:space="0" w:color="auto"/>
                                                        <w:left w:val="none" w:sz="0" w:space="0" w:color="auto"/>
                                                        <w:bottom w:val="none" w:sz="0" w:space="0" w:color="auto"/>
                                                        <w:right w:val="none" w:sz="0" w:space="0" w:color="auto"/>
                                                      </w:divBdr>
                                                      <w:divsChild>
                                                        <w:div w:id="1244293309">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 w:id="2142067755">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2074967230">
                                              <w:marLeft w:val="0"/>
                                              <w:marRight w:val="0"/>
                                              <w:marTop w:val="0"/>
                                              <w:marBottom w:val="0"/>
                                              <w:divBdr>
                                                <w:top w:val="none" w:sz="0" w:space="0" w:color="auto"/>
                                                <w:left w:val="none" w:sz="0" w:space="0" w:color="auto"/>
                                                <w:bottom w:val="none" w:sz="0" w:space="0" w:color="auto"/>
                                                <w:right w:val="none" w:sz="0" w:space="0" w:color="auto"/>
                                              </w:divBdr>
                                            </w:div>
                                          </w:divsChild>
                                        </w:div>
                                        <w:div w:id="828986047">
                                          <w:marLeft w:val="0"/>
                                          <w:marRight w:val="0"/>
                                          <w:marTop w:val="0"/>
                                          <w:marBottom w:val="0"/>
                                          <w:divBdr>
                                            <w:top w:val="none" w:sz="0" w:space="0" w:color="auto"/>
                                            <w:left w:val="none" w:sz="0" w:space="0" w:color="auto"/>
                                            <w:bottom w:val="none" w:sz="0" w:space="0" w:color="auto"/>
                                            <w:right w:val="none" w:sz="0" w:space="0" w:color="auto"/>
                                          </w:divBdr>
                                          <w:divsChild>
                                            <w:div w:id="480779755">
                                              <w:marLeft w:val="0"/>
                                              <w:marRight w:val="0"/>
                                              <w:marTop w:val="0"/>
                                              <w:marBottom w:val="0"/>
                                              <w:divBdr>
                                                <w:top w:val="none" w:sz="0" w:space="0" w:color="auto"/>
                                                <w:left w:val="none" w:sz="0" w:space="0" w:color="auto"/>
                                                <w:bottom w:val="none" w:sz="0" w:space="0" w:color="auto"/>
                                                <w:right w:val="none" w:sz="0" w:space="0" w:color="auto"/>
                                              </w:divBdr>
                                            </w:div>
                                            <w:div w:id="1442610126">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96609408">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371736654">
                                                      <w:marLeft w:val="0"/>
                                                      <w:marRight w:val="0"/>
                                                      <w:marTop w:val="0"/>
                                                      <w:marBottom w:val="0"/>
                                                      <w:divBdr>
                                                        <w:top w:val="none" w:sz="0" w:space="0" w:color="auto"/>
                                                        <w:left w:val="none" w:sz="0" w:space="0" w:color="auto"/>
                                                        <w:bottom w:val="none" w:sz="0" w:space="0" w:color="auto"/>
                                                        <w:right w:val="none" w:sz="0" w:space="0" w:color="auto"/>
                                                      </w:divBdr>
                                                      <w:divsChild>
                                                        <w:div w:id="609824889">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601299430">
                                                      <w:marLeft w:val="0"/>
                                                      <w:marRight w:val="0"/>
                                                      <w:marTop w:val="0"/>
                                                      <w:marBottom w:val="0"/>
                                                      <w:divBdr>
                                                        <w:top w:val="none" w:sz="0" w:space="0" w:color="auto"/>
                                                        <w:left w:val="none" w:sz="0" w:space="0" w:color="auto"/>
                                                        <w:bottom w:val="none" w:sz="0" w:space="0" w:color="auto"/>
                                                        <w:right w:val="none" w:sz="0" w:space="0" w:color="auto"/>
                                                      </w:divBdr>
                                                      <w:divsChild>
                                                        <w:div w:id="1618103786">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 w:id="1097603459">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741102832">
                                                      <w:marLeft w:val="0"/>
                                                      <w:marRight w:val="0"/>
                                                      <w:marTop w:val="0"/>
                                                      <w:marBottom w:val="0"/>
                                                      <w:divBdr>
                                                        <w:top w:val="none" w:sz="0" w:space="0" w:color="auto"/>
                                                        <w:left w:val="none" w:sz="0" w:space="0" w:color="auto"/>
                                                        <w:bottom w:val="none" w:sz="0" w:space="0" w:color="auto"/>
                                                        <w:right w:val="none" w:sz="0" w:space="0" w:color="auto"/>
                                                      </w:divBdr>
                                                      <w:divsChild>
                                                        <w:div w:id="1566337403">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811019432">
                                                              <w:marLeft w:val="0"/>
                                                              <w:marRight w:val="0"/>
                                                              <w:marTop w:val="0"/>
                                                              <w:marBottom w:val="0"/>
                                                              <w:divBdr>
                                                                <w:top w:val="none" w:sz="0" w:space="0" w:color="auto"/>
                                                                <w:left w:val="none" w:sz="0" w:space="0" w:color="auto"/>
                                                                <w:bottom w:val="none" w:sz="0" w:space="0" w:color="auto"/>
                                                                <w:right w:val="none" w:sz="0" w:space="0" w:color="auto"/>
                                                              </w:divBdr>
                                                              <w:divsChild>
                                                                <w:div w:id="1612472842">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564876121">
                                                              <w:marLeft w:val="0"/>
                                                              <w:marRight w:val="0"/>
                                                              <w:marTop w:val="0"/>
                                                              <w:marBottom w:val="0"/>
                                                              <w:divBdr>
                                                                <w:top w:val="none" w:sz="0" w:space="0" w:color="auto"/>
                                                                <w:left w:val="none" w:sz="0" w:space="0" w:color="auto"/>
                                                                <w:bottom w:val="none" w:sz="0" w:space="0" w:color="auto"/>
                                                                <w:right w:val="none" w:sz="0" w:space="0" w:color="auto"/>
                                                              </w:divBdr>
                                                              <w:divsChild>
                                                                <w:div w:id="797840184">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698310236">
                                                              <w:marLeft w:val="0"/>
                                                              <w:marRight w:val="0"/>
                                                              <w:marTop w:val="0"/>
                                                              <w:marBottom w:val="0"/>
                                                              <w:divBdr>
                                                                <w:top w:val="none" w:sz="0" w:space="0" w:color="auto"/>
                                                                <w:left w:val="none" w:sz="0" w:space="0" w:color="auto"/>
                                                                <w:bottom w:val="none" w:sz="0" w:space="0" w:color="auto"/>
                                                                <w:right w:val="none" w:sz="0" w:space="0" w:color="auto"/>
                                                              </w:divBdr>
                                                              <w:divsChild>
                                                                <w:div w:id="364520653">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sChild>
                                                    </w:div>
                                                    <w:div w:id="1507745313">
                                                      <w:marLeft w:val="0"/>
                                                      <w:marRight w:val="0"/>
                                                      <w:marTop w:val="0"/>
                                                      <w:marBottom w:val="0"/>
                                                      <w:divBdr>
                                                        <w:top w:val="none" w:sz="0" w:space="0" w:color="auto"/>
                                                        <w:left w:val="none" w:sz="0" w:space="0" w:color="auto"/>
                                                        <w:bottom w:val="none" w:sz="0" w:space="0" w:color="auto"/>
                                                        <w:right w:val="none" w:sz="0" w:space="0" w:color="auto"/>
                                                      </w:divBdr>
                                                      <w:divsChild>
                                                        <w:div w:id="235090816">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639531338">
                                                      <w:marLeft w:val="0"/>
                                                      <w:marRight w:val="0"/>
                                                      <w:marTop w:val="0"/>
                                                      <w:marBottom w:val="0"/>
                                                      <w:divBdr>
                                                        <w:top w:val="none" w:sz="0" w:space="0" w:color="auto"/>
                                                        <w:left w:val="none" w:sz="0" w:space="0" w:color="auto"/>
                                                        <w:bottom w:val="none" w:sz="0" w:space="0" w:color="auto"/>
                                                        <w:right w:val="none" w:sz="0" w:space="0" w:color="auto"/>
                                                      </w:divBdr>
                                                      <w:divsChild>
                                                        <w:div w:id="1449618262">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sChild>
                                            </w:div>
                                          </w:divsChild>
                                        </w:div>
                                        <w:div w:id="1071317368">
                                          <w:marLeft w:val="0"/>
                                          <w:marRight w:val="0"/>
                                          <w:marTop w:val="0"/>
                                          <w:marBottom w:val="0"/>
                                          <w:divBdr>
                                            <w:top w:val="none" w:sz="0" w:space="0" w:color="auto"/>
                                            <w:left w:val="none" w:sz="0" w:space="0" w:color="auto"/>
                                            <w:bottom w:val="none" w:sz="0" w:space="0" w:color="auto"/>
                                            <w:right w:val="none" w:sz="0" w:space="0" w:color="auto"/>
                                          </w:divBdr>
                                          <w:divsChild>
                                            <w:div w:id="764766779">
                                              <w:marLeft w:val="0"/>
                                              <w:marRight w:val="0"/>
                                              <w:marTop w:val="0"/>
                                              <w:marBottom w:val="0"/>
                                              <w:divBdr>
                                                <w:top w:val="none" w:sz="0" w:space="0" w:color="auto"/>
                                                <w:left w:val="none" w:sz="0" w:space="0" w:color="auto"/>
                                                <w:bottom w:val="none" w:sz="0" w:space="0" w:color="auto"/>
                                                <w:right w:val="none" w:sz="0" w:space="0" w:color="auto"/>
                                              </w:divBdr>
                                            </w:div>
                                            <w:div w:id="1695035277">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131604103">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109672418">
                                                      <w:marLeft w:val="0"/>
                                                      <w:marRight w:val="0"/>
                                                      <w:marTop w:val="0"/>
                                                      <w:marBottom w:val="0"/>
                                                      <w:divBdr>
                                                        <w:top w:val="none" w:sz="0" w:space="0" w:color="auto"/>
                                                        <w:left w:val="none" w:sz="0" w:space="0" w:color="auto"/>
                                                        <w:bottom w:val="none" w:sz="0" w:space="0" w:color="auto"/>
                                                        <w:right w:val="none" w:sz="0" w:space="0" w:color="auto"/>
                                                      </w:divBdr>
                                                      <w:divsChild>
                                                        <w:div w:id="664092456">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48787609">
                                                      <w:marLeft w:val="0"/>
                                                      <w:marRight w:val="0"/>
                                                      <w:marTop w:val="0"/>
                                                      <w:marBottom w:val="0"/>
                                                      <w:divBdr>
                                                        <w:top w:val="none" w:sz="0" w:space="0" w:color="auto"/>
                                                        <w:left w:val="none" w:sz="0" w:space="0" w:color="auto"/>
                                                        <w:bottom w:val="none" w:sz="0" w:space="0" w:color="auto"/>
                                                        <w:right w:val="none" w:sz="0" w:space="0" w:color="auto"/>
                                                      </w:divBdr>
                                                      <w:divsChild>
                                                        <w:div w:id="9377080">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611059043">
                                                      <w:marLeft w:val="0"/>
                                                      <w:marRight w:val="0"/>
                                                      <w:marTop w:val="0"/>
                                                      <w:marBottom w:val="0"/>
                                                      <w:divBdr>
                                                        <w:top w:val="none" w:sz="0" w:space="0" w:color="auto"/>
                                                        <w:left w:val="none" w:sz="0" w:space="0" w:color="auto"/>
                                                        <w:bottom w:val="none" w:sz="0" w:space="0" w:color="auto"/>
                                                        <w:right w:val="none" w:sz="0" w:space="0" w:color="auto"/>
                                                      </w:divBdr>
                                                      <w:divsChild>
                                                        <w:div w:id="1978145157">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754210475">
                                                      <w:marLeft w:val="0"/>
                                                      <w:marRight w:val="0"/>
                                                      <w:marTop w:val="0"/>
                                                      <w:marBottom w:val="0"/>
                                                      <w:divBdr>
                                                        <w:top w:val="none" w:sz="0" w:space="0" w:color="auto"/>
                                                        <w:left w:val="none" w:sz="0" w:space="0" w:color="auto"/>
                                                        <w:bottom w:val="none" w:sz="0" w:space="0" w:color="auto"/>
                                                        <w:right w:val="none" w:sz="0" w:space="0" w:color="auto"/>
                                                      </w:divBdr>
                                                      <w:divsChild>
                                                        <w:div w:id="1068302717">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314598397">
                                                      <w:marLeft w:val="0"/>
                                                      <w:marRight w:val="0"/>
                                                      <w:marTop w:val="0"/>
                                                      <w:marBottom w:val="0"/>
                                                      <w:divBdr>
                                                        <w:top w:val="none" w:sz="0" w:space="0" w:color="auto"/>
                                                        <w:left w:val="none" w:sz="0" w:space="0" w:color="auto"/>
                                                        <w:bottom w:val="none" w:sz="0" w:space="0" w:color="auto"/>
                                                        <w:right w:val="none" w:sz="0" w:space="0" w:color="auto"/>
                                                      </w:divBdr>
                                                      <w:divsChild>
                                                        <w:div w:id="1048262855">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2070180050">
                                                      <w:marLeft w:val="0"/>
                                                      <w:marRight w:val="0"/>
                                                      <w:marTop w:val="0"/>
                                                      <w:marBottom w:val="0"/>
                                                      <w:divBdr>
                                                        <w:top w:val="none" w:sz="0" w:space="0" w:color="auto"/>
                                                        <w:left w:val="none" w:sz="0" w:space="0" w:color="auto"/>
                                                        <w:bottom w:val="none" w:sz="0" w:space="0" w:color="auto"/>
                                                        <w:right w:val="none" w:sz="0" w:space="0" w:color="auto"/>
                                                      </w:divBdr>
                                                      <w:divsChild>
                                                        <w:div w:id="1384862405">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 w:id="1147743157">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582488891">
                                                      <w:marLeft w:val="0"/>
                                                      <w:marRight w:val="0"/>
                                                      <w:marTop w:val="0"/>
                                                      <w:marBottom w:val="0"/>
                                                      <w:divBdr>
                                                        <w:top w:val="none" w:sz="0" w:space="0" w:color="auto"/>
                                                        <w:left w:val="none" w:sz="0" w:space="0" w:color="auto"/>
                                                        <w:bottom w:val="none" w:sz="0" w:space="0" w:color="auto"/>
                                                        <w:right w:val="none" w:sz="0" w:space="0" w:color="auto"/>
                                                      </w:divBdr>
                                                      <w:divsChild>
                                                        <w:div w:id="1270891949">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421725755">
                                                              <w:marLeft w:val="0"/>
                                                              <w:marRight w:val="0"/>
                                                              <w:marTop w:val="0"/>
                                                              <w:marBottom w:val="0"/>
                                                              <w:divBdr>
                                                                <w:top w:val="none" w:sz="0" w:space="0" w:color="auto"/>
                                                                <w:left w:val="none" w:sz="0" w:space="0" w:color="auto"/>
                                                                <w:bottom w:val="none" w:sz="0" w:space="0" w:color="auto"/>
                                                                <w:right w:val="none" w:sz="0" w:space="0" w:color="auto"/>
                                                              </w:divBdr>
                                                              <w:divsChild>
                                                                <w:div w:id="1248073927">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543373585">
                                                              <w:marLeft w:val="0"/>
                                                              <w:marRight w:val="0"/>
                                                              <w:marTop w:val="0"/>
                                                              <w:marBottom w:val="0"/>
                                                              <w:divBdr>
                                                                <w:top w:val="none" w:sz="0" w:space="0" w:color="auto"/>
                                                                <w:left w:val="none" w:sz="0" w:space="0" w:color="auto"/>
                                                                <w:bottom w:val="none" w:sz="0" w:space="0" w:color="auto"/>
                                                                <w:right w:val="none" w:sz="0" w:space="0" w:color="auto"/>
                                                              </w:divBdr>
                                                              <w:divsChild>
                                                                <w:div w:id="491945767">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591349294">
                                                              <w:marLeft w:val="0"/>
                                                              <w:marRight w:val="0"/>
                                                              <w:marTop w:val="0"/>
                                                              <w:marBottom w:val="0"/>
                                                              <w:divBdr>
                                                                <w:top w:val="none" w:sz="0" w:space="0" w:color="auto"/>
                                                                <w:left w:val="none" w:sz="0" w:space="0" w:color="auto"/>
                                                                <w:bottom w:val="none" w:sz="0" w:space="0" w:color="auto"/>
                                                                <w:right w:val="none" w:sz="0" w:space="0" w:color="auto"/>
                                                              </w:divBdr>
                                                              <w:divsChild>
                                                                <w:div w:id="1643583045">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2111656498">
                                                              <w:marLeft w:val="0"/>
                                                              <w:marRight w:val="0"/>
                                                              <w:marTop w:val="0"/>
                                                              <w:marBottom w:val="0"/>
                                                              <w:divBdr>
                                                                <w:top w:val="none" w:sz="0" w:space="0" w:color="auto"/>
                                                                <w:left w:val="none" w:sz="0" w:space="0" w:color="auto"/>
                                                                <w:bottom w:val="none" w:sz="0" w:space="0" w:color="auto"/>
                                                                <w:right w:val="none" w:sz="0" w:space="0" w:color="auto"/>
                                                              </w:divBdr>
                                                              <w:divsChild>
                                                                <w:div w:id="1656757974">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sChild>
                                                    </w:div>
                                                    <w:div w:id="893926496">
                                                      <w:marLeft w:val="0"/>
                                                      <w:marRight w:val="0"/>
                                                      <w:marTop w:val="0"/>
                                                      <w:marBottom w:val="0"/>
                                                      <w:divBdr>
                                                        <w:top w:val="none" w:sz="0" w:space="0" w:color="auto"/>
                                                        <w:left w:val="none" w:sz="0" w:space="0" w:color="auto"/>
                                                        <w:bottom w:val="none" w:sz="0" w:space="0" w:color="auto"/>
                                                        <w:right w:val="none" w:sz="0" w:space="0" w:color="auto"/>
                                                      </w:divBdr>
                                                      <w:divsChild>
                                                        <w:div w:id="1035228411">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 w:id="1599866202">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 w:id="1123764821">
                                          <w:marLeft w:val="0"/>
                                          <w:marRight w:val="0"/>
                                          <w:marTop w:val="0"/>
                                          <w:marBottom w:val="0"/>
                                          <w:divBdr>
                                            <w:top w:val="none" w:sz="0" w:space="0" w:color="auto"/>
                                            <w:left w:val="none" w:sz="0" w:space="0" w:color="auto"/>
                                            <w:bottom w:val="none" w:sz="0" w:space="0" w:color="auto"/>
                                            <w:right w:val="none" w:sz="0" w:space="0" w:color="auto"/>
                                          </w:divBdr>
                                          <w:divsChild>
                                            <w:div w:id="219101446">
                                              <w:blockQuote w:val="1"/>
                                              <w:marLeft w:val="0"/>
                                              <w:marRight w:val="0"/>
                                              <w:marTop w:val="0"/>
                                              <w:marBottom w:val="300"/>
                                              <w:divBdr>
                                                <w:top w:val="none" w:sz="0" w:space="0" w:color="auto"/>
                                                <w:left w:val="single" w:sz="36" w:space="15" w:color="EEEEEE"/>
                                                <w:bottom w:val="none" w:sz="0" w:space="0" w:color="auto"/>
                                                <w:right w:val="none" w:sz="0" w:space="0" w:color="auto"/>
                                              </w:divBdr>
                                            </w:div>
                                            <w:div w:id="1161896449">
                                              <w:marLeft w:val="0"/>
                                              <w:marRight w:val="0"/>
                                              <w:marTop w:val="0"/>
                                              <w:marBottom w:val="0"/>
                                              <w:divBdr>
                                                <w:top w:val="none" w:sz="0" w:space="0" w:color="auto"/>
                                                <w:left w:val="none" w:sz="0" w:space="0" w:color="auto"/>
                                                <w:bottom w:val="none" w:sz="0" w:space="0" w:color="auto"/>
                                                <w:right w:val="none" w:sz="0" w:space="0" w:color="auto"/>
                                              </w:divBdr>
                                            </w:div>
                                          </w:divsChild>
                                        </w:div>
                                        <w:div w:id="1782996978">
                                          <w:marLeft w:val="0"/>
                                          <w:marRight w:val="0"/>
                                          <w:marTop w:val="0"/>
                                          <w:marBottom w:val="0"/>
                                          <w:divBdr>
                                            <w:top w:val="none" w:sz="0" w:space="0" w:color="auto"/>
                                            <w:left w:val="none" w:sz="0" w:space="0" w:color="auto"/>
                                            <w:bottom w:val="none" w:sz="0" w:space="0" w:color="auto"/>
                                            <w:right w:val="none" w:sz="0" w:space="0" w:color="auto"/>
                                          </w:divBdr>
                                          <w:divsChild>
                                            <w:div w:id="1269386718">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45378436">
                                                  <w:blockQuote w:val="1"/>
                                                  <w:marLeft w:val="0"/>
                                                  <w:marRight w:val="0"/>
                                                  <w:marTop w:val="0"/>
                                                  <w:marBottom w:val="300"/>
                                                  <w:divBdr>
                                                    <w:top w:val="none" w:sz="0" w:space="0" w:color="auto"/>
                                                    <w:left w:val="single" w:sz="36" w:space="15" w:color="EEEEEE"/>
                                                    <w:bottom w:val="none" w:sz="0" w:space="0" w:color="auto"/>
                                                    <w:right w:val="none" w:sz="0" w:space="0" w:color="auto"/>
                                                  </w:divBdr>
                                                </w:div>
                                                <w:div w:id="813642641">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1347364146">
                                                      <w:marLeft w:val="0"/>
                                                      <w:marRight w:val="0"/>
                                                      <w:marTop w:val="0"/>
                                                      <w:marBottom w:val="0"/>
                                                      <w:divBdr>
                                                        <w:top w:val="none" w:sz="0" w:space="0" w:color="auto"/>
                                                        <w:left w:val="none" w:sz="0" w:space="0" w:color="auto"/>
                                                        <w:bottom w:val="none" w:sz="0" w:space="0" w:color="auto"/>
                                                        <w:right w:val="none" w:sz="0" w:space="0" w:color="auto"/>
                                                      </w:divBdr>
                                                      <w:divsChild>
                                                        <w:div w:id="1824196063">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977102614">
                                                      <w:marLeft w:val="0"/>
                                                      <w:marRight w:val="0"/>
                                                      <w:marTop w:val="0"/>
                                                      <w:marBottom w:val="0"/>
                                                      <w:divBdr>
                                                        <w:top w:val="none" w:sz="0" w:space="0" w:color="auto"/>
                                                        <w:left w:val="none" w:sz="0" w:space="0" w:color="auto"/>
                                                        <w:bottom w:val="none" w:sz="0" w:space="0" w:color="auto"/>
                                                        <w:right w:val="none" w:sz="0" w:space="0" w:color="auto"/>
                                                      </w:divBdr>
                                                      <w:divsChild>
                                                        <w:div w:id="19551511">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 w:id="1284193891">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971445409">
                                                      <w:marLeft w:val="0"/>
                                                      <w:marRight w:val="0"/>
                                                      <w:marTop w:val="0"/>
                                                      <w:marBottom w:val="0"/>
                                                      <w:divBdr>
                                                        <w:top w:val="none" w:sz="0" w:space="0" w:color="auto"/>
                                                        <w:left w:val="none" w:sz="0" w:space="0" w:color="auto"/>
                                                        <w:bottom w:val="none" w:sz="0" w:space="0" w:color="auto"/>
                                                        <w:right w:val="none" w:sz="0" w:space="0" w:color="auto"/>
                                                      </w:divBdr>
                                                      <w:divsChild>
                                                        <w:div w:id="1820221071">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643390397">
                                                      <w:marLeft w:val="0"/>
                                                      <w:marRight w:val="0"/>
                                                      <w:marTop w:val="0"/>
                                                      <w:marBottom w:val="0"/>
                                                      <w:divBdr>
                                                        <w:top w:val="none" w:sz="0" w:space="0" w:color="auto"/>
                                                        <w:left w:val="none" w:sz="0" w:space="0" w:color="auto"/>
                                                        <w:bottom w:val="none" w:sz="0" w:space="0" w:color="auto"/>
                                                        <w:right w:val="none" w:sz="0" w:space="0" w:color="auto"/>
                                                      </w:divBdr>
                                                      <w:divsChild>
                                                        <w:div w:id="1182472903">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1146508769">
                                                              <w:marLeft w:val="0"/>
                                                              <w:marRight w:val="0"/>
                                                              <w:marTop w:val="0"/>
                                                              <w:marBottom w:val="0"/>
                                                              <w:divBdr>
                                                                <w:top w:val="none" w:sz="0" w:space="0" w:color="auto"/>
                                                                <w:left w:val="none" w:sz="0" w:space="0" w:color="auto"/>
                                                                <w:bottom w:val="none" w:sz="0" w:space="0" w:color="auto"/>
                                                                <w:right w:val="none" w:sz="0" w:space="0" w:color="auto"/>
                                                              </w:divBdr>
                                                              <w:divsChild>
                                                                <w:div w:id="37242693">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263920816">
                                                                      <w:marLeft w:val="0"/>
                                                                      <w:marRight w:val="0"/>
                                                                      <w:marTop w:val="0"/>
                                                                      <w:marBottom w:val="0"/>
                                                                      <w:divBdr>
                                                                        <w:top w:val="none" w:sz="0" w:space="0" w:color="auto"/>
                                                                        <w:left w:val="none" w:sz="0" w:space="0" w:color="auto"/>
                                                                        <w:bottom w:val="none" w:sz="0" w:space="0" w:color="auto"/>
                                                                        <w:right w:val="none" w:sz="0" w:space="0" w:color="auto"/>
                                                                      </w:divBdr>
                                                                      <w:divsChild>
                                                                        <w:div w:id="991369445">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302198744">
                                                                      <w:marLeft w:val="0"/>
                                                                      <w:marRight w:val="0"/>
                                                                      <w:marTop w:val="0"/>
                                                                      <w:marBottom w:val="0"/>
                                                                      <w:divBdr>
                                                                        <w:top w:val="none" w:sz="0" w:space="0" w:color="auto"/>
                                                                        <w:left w:val="none" w:sz="0" w:space="0" w:color="auto"/>
                                                                        <w:bottom w:val="none" w:sz="0" w:space="0" w:color="auto"/>
                                                                        <w:right w:val="none" w:sz="0" w:space="0" w:color="auto"/>
                                                                      </w:divBdr>
                                                                      <w:divsChild>
                                                                        <w:div w:id="604381901">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sChild>
                                                            </w:div>
                                                            <w:div w:id="1253318233">
                                                              <w:marLeft w:val="0"/>
                                                              <w:marRight w:val="0"/>
                                                              <w:marTop w:val="0"/>
                                                              <w:marBottom w:val="0"/>
                                                              <w:divBdr>
                                                                <w:top w:val="none" w:sz="0" w:space="0" w:color="auto"/>
                                                                <w:left w:val="none" w:sz="0" w:space="0" w:color="auto"/>
                                                                <w:bottom w:val="none" w:sz="0" w:space="0" w:color="auto"/>
                                                                <w:right w:val="none" w:sz="0" w:space="0" w:color="auto"/>
                                                              </w:divBdr>
                                                              <w:divsChild>
                                                                <w:div w:id="69887972">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424910558">
                                                              <w:marLeft w:val="0"/>
                                                              <w:marRight w:val="0"/>
                                                              <w:marTop w:val="0"/>
                                                              <w:marBottom w:val="0"/>
                                                              <w:divBdr>
                                                                <w:top w:val="none" w:sz="0" w:space="0" w:color="auto"/>
                                                                <w:left w:val="none" w:sz="0" w:space="0" w:color="auto"/>
                                                                <w:bottom w:val="none" w:sz="0" w:space="0" w:color="auto"/>
                                                                <w:right w:val="none" w:sz="0" w:space="0" w:color="auto"/>
                                                              </w:divBdr>
                                                              <w:divsChild>
                                                                <w:div w:id="844631153">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sChild>
                                                    </w:div>
                                                  </w:divsChild>
                                                </w:div>
                                                <w:div w:id="1463772627">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1634941141">
                                                      <w:marLeft w:val="0"/>
                                                      <w:marRight w:val="0"/>
                                                      <w:marTop w:val="0"/>
                                                      <w:marBottom w:val="0"/>
                                                      <w:divBdr>
                                                        <w:top w:val="none" w:sz="0" w:space="0" w:color="auto"/>
                                                        <w:left w:val="none" w:sz="0" w:space="0" w:color="auto"/>
                                                        <w:bottom w:val="none" w:sz="0" w:space="0" w:color="auto"/>
                                                        <w:right w:val="none" w:sz="0" w:space="0" w:color="auto"/>
                                                      </w:divBdr>
                                                      <w:divsChild>
                                                        <w:div w:id="1787263074">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789817913">
                                                      <w:marLeft w:val="0"/>
                                                      <w:marRight w:val="0"/>
                                                      <w:marTop w:val="0"/>
                                                      <w:marBottom w:val="0"/>
                                                      <w:divBdr>
                                                        <w:top w:val="none" w:sz="0" w:space="0" w:color="auto"/>
                                                        <w:left w:val="none" w:sz="0" w:space="0" w:color="auto"/>
                                                        <w:bottom w:val="none" w:sz="0" w:space="0" w:color="auto"/>
                                                        <w:right w:val="none" w:sz="0" w:space="0" w:color="auto"/>
                                                      </w:divBdr>
                                                      <w:divsChild>
                                                        <w:div w:id="1619527970">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sChild>
                                            </w:div>
                                            <w:div w:id="1536771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31663070">
      <w:bodyDiv w:val="1"/>
      <w:marLeft w:val="0"/>
      <w:marRight w:val="0"/>
      <w:marTop w:val="0"/>
      <w:marBottom w:val="0"/>
      <w:divBdr>
        <w:top w:val="none" w:sz="0" w:space="0" w:color="auto"/>
        <w:left w:val="none" w:sz="0" w:space="0" w:color="auto"/>
        <w:bottom w:val="none" w:sz="0" w:space="0" w:color="auto"/>
        <w:right w:val="none" w:sz="0" w:space="0" w:color="auto"/>
      </w:divBdr>
    </w:div>
    <w:div w:id="939797895">
      <w:bodyDiv w:val="1"/>
      <w:marLeft w:val="0"/>
      <w:marRight w:val="0"/>
      <w:marTop w:val="0"/>
      <w:marBottom w:val="0"/>
      <w:divBdr>
        <w:top w:val="none" w:sz="0" w:space="0" w:color="auto"/>
        <w:left w:val="none" w:sz="0" w:space="0" w:color="auto"/>
        <w:bottom w:val="none" w:sz="0" w:space="0" w:color="auto"/>
        <w:right w:val="none" w:sz="0" w:space="0" w:color="auto"/>
      </w:divBdr>
      <w:divsChild>
        <w:div w:id="6712002">
          <w:marLeft w:val="0"/>
          <w:marRight w:val="0"/>
          <w:marTop w:val="0"/>
          <w:marBottom w:val="0"/>
          <w:divBdr>
            <w:top w:val="none" w:sz="0" w:space="0" w:color="auto"/>
            <w:left w:val="none" w:sz="0" w:space="0" w:color="auto"/>
            <w:bottom w:val="none" w:sz="0" w:space="0" w:color="auto"/>
            <w:right w:val="none" w:sz="0" w:space="0" w:color="auto"/>
          </w:divBdr>
          <w:divsChild>
            <w:div w:id="1166819496">
              <w:marLeft w:val="0"/>
              <w:marRight w:val="0"/>
              <w:marTop w:val="0"/>
              <w:marBottom w:val="0"/>
              <w:divBdr>
                <w:top w:val="none" w:sz="0" w:space="0" w:color="auto"/>
                <w:left w:val="none" w:sz="0" w:space="0" w:color="auto"/>
                <w:bottom w:val="none" w:sz="0" w:space="0" w:color="auto"/>
                <w:right w:val="none" w:sz="0" w:space="0" w:color="auto"/>
              </w:divBdr>
              <w:divsChild>
                <w:div w:id="1695880411">
                  <w:marLeft w:val="0"/>
                  <w:marRight w:val="0"/>
                  <w:marTop w:val="0"/>
                  <w:marBottom w:val="0"/>
                  <w:divBdr>
                    <w:top w:val="none" w:sz="0" w:space="0" w:color="auto"/>
                    <w:left w:val="none" w:sz="0" w:space="0" w:color="auto"/>
                    <w:bottom w:val="none" w:sz="0" w:space="0" w:color="auto"/>
                    <w:right w:val="none" w:sz="0" w:space="0" w:color="auto"/>
                  </w:divBdr>
                </w:div>
                <w:div w:id="20480374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8849965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94696253">
                          <w:marLeft w:val="0"/>
                          <w:marRight w:val="0"/>
                          <w:marTop w:val="0"/>
                          <w:marBottom w:val="0"/>
                          <w:divBdr>
                            <w:top w:val="none" w:sz="0" w:space="0" w:color="auto"/>
                            <w:left w:val="none" w:sz="0" w:space="0" w:color="auto"/>
                            <w:bottom w:val="none" w:sz="0" w:space="0" w:color="auto"/>
                            <w:right w:val="none" w:sz="0" w:space="0" w:color="auto"/>
                          </w:divBdr>
                          <w:divsChild>
                            <w:div w:id="34540535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49982946">
                          <w:marLeft w:val="0"/>
                          <w:marRight w:val="0"/>
                          <w:marTop w:val="0"/>
                          <w:marBottom w:val="0"/>
                          <w:divBdr>
                            <w:top w:val="none" w:sz="0" w:space="0" w:color="auto"/>
                            <w:left w:val="none" w:sz="0" w:space="0" w:color="auto"/>
                            <w:bottom w:val="none" w:sz="0" w:space="0" w:color="auto"/>
                            <w:right w:val="none" w:sz="0" w:space="0" w:color="auto"/>
                          </w:divBdr>
                          <w:divsChild>
                            <w:div w:id="1188324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79082895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91893515">
                          <w:marLeft w:val="0"/>
                          <w:marRight w:val="0"/>
                          <w:marTop w:val="0"/>
                          <w:marBottom w:val="0"/>
                          <w:divBdr>
                            <w:top w:val="none" w:sz="0" w:space="0" w:color="auto"/>
                            <w:left w:val="none" w:sz="0" w:space="0" w:color="auto"/>
                            <w:bottom w:val="none" w:sz="0" w:space="0" w:color="auto"/>
                            <w:right w:val="none" w:sz="0" w:space="0" w:color="auto"/>
                          </w:divBdr>
                          <w:divsChild>
                            <w:div w:id="15803608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63798742">
                          <w:marLeft w:val="0"/>
                          <w:marRight w:val="0"/>
                          <w:marTop w:val="0"/>
                          <w:marBottom w:val="0"/>
                          <w:divBdr>
                            <w:top w:val="none" w:sz="0" w:space="0" w:color="auto"/>
                            <w:left w:val="none" w:sz="0" w:space="0" w:color="auto"/>
                            <w:bottom w:val="none" w:sz="0" w:space="0" w:color="auto"/>
                            <w:right w:val="none" w:sz="0" w:space="0" w:color="auto"/>
                          </w:divBdr>
                          <w:divsChild>
                            <w:div w:id="56912062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08809583">
                                  <w:marLeft w:val="0"/>
                                  <w:marRight w:val="0"/>
                                  <w:marTop w:val="0"/>
                                  <w:marBottom w:val="0"/>
                                  <w:divBdr>
                                    <w:top w:val="none" w:sz="0" w:space="0" w:color="auto"/>
                                    <w:left w:val="none" w:sz="0" w:space="0" w:color="auto"/>
                                    <w:bottom w:val="none" w:sz="0" w:space="0" w:color="auto"/>
                                    <w:right w:val="none" w:sz="0" w:space="0" w:color="auto"/>
                                  </w:divBdr>
                                  <w:divsChild>
                                    <w:div w:id="110318211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91972973">
                                  <w:marLeft w:val="0"/>
                                  <w:marRight w:val="0"/>
                                  <w:marTop w:val="0"/>
                                  <w:marBottom w:val="0"/>
                                  <w:divBdr>
                                    <w:top w:val="none" w:sz="0" w:space="0" w:color="auto"/>
                                    <w:left w:val="none" w:sz="0" w:space="0" w:color="auto"/>
                                    <w:bottom w:val="none" w:sz="0" w:space="0" w:color="auto"/>
                                    <w:right w:val="none" w:sz="0" w:space="0" w:color="auto"/>
                                  </w:divBdr>
                                  <w:divsChild>
                                    <w:div w:id="167989328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83607636">
                                  <w:marLeft w:val="0"/>
                                  <w:marRight w:val="0"/>
                                  <w:marTop w:val="0"/>
                                  <w:marBottom w:val="0"/>
                                  <w:divBdr>
                                    <w:top w:val="none" w:sz="0" w:space="0" w:color="auto"/>
                                    <w:left w:val="none" w:sz="0" w:space="0" w:color="auto"/>
                                    <w:bottom w:val="none" w:sz="0" w:space="0" w:color="auto"/>
                                    <w:right w:val="none" w:sz="0" w:space="0" w:color="auto"/>
                                  </w:divBdr>
                                  <w:divsChild>
                                    <w:div w:id="197598696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473210396">
                          <w:marLeft w:val="0"/>
                          <w:marRight w:val="0"/>
                          <w:marTop w:val="0"/>
                          <w:marBottom w:val="0"/>
                          <w:divBdr>
                            <w:top w:val="none" w:sz="0" w:space="0" w:color="auto"/>
                            <w:left w:val="none" w:sz="0" w:space="0" w:color="auto"/>
                            <w:bottom w:val="none" w:sz="0" w:space="0" w:color="auto"/>
                            <w:right w:val="none" w:sz="0" w:space="0" w:color="auto"/>
                          </w:divBdr>
                          <w:divsChild>
                            <w:div w:id="94407684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62998357">
      <w:bodyDiv w:val="1"/>
      <w:marLeft w:val="0"/>
      <w:marRight w:val="0"/>
      <w:marTop w:val="0"/>
      <w:marBottom w:val="0"/>
      <w:divBdr>
        <w:top w:val="none" w:sz="0" w:space="0" w:color="auto"/>
        <w:left w:val="none" w:sz="0" w:space="0" w:color="auto"/>
        <w:bottom w:val="none" w:sz="0" w:space="0" w:color="auto"/>
        <w:right w:val="none" w:sz="0" w:space="0" w:color="auto"/>
      </w:divBdr>
      <w:divsChild>
        <w:div w:id="1262303127">
          <w:marLeft w:val="0"/>
          <w:marRight w:val="0"/>
          <w:marTop w:val="0"/>
          <w:marBottom w:val="0"/>
          <w:divBdr>
            <w:top w:val="none" w:sz="0" w:space="0" w:color="auto"/>
            <w:left w:val="none" w:sz="0" w:space="0" w:color="auto"/>
            <w:bottom w:val="none" w:sz="0" w:space="0" w:color="auto"/>
            <w:right w:val="none" w:sz="0" w:space="0" w:color="auto"/>
          </w:divBdr>
          <w:divsChild>
            <w:div w:id="437454413">
              <w:marLeft w:val="0"/>
              <w:marRight w:val="0"/>
              <w:marTop w:val="0"/>
              <w:marBottom w:val="0"/>
              <w:divBdr>
                <w:top w:val="none" w:sz="0" w:space="0" w:color="auto"/>
                <w:left w:val="none" w:sz="0" w:space="0" w:color="auto"/>
                <w:bottom w:val="none" w:sz="0" w:space="0" w:color="auto"/>
                <w:right w:val="none" w:sz="0" w:space="0" w:color="auto"/>
              </w:divBdr>
              <w:divsChild>
                <w:div w:id="1056468643">
                  <w:marLeft w:val="0"/>
                  <w:marRight w:val="0"/>
                  <w:marTop w:val="0"/>
                  <w:marBottom w:val="0"/>
                  <w:divBdr>
                    <w:top w:val="none" w:sz="0" w:space="0" w:color="auto"/>
                    <w:left w:val="none" w:sz="0" w:space="0" w:color="auto"/>
                    <w:bottom w:val="none" w:sz="0" w:space="0" w:color="auto"/>
                    <w:right w:val="none" w:sz="0" w:space="0" w:color="auto"/>
                  </w:divBdr>
                  <w:divsChild>
                    <w:div w:id="157767051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6821775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82722145">
                              <w:marLeft w:val="0"/>
                              <w:marRight w:val="0"/>
                              <w:marTop w:val="0"/>
                              <w:marBottom w:val="0"/>
                              <w:divBdr>
                                <w:top w:val="none" w:sz="0" w:space="0" w:color="auto"/>
                                <w:left w:val="none" w:sz="0" w:space="0" w:color="auto"/>
                                <w:bottom w:val="none" w:sz="0" w:space="0" w:color="auto"/>
                                <w:right w:val="none" w:sz="0" w:space="0" w:color="auto"/>
                              </w:divBdr>
                              <w:divsChild>
                                <w:div w:id="147182261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04655941">
                              <w:marLeft w:val="0"/>
                              <w:marRight w:val="0"/>
                              <w:marTop w:val="0"/>
                              <w:marBottom w:val="0"/>
                              <w:divBdr>
                                <w:top w:val="none" w:sz="0" w:space="0" w:color="auto"/>
                                <w:left w:val="none" w:sz="0" w:space="0" w:color="auto"/>
                                <w:bottom w:val="none" w:sz="0" w:space="0" w:color="auto"/>
                                <w:right w:val="none" w:sz="0" w:space="0" w:color="auto"/>
                              </w:divBdr>
                              <w:divsChild>
                                <w:div w:id="130353373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48471497">
                              <w:marLeft w:val="0"/>
                              <w:marRight w:val="0"/>
                              <w:marTop w:val="0"/>
                              <w:marBottom w:val="0"/>
                              <w:divBdr>
                                <w:top w:val="none" w:sz="0" w:space="0" w:color="auto"/>
                                <w:left w:val="none" w:sz="0" w:space="0" w:color="auto"/>
                                <w:bottom w:val="none" w:sz="0" w:space="0" w:color="auto"/>
                                <w:right w:val="none" w:sz="0" w:space="0" w:color="auto"/>
                              </w:divBdr>
                              <w:divsChild>
                                <w:div w:id="34035596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83119904">
                              <w:marLeft w:val="0"/>
                              <w:marRight w:val="0"/>
                              <w:marTop w:val="0"/>
                              <w:marBottom w:val="0"/>
                              <w:divBdr>
                                <w:top w:val="none" w:sz="0" w:space="0" w:color="auto"/>
                                <w:left w:val="none" w:sz="0" w:space="0" w:color="auto"/>
                                <w:bottom w:val="none" w:sz="0" w:space="0" w:color="auto"/>
                                <w:right w:val="none" w:sz="0" w:space="0" w:color="auto"/>
                              </w:divBdr>
                              <w:divsChild>
                                <w:div w:id="58480293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6820298">
                              <w:marLeft w:val="0"/>
                              <w:marRight w:val="0"/>
                              <w:marTop w:val="0"/>
                              <w:marBottom w:val="0"/>
                              <w:divBdr>
                                <w:top w:val="none" w:sz="0" w:space="0" w:color="auto"/>
                                <w:left w:val="none" w:sz="0" w:space="0" w:color="auto"/>
                                <w:bottom w:val="none" w:sz="0" w:space="0" w:color="auto"/>
                                <w:right w:val="none" w:sz="0" w:space="0" w:color="auto"/>
                              </w:divBdr>
                              <w:divsChild>
                                <w:div w:id="208680431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29724881">
                              <w:marLeft w:val="0"/>
                              <w:marRight w:val="0"/>
                              <w:marTop w:val="0"/>
                              <w:marBottom w:val="0"/>
                              <w:divBdr>
                                <w:top w:val="none" w:sz="0" w:space="0" w:color="auto"/>
                                <w:left w:val="none" w:sz="0" w:space="0" w:color="auto"/>
                                <w:bottom w:val="none" w:sz="0" w:space="0" w:color="auto"/>
                                <w:right w:val="none" w:sz="0" w:space="0" w:color="auto"/>
                              </w:divBdr>
                              <w:divsChild>
                                <w:div w:id="25455986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94148588">
                              <w:marLeft w:val="0"/>
                              <w:marRight w:val="0"/>
                              <w:marTop w:val="0"/>
                              <w:marBottom w:val="0"/>
                              <w:divBdr>
                                <w:top w:val="none" w:sz="0" w:space="0" w:color="auto"/>
                                <w:left w:val="none" w:sz="0" w:space="0" w:color="auto"/>
                                <w:bottom w:val="none" w:sz="0" w:space="0" w:color="auto"/>
                                <w:right w:val="none" w:sz="0" w:space="0" w:color="auto"/>
                              </w:divBdr>
                              <w:divsChild>
                                <w:div w:id="172039655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97838439">
                              <w:marLeft w:val="0"/>
                              <w:marRight w:val="0"/>
                              <w:marTop w:val="0"/>
                              <w:marBottom w:val="0"/>
                              <w:divBdr>
                                <w:top w:val="none" w:sz="0" w:space="0" w:color="auto"/>
                                <w:left w:val="none" w:sz="0" w:space="0" w:color="auto"/>
                                <w:bottom w:val="none" w:sz="0" w:space="0" w:color="auto"/>
                                <w:right w:val="none" w:sz="0" w:space="0" w:color="auto"/>
                              </w:divBdr>
                              <w:divsChild>
                                <w:div w:id="130300021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70029213">
                              <w:marLeft w:val="0"/>
                              <w:marRight w:val="0"/>
                              <w:marTop w:val="0"/>
                              <w:marBottom w:val="0"/>
                              <w:divBdr>
                                <w:top w:val="none" w:sz="0" w:space="0" w:color="auto"/>
                                <w:left w:val="none" w:sz="0" w:space="0" w:color="auto"/>
                                <w:bottom w:val="none" w:sz="0" w:space="0" w:color="auto"/>
                                <w:right w:val="none" w:sz="0" w:space="0" w:color="auto"/>
                              </w:divBdr>
                              <w:divsChild>
                                <w:div w:id="177497744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05648725">
                              <w:marLeft w:val="0"/>
                              <w:marRight w:val="0"/>
                              <w:marTop w:val="0"/>
                              <w:marBottom w:val="0"/>
                              <w:divBdr>
                                <w:top w:val="none" w:sz="0" w:space="0" w:color="auto"/>
                                <w:left w:val="none" w:sz="0" w:space="0" w:color="auto"/>
                                <w:bottom w:val="none" w:sz="0" w:space="0" w:color="auto"/>
                                <w:right w:val="none" w:sz="0" w:space="0" w:color="auto"/>
                              </w:divBdr>
                              <w:divsChild>
                                <w:div w:id="149163111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42046953">
                              <w:marLeft w:val="0"/>
                              <w:marRight w:val="0"/>
                              <w:marTop w:val="0"/>
                              <w:marBottom w:val="0"/>
                              <w:divBdr>
                                <w:top w:val="none" w:sz="0" w:space="0" w:color="auto"/>
                                <w:left w:val="none" w:sz="0" w:space="0" w:color="auto"/>
                                <w:bottom w:val="none" w:sz="0" w:space="0" w:color="auto"/>
                                <w:right w:val="none" w:sz="0" w:space="0" w:color="auto"/>
                              </w:divBdr>
                              <w:divsChild>
                                <w:div w:id="105489265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43147111">
                              <w:marLeft w:val="0"/>
                              <w:marRight w:val="0"/>
                              <w:marTop w:val="0"/>
                              <w:marBottom w:val="0"/>
                              <w:divBdr>
                                <w:top w:val="none" w:sz="0" w:space="0" w:color="auto"/>
                                <w:left w:val="none" w:sz="0" w:space="0" w:color="auto"/>
                                <w:bottom w:val="none" w:sz="0" w:space="0" w:color="auto"/>
                                <w:right w:val="none" w:sz="0" w:space="0" w:color="auto"/>
                              </w:divBdr>
                              <w:divsChild>
                                <w:div w:id="78449829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25534162">
                              <w:marLeft w:val="0"/>
                              <w:marRight w:val="0"/>
                              <w:marTop w:val="0"/>
                              <w:marBottom w:val="0"/>
                              <w:divBdr>
                                <w:top w:val="none" w:sz="0" w:space="0" w:color="auto"/>
                                <w:left w:val="none" w:sz="0" w:space="0" w:color="auto"/>
                                <w:bottom w:val="none" w:sz="0" w:space="0" w:color="auto"/>
                                <w:right w:val="none" w:sz="0" w:space="0" w:color="auto"/>
                              </w:divBdr>
                              <w:divsChild>
                                <w:div w:id="207003572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52878624">
                              <w:marLeft w:val="0"/>
                              <w:marRight w:val="0"/>
                              <w:marTop w:val="0"/>
                              <w:marBottom w:val="0"/>
                              <w:divBdr>
                                <w:top w:val="none" w:sz="0" w:space="0" w:color="auto"/>
                                <w:left w:val="none" w:sz="0" w:space="0" w:color="auto"/>
                                <w:bottom w:val="none" w:sz="0" w:space="0" w:color="auto"/>
                                <w:right w:val="none" w:sz="0" w:space="0" w:color="auto"/>
                              </w:divBdr>
                              <w:divsChild>
                                <w:div w:id="13009800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86010956">
      <w:bodyDiv w:val="1"/>
      <w:marLeft w:val="0"/>
      <w:marRight w:val="0"/>
      <w:marTop w:val="0"/>
      <w:marBottom w:val="0"/>
      <w:divBdr>
        <w:top w:val="none" w:sz="0" w:space="0" w:color="auto"/>
        <w:left w:val="none" w:sz="0" w:space="0" w:color="auto"/>
        <w:bottom w:val="none" w:sz="0" w:space="0" w:color="auto"/>
        <w:right w:val="none" w:sz="0" w:space="0" w:color="auto"/>
      </w:divBdr>
      <w:divsChild>
        <w:div w:id="1702053635">
          <w:marLeft w:val="0"/>
          <w:marRight w:val="0"/>
          <w:marTop w:val="0"/>
          <w:marBottom w:val="0"/>
          <w:divBdr>
            <w:top w:val="none" w:sz="0" w:space="0" w:color="auto"/>
            <w:left w:val="none" w:sz="0" w:space="0" w:color="auto"/>
            <w:bottom w:val="none" w:sz="0" w:space="0" w:color="auto"/>
            <w:right w:val="none" w:sz="0" w:space="0" w:color="auto"/>
          </w:divBdr>
          <w:divsChild>
            <w:div w:id="1026055210">
              <w:marLeft w:val="0"/>
              <w:marRight w:val="0"/>
              <w:marTop w:val="0"/>
              <w:marBottom w:val="0"/>
              <w:divBdr>
                <w:top w:val="none" w:sz="0" w:space="0" w:color="auto"/>
                <w:left w:val="none" w:sz="0" w:space="0" w:color="auto"/>
                <w:bottom w:val="none" w:sz="0" w:space="0" w:color="auto"/>
                <w:right w:val="none" w:sz="0" w:space="0" w:color="auto"/>
              </w:divBdr>
              <w:divsChild>
                <w:div w:id="327489981">
                  <w:marLeft w:val="0"/>
                  <w:marRight w:val="0"/>
                  <w:marTop w:val="0"/>
                  <w:marBottom w:val="0"/>
                  <w:divBdr>
                    <w:top w:val="none" w:sz="0" w:space="0" w:color="auto"/>
                    <w:left w:val="none" w:sz="0" w:space="0" w:color="auto"/>
                    <w:bottom w:val="none" w:sz="0" w:space="0" w:color="auto"/>
                    <w:right w:val="none" w:sz="0" w:space="0" w:color="auto"/>
                  </w:divBdr>
                </w:div>
                <w:div w:id="39177614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4497112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18675092">
                          <w:marLeft w:val="0"/>
                          <w:marRight w:val="0"/>
                          <w:marTop w:val="0"/>
                          <w:marBottom w:val="0"/>
                          <w:divBdr>
                            <w:top w:val="none" w:sz="0" w:space="0" w:color="auto"/>
                            <w:left w:val="none" w:sz="0" w:space="0" w:color="auto"/>
                            <w:bottom w:val="none" w:sz="0" w:space="0" w:color="auto"/>
                            <w:right w:val="none" w:sz="0" w:space="0" w:color="auto"/>
                          </w:divBdr>
                          <w:divsChild>
                            <w:div w:id="65846359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57574418">
                                  <w:marLeft w:val="0"/>
                                  <w:marRight w:val="0"/>
                                  <w:marTop w:val="0"/>
                                  <w:marBottom w:val="0"/>
                                  <w:divBdr>
                                    <w:top w:val="none" w:sz="0" w:space="0" w:color="auto"/>
                                    <w:left w:val="none" w:sz="0" w:space="0" w:color="auto"/>
                                    <w:bottom w:val="none" w:sz="0" w:space="0" w:color="auto"/>
                                    <w:right w:val="none" w:sz="0" w:space="0" w:color="auto"/>
                                  </w:divBdr>
                                  <w:divsChild>
                                    <w:div w:id="181410255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4036603">
                                  <w:marLeft w:val="0"/>
                                  <w:marRight w:val="0"/>
                                  <w:marTop w:val="0"/>
                                  <w:marBottom w:val="0"/>
                                  <w:divBdr>
                                    <w:top w:val="none" w:sz="0" w:space="0" w:color="auto"/>
                                    <w:left w:val="none" w:sz="0" w:space="0" w:color="auto"/>
                                    <w:bottom w:val="none" w:sz="0" w:space="0" w:color="auto"/>
                                    <w:right w:val="none" w:sz="0" w:space="0" w:color="auto"/>
                                  </w:divBdr>
                                  <w:divsChild>
                                    <w:div w:id="47665064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34124952">
                                  <w:marLeft w:val="0"/>
                                  <w:marRight w:val="0"/>
                                  <w:marTop w:val="0"/>
                                  <w:marBottom w:val="0"/>
                                  <w:divBdr>
                                    <w:top w:val="none" w:sz="0" w:space="0" w:color="auto"/>
                                    <w:left w:val="none" w:sz="0" w:space="0" w:color="auto"/>
                                    <w:bottom w:val="none" w:sz="0" w:space="0" w:color="auto"/>
                                    <w:right w:val="none" w:sz="0" w:space="0" w:color="auto"/>
                                  </w:divBdr>
                                  <w:divsChild>
                                    <w:div w:id="11857762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04309025">
                                  <w:marLeft w:val="0"/>
                                  <w:marRight w:val="0"/>
                                  <w:marTop w:val="0"/>
                                  <w:marBottom w:val="0"/>
                                  <w:divBdr>
                                    <w:top w:val="none" w:sz="0" w:space="0" w:color="auto"/>
                                    <w:left w:val="none" w:sz="0" w:space="0" w:color="auto"/>
                                    <w:bottom w:val="none" w:sz="0" w:space="0" w:color="auto"/>
                                    <w:right w:val="none" w:sz="0" w:space="0" w:color="auto"/>
                                  </w:divBdr>
                                  <w:divsChild>
                                    <w:div w:id="130511571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316618756">
                          <w:marLeft w:val="0"/>
                          <w:marRight w:val="0"/>
                          <w:marTop w:val="0"/>
                          <w:marBottom w:val="0"/>
                          <w:divBdr>
                            <w:top w:val="none" w:sz="0" w:space="0" w:color="auto"/>
                            <w:left w:val="none" w:sz="0" w:space="0" w:color="auto"/>
                            <w:bottom w:val="none" w:sz="0" w:space="0" w:color="auto"/>
                            <w:right w:val="none" w:sz="0" w:space="0" w:color="auto"/>
                          </w:divBdr>
                          <w:divsChild>
                            <w:div w:id="121026790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8113104">
                                  <w:marLeft w:val="0"/>
                                  <w:marRight w:val="0"/>
                                  <w:marTop w:val="0"/>
                                  <w:marBottom w:val="0"/>
                                  <w:divBdr>
                                    <w:top w:val="none" w:sz="0" w:space="0" w:color="auto"/>
                                    <w:left w:val="none" w:sz="0" w:space="0" w:color="auto"/>
                                    <w:bottom w:val="none" w:sz="0" w:space="0" w:color="auto"/>
                                    <w:right w:val="none" w:sz="0" w:space="0" w:color="auto"/>
                                  </w:divBdr>
                                  <w:divsChild>
                                    <w:div w:id="124560601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94527972">
                                  <w:marLeft w:val="0"/>
                                  <w:marRight w:val="0"/>
                                  <w:marTop w:val="0"/>
                                  <w:marBottom w:val="0"/>
                                  <w:divBdr>
                                    <w:top w:val="none" w:sz="0" w:space="0" w:color="auto"/>
                                    <w:left w:val="none" w:sz="0" w:space="0" w:color="auto"/>
                                    <w:bottom w:val="none" w:sz="0" w:space="0" w:color="auto"/>
                                    <w:right w:val="none" w:sz="0" w:space="0" w:color="auto"/>
                                  </w:divBdr>
                                  <w:divsChild>
                                    <w:div w:id="97761317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26249270">
                                  <w:marLeft w:val="0"/>
                                  <w:marRight w:val="0"/>
                                  <w:marTop w:val="0"/>
                                  <w:marBottom w:val="0"/>
                                  <w:divBdr>
                                    <w:top w:val="none" w:sz="0" w:space="0" w:color="auto"/>
                                    <w:left w:val="none" w:sz="0" w:space="0" w:color="auto"/>
                                    <w:bottom w:val="none" w:sz="0" w:space="0" w:color="auto"/>
                                    <w:right w:val="none" w:sz="0" w:space="0" w:color="auto"/>
                                  </w:divBdr>
                                  <w:divsChild>
                                    <w:div w:id="44774523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82380853">
                          <w:marLeft w:val="0"/>
                          <w:marRight w:val="0"/>
                          <w:marTop w:val="0"/>
                          <w:marBottom w:val="0"/>
                          <w:divBdr>
                            <w:top w:val="none" w:sz="0" w:space="0" w:color="auto"/>
                            <w:left w:val="none" w:sz="0" w:space="0" w:color="auto"/>
                            <w:bottom w:val="none" w:sz="0" w:space="0" w:color="auto"/>
                            <w:right w:val="none" w:sz="0" w:space="0" w:color="auto"/>
                          </w:divBdr>
                          <w:divsChild>
                            <w:div w:id="35712431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90831102">
                          <w:marLeft w:val="0"/>
                          <w:marRight w:val="0"/>
                          <w:marTop w:val="0"/>
                          <w:marBottom w:val="0"/>
                          <w:divBdr>
                            <w:top w:val="none" w:sz="0" w:space="0" w:color="auto"/>
                            <w:left w:val="none" w:sz="0" w:space="0" w:color="auto"/>
                            <w:bottom w:val="none" w:sz="0" w:space="0" w:color="auto"/>
                            <w:right w:val="none" w:sz="0" w:space="0" w:color="auto"/>
                          </w:divBdr>
                          <w:divsChild>
                            <w:div w:id="30107899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15872729">
                                  <w:marLeft w:val="0"/>
                                  <w:marRight w:val="0"/>
                                  <w:marTop w:val="0"/>
                                  <w:marBottom w:val="0"/>
                                  <w:divBdr>
                                    <w:top w:val="none" w:sz="0" w:space="0" w:color="auto"/>
                                    <w:left w:val="none" w:sz="0" w:space="0" w:color="auto"/>
                                    <w:bottom w:val="none" w:sz="0" w:space="0" w:color="auto"/>
                                    <w:right w:val="none" w:sz="0" w:space="0" w:color="auto"/>
                                  </w:divBdr>
                                  <w:divsChild>
                                    <w:div w:id="175532268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04516349">
                                  <w:marLeft w:val="0"/>
                                  <w:marRight w:val="0"/>
                                  <w:marTop w:val="0"/>
                                  <w:marBottom w:val="0"/>
                                  <w:divBdr>
                                    <w:top w:val="none" w:sz="0" w:space="0" w:color="auto"/>
                                    <w:left w:val="none" w:sz="0" w:space="0" w:color="auto"/>
                                    <w:bottom w:val="none" w:sz="0" w:space="0" w:color="auto"/>
                                    <w:right w:val="none" w:sz="0" w:space="0" w:color="auto"/>
                                  </w:divBdr>
                                  <w:divsChild>
                                    <w:div w:id="121126278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39828756">
                                  <w:marLeft w:val="0"/>
                                  <w:marRight w:val="0"/>
                                  <w:marTop w:val="0"/>
                                  <w:marBottom w:val="0"/>
                                  <w:divBdr>
                                    <w:top w:val="none" w:sz="0" w:space="0" w:color="auto"/>
                                    <w:left w:val="none" w:sz="0" w:space="0" w:color="auto"/>
                                    <w:bottom w:val="none" w:sz="0" w:space="0" w:color="auto"/>
                                    <w:right w:val="none" w:sz="0" w:space="0" w:color="auto"/>
                                  </w:divBdr>
                                  <w:divsChild>
                                    <w:div w:id="19465627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80840608">
                                  <w:marLeft w:val="0"/>
                                  <w:marRight w:val="0"/>
                                  <w:marTop w:val="0"/>
                                  <w:marBottom w:val="0"/>
                                  <w:divBdr>
                                    <w:top w:val="none" w:sz="0" w:space="0" w:color="auto"/>
                                    <w:left w:val="none" w:sz="0" w:space="0" w:color="auto"/>
                                    <w:bottom w:val="none" w:sz="0" w:space="0" w:color="auto"/>
                                    <w:right w:val="none" w:sz="0" w:space="0" w:color="auto"/>
                                  </w:divBdr>
                                  <w:divsChild>
                                    <w:div w:id="159975504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07182979">
                                  <w:marLeft w:val="0"/>
                                  <w:marRight w:val="0"/>
                                  <w:marTop w:val="0"/>
                                  <w:marBottom w:val="0"/>
                                  <w:divBdr>
                                    <w:top w:val="none" w:sz="0" w:space="0" w:color="auto"/>
                                    <w:left w:val="none" w:sz="0" w:space="0" w:color="auto"/>
                                    <w:bottom w:val="none" w:sz="0" w:space="0" w:color="auto"/>
                                    <w:right w:val="none" w:sz="0" w:space="0" w:color="auto"/>
                                  </w:divBdr>
                                  <w:divsChild>
                                    <w:div w:id="160511462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13722968">
                                  <w:marLeft w:val="0"/>
                                  <w:marRight w:val="0"/>
                                  <w:marTop w:val="0"/>
                                  <w:marBottom w:val="0"/>
                                  <w:divBdr>
                                    <w:top w:val="none" w:sz="0" w:space="0" w:color="auto"/>
                                    <w:left w:val="none" w:sz="0" w:space="0" w:color="auto"/>
                                    <w:bottom w:val="none" w:sz="0" w:space="0" w:color="auto"/>
                                    <w:right w:val="none" w:sz="0" w:space="0" w:color="auto"/>
                                  </w:divBdr>
                                  <w:divsChild>
                                    <w:div w:id="87577235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85472841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11535705">
                          <w:marLeft w:val="0"/>
                          <w:marRight w:val="0"/>
                          <w:marTop w:val="0"/>
                          <w:marBottom w:val="0"/>
                          <w:divBdr>
                            <w:top w:val="none" w:sz="0" w:space="0" w:color="auto"/>
                            <w:left w:val="none" w:sz="0" w:space="0" w:color="auto"/>
                            <w:bottom w:val="none" w:sz="0" w:space="0" w:color="auto"/>
                            <w:right w:val="none" w:sz="0" w:space="0" w:color="auto"/>
                          </w:divBdr>
                          <w:divsChild>
                            <w:div w:id="144415583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05110869">
                                  <w:marLeft w:val="0"/>
                                  <w:marRight w:val="0"/>
                                  <w:marTop w:val="0"/>
                                  <w:marBottom w:val="0"/>
                                  <w:divBdr>
                                    <w:top w:val="none" w:sz="0" w:space="0" w:color="auto"/>
                                    <w:left w:val="none" w:sz="0" w:space="0" w:color="auto"/>
                                    <w:bottom w:val="none" w:sz="0" w:space="0" w:color="auto"/>
                                    <w:right w:val="none" w:sz="0" w:space="0" w:color="auto"/>
                                  </w:divBdr>
                                  <w:divsChild>
                                    <w:div w:id="122513984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21615885">
                                  <w:marLeft w:val="0"/>
                                  <w:marRight w:val="0"/>
                                  <w:marTop w:val="0"/>
                                  <w:marBottom w:val="0"/>
                                  <w:divBdr>
                                    <w:top w:val="none" w:sz="0" w:space="0" w:color="auto"/>
                                    <w:left w:val="none" w:sz="0" w:space="0" w:color="auto"/>
                                    <w:bottom w:val="none" w:sz="0" w:space="0" w:color="auto"/>
                                    <w:right w:val="none" w:sz="0" w:space="0" w:color="auto"/>
                                  </w:divBdr>
                                  <w:divsChild>
                                    <w:div w:id="833581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999309891">
                          <w:marLeft w:val="0"/>
                          <w:marRight w:val="0"/>
                          <w:marTop w:val="0"/>
                          <w:marBottom w:val="0"/>
                          <w:divBdr>
                            <w:top w:val="none" w:sz="0" w:space="0" w:color="auto"/>
                            <w:left w:val="none" w:sz="0" w:space="0" w:color="auto"/>
                            <w:bottom w:val="none" w:sz="0" w:space="0" w:color="auto"/>
                            <w:right w:val="none" w:sz="0" w:space="0" w:color="auto"/>
                          </w:divBdr>
                          <w:divsChild>
                            <w:div w:id="125200964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66564772">
                                  <w:marLeft w:val="0"/>
                                  <w:marRight w:val="0"/>
                                  <w:marTop w:val="0"/>
                                  <w:marBottom w:val="0"/>
                                  <w:divBdr>
                                    <w:top w:val="none" w:sz="0" w:space="0" w:color="auto"/>
                                    <w:left w:val="none" w:sz="0" w:space="0" w:color="auto"/>
                                    <w:bottom w:val="none" w:sz="0" w:space="0" w:color="auto"/>
                                    <w:right w:val="none" w:sz="0" w:space="0" w:color="auto"/>
                                  </w:divBdr>
                                  <w:divsChild>
                                    <w:div w:id="318196976">
                                      <w:marLeft w:val="0"/>
                                      <w:marRight w:val="0"/>
                                      <w:marTop w:val="0"/>
                                      <w:marBottom w:val="0"/>
                                      <w:divBdr>
                                        <w:top w:val="none" w:sz="0" w:space="0" w:color="auto"/>
                                        <w:left w:val="none" w:sz="0" w:space="0" w:color="auto"/>
                                        <w:bottom w:val="none" w:sz="0" w:space="0" w:color="auto"/>
                                        <w:right w:val="none" w:sz="0" w:space="0" w:color="auto"/>
                                      </w:divBdr>
                                      <w:divsChild>
                                        <w:div w:id="523906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0208703">
                          <w:marLeft w:val="0"/>
                          <w:marRight w:val="0"/>
                          <w:marTop w:val="0"/>
                          <w:marBottom w:val="0"/>
                          <w:divBdr>
                            <w:top w:val="none" w:sz="0" w:space="0" w:color="auto"/>
                            <w:left w:val="none" w:sz="0" w:space="0" w:color="auto"/>
                            <w:bottom w:val="none" w:sz="0" w:space="0" w:color="auto"/>
                            <w:right w:val="none" w:sz="0" w:space="0" w:color="auto"/>
                          </w:divBdr>
                          <w:divsChild>
                            <w:div w:id="44211515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84302231">
                          <w:marLeft w:val="0"/>
                          <w:marRight w:val="0"/>
                          <w:marTop w:val="0"/>
                          <w:marBottom w:val="0"/>
                          <w:divBdr>
                            <w:top w:val="none" w:sz="0" w:space="0" w:color="auto"/>
                            <w:left w:val="none" w:sz="0" w:space="0" w:color="auto"/>
                            <w:bottom w:val="none" w:sz="0" w:space="0" w:color="auto"/>
                            <w:right w:val="none" w:sz="0" w:space="0" w:color="auto"/>
                          </w:divBdr>
                          <w:divsChild>
                            <w:div w:id="17596665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048722040">
              <w:marLeft w:val="0"/>
              <w:marRight w:val="0"/>
              <w:marTop w:val="0"/>
              <w:marBottom w:val="0"/>
              <w:divBdr>
                <w:top w:val="none" w:sz="0" w:space="0" w:color="auto"/>
                <w:left w:val="none" w:sz="0" w:space="0" w:color="auto"/>
                <w:bottom w:val="none" w:sz="0" w:space="0" w:color="auto"/>
                <w:right w:val="none" w:sz="0" w:space="0" w:color="auto"/>
              </w:divBdr>
              <w:divsChild>
                <w:div w:id="1808694341">
                  <w:marLeft w:val="0"/>
                  <w:marRight w:val="0"/>
                  <w:marTop w:val="0"/>
                  <w:marBottom w:val="0"/>
                  <w:divBdr>
                    <w:top w:val="none" w:sz="0" w:space="0" w:color="auto"/>
                    <w:left w:val="none" w:sz="0" w:space="0" w:color="auto"/>
                    <w:bottom w:val="none" w:sz="0" w:space="0" w:color="auto"/>
                    <w:right w:val="none" w:sz="0" w:space="0" w:color="auto"/>
                  </w:divBdr>
                </w:div>
                <w:div w:id="40661754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46008607">
                      <w:marLeft w:val="0"/>
                      <w:marRight w:val="0"/>
                      <w:marTop w:val="0"/>
                      <w:marBottom w:val="0"/>
                      <w:divBdr>
                        <w:top w:val="none" w:sz="0" w:space="0" w:color="auto"/>
                        <w:left w:val="none" w:sz="0" w:space="0" w:color="auto"/>
                        <w:bottom w:val="none" w:sz="0" w:space="0" w:color="auto"/>
                        <w:right w:val="none" w:sz="0" w:space="0" w:color="auto"/>
                      </w:divBdr>
                      <w:divsChild>
                        <w:div w:id="87943806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29958130">
                              <w:marLeft w:val="0"/>
                              <w:marRight w:val="0"/>
                              <w:marTop w:val="0"/>
                              <w:marBottom w:val="0"/>
                              <w:divBdr>
                                <w:top w:val="none" w:sz="0" w:space="0" w:color="auto"/>
                                <w:left w:val="none" w:sz="0" w:space="0" w:color="auto"/>
                                <w:bottom w:val="none" w:sz="0" w:space="0" w:color="auto"/>
                                <w:right w:val="none" w:sz="0" w:space="0" w:color="auto"/>
                              </w:divBdr>
                              <w:divsChild>
                                <w:div w:id="1639023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08163966">
                              <w:marLeft w:val="0"/>
                              <w:marRight w:val="0"/>
                              <w:marTop w:val="0"/>
                              <w:marBottom w:val="0"/>
                              <w:divBdr>
                                <w:top w:val="none" w:sz="0" w:space="0" w:color="auto"/>
                                <w:left w:val="none" w:sz="0" w:space="0" w:color="auto"/>
                                <w:bottom w:val="none" w:sz="0" w:space="0" w:color="auto"/>
                                <w:right w:val="none" w:sz="0" w:space="0" w:color="auto"/>
                              </w:divBdr>
                              <w:divsChild>
                                <w:div w:id="21582133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83366620">
                              <w:marLeft w:val="0"/>
                              <w:marRight w:val="0"/>
                              <w:marTop w:val="0"/>
                              <w:marBottom w:val="0"/>
                              <w:divBdr>
                                <w:top w:val="none" w:sz="0" w:space="0" w:color="auto"/>
                                <w:left w:val="none" w:sz="0" w:space="0" w:color="auto"/>
                                <w:bottom w:val="none" w:sz="0" w:space="0" w:color="auto"/>
                                <w:right w:val="none" w:sz="0" w:space="0" w:color="auto"/>
                              </w:divBdr>
                              <w:divsChild>
                                <w:div w:id="68440450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278996548">
                      <w:marLeft w:val="0"/>
                      <w:marRight w:val="0"/>
                      <w:marTop w:val="0"/>
                      <w:marBottom w:val="0"/>
                      <w:divBdr>
                        <w:top w:val="none" w:sz="0" w:space="0" w:color="auto"/>
                        <w:left w:val="none" w:sz="0" w:space="0" w:color="auto"/>
                        <w:bottom w:val="none" w:sz="0" w:space="0" w:color="auto"/>
                        <w:right w:val="none" w:sz="0" w:space="0" w:color="auto"/>
                      </w:divBdr>
                      <w:divsChild>
                        <w:div w:id="494045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420877132">
              <w:marLeft w:val="0"/>
              <w:marRight w:val="0"/>
              <w:marTop w:val="0"/>
              <w:marBottom w:val="0"/>
              <w:divBdr>
                <w:top w:val="none" w:sz="0" w:space="0" w:color="auto"/>
                <w:left w:val="none" w:sz="0" w:space="0" w:color="auto"/>
                <w:bottom w:val="none" w:sz="0" w:space="0" w:color="auto"/>
                <w:right w:val="none" w:sz="0" w:space="0" w:color="auto"/>
              </w:divBdr>
              <w:divsChild>
                <w:div w:id="941568798">
                  <w:marLeft w:val="0"/>
                  <w:marRight w:val="0"/>
                  <w:marTop w:val="0"/>
                  <w:marBottom w:val="0"/>
                  <w:divBdr>
                    <w:top w:val="none" w:sz="0" w:space="0" w:color="auto"/>
                    <w:left w:val="none" w:sz="0" w:space="0" w:color="auto"/>
                    <w:bottom w:val="none" w:sz="0" w:space="0" w:color="auto"/>
                    <w:right w:val="none" w:sz="0" w:space="0" w:color="auto"/>
                  </w:divBdr>
                </w:div>
                <w:div w:id="1207830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78955792">
                      <w:marLeft w:val="0"/>
                      <w:marRight w:val="0"/>
                      <w:marTop w:val="0"/>
                      <w:marBottom w:val="0"/>
                      <w:divBdr>
                        <w:top w:val="none" w:sz="0" w:space="0" w:color="auto"/>
                        <w:left w:val="none" w:sz="0" w:space="0" w:color="auto"/>
                        <w:bottom w:val="none" w:sz="0" w:space="0" w:color="auto"/>
                        <w:right w:val="none" w:sz="0" w:space="0" w:color="auto"/>
                      </w:divBdr>
                      <w:divsChild>
                        <w:div w:id="32015555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05243414">
                      <w:marLeft w:val="0"/>
                      <w:marRight w:val="0"/>
                      <w:marTop w:val="0"/>
                      <w:marBottom w:val="0"/>
                      <w:divBdr>
                        <w:top w:val="none" w:sz="0" w:space="0" w:color="auto"/>
                        <w:left w:val="none" w:sz="0" w:space="0" w:color="auto"/>
                        <w:bottom w:val="none" w:sz="0" w:space="0" w:color="auto"/>
                        <w:right w:val="none" w:sz="0" w:space="0" w:color="auto"/>
                      </w:divBdr>
                      <w:divsChild>
                        <w:div w:id="151711697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62702113">
                              <w:marLeft w:val="0"/>
                              <w:marRight w:val="0"/>
                              <w:marTop w:val="0"/>
                              <w:marBottom w:val="0"/>
                              <w:divBdr>
                                <w:top w:val="none" w:sz="0" w:space="0" w:color="auto"/>
                                <w:left w:val="none" w:sz="0" w:space="0" w:color="auto"/>
                                <w:bottom w:val="none" w:sz="0" w:space="0" w:color="auto"/>
                                <w:right w:val="none" w:sz="0" w:space="0" w:color="auto"/>
                              </w:divBdr>
                              <w:divsChild>
                                <w:div w:id="153997300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31610392">
                              <w:marLeft w:val="0"/>
                              <w:marRight w:val="0"/>
                              <w:marTop w:val="0"/>
                              <w:marBottom w:val="0"/>
                              <w:divBdr>
                                <w:top w:val="none" w:sz="0" w:space="0" w:color="auto"/>
                                <w:left w:val="none" w:sz="0" w:space="0" w:color="auto"/>
                                <w:bottom w:val="none" w:sz="0" w:space="0" w:color="auto"/>
                                <w:right w:val="none" w:sz="0" w:space="0" w:color="auto"/>
                              </w:divBdr>
                              <w:divsChild>
                                <w:div w:id="189034324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74804881">
                              <w:marLeft w:val="0"/>
                              <w:marRight w:val="0"/>
                              <w:marTop w:val="0"/>
                              <w:marBottom w:val="0"/>
                              <w:divBdr>
                                <w:top w:val="none" w:sz="0" w:space="0" w:color="auto"/>
                                <w:left w:val="none" w:sz="0" w:space="0" w:color="auto"/>
                                <w:bottom w:val="none" w:sz="0" w:space="0" w:color="auto"/>
                                <w:right w:val="none" w:sz="0" w:space="0" w:color="auto"/>
                              </w:divBdr>
                              <w:divsChild>
                                <w:div w:id="133722912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96960064">
                              <w:marLeft w:val="0"/>
                              <w:marRight w:val="0"/>
                              <w:marTop w:val="0"/>
                              <w:marBottom w:val="0"/>
                              <w:divBdr>
                                <w:top w:val="none" w:sz="0" w:space="0" w:color="auto"/>
                                <w:left w:val="none" w:sz="0" w:space="0" w:color="auto"/>
                                <w:bottom w:val="none" w:sz="0" w:space="0" w:color="auto"/>
                                <w:right w:val="none" w:sz="0" w:space="0" w:color="auto"/>
                              </w:divBdr>
                              <w:divsChild>
                                <w:div w:id="136101173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83639907">
                              <w:marLeft w:val="0"/>
                              <w:marRight w:val="0"/>
                              <w:marTop w:val="0"/>
                              <w:marBottom w:val="0"/>
                              <w:divBdr>
                                <w:top w:val="none" w:sz="0" w:space="0" w:color="auto"/>
                                <w:left w:val="none" w:sz="0" w:space="0" w:color="auto"/>
                                <w:bottom w:val="none" w:sz="0" w:space="0" w:color="auto"/>
                                <w:right w:val="none" w:sz="0" w:space="0" w:color="auto"/>
                              </w:divBdr>
                              <w:divsChild>
                                <w:div w:id="43551778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40186813">
          <w:marLeft w:val="0"/>
          <w:marRight w:val="0"/>
          <w:marTop w:val="0"/>
          <w:marBottom w:val="0"/>
          <w:divBdr>
            <w:top w:val="none" w:sz="0" w:space="0" w:color="auto"/>
            <w:left w:val="none" w:sz="0" w:space="0" w:color="auto"/>
            <w:bottom w:val="none" w:sz="0" w:space="0" w:color="auto"/>
            <w:right w:val="none" w:sz="0" w:space="0" w:color="auto"/>
          </w:divBdr>
          <w:divsChild>
            <w:div w:id="1478689784">
              <w:marLeft w:val="0"/>
              <w:marRight w:val="0"/>
              <w:marTop w:val="0"/>
              <w:marBottom w:val="0"/>
              <w:divBdr>
                <w:top w:val="none" w:sz="0" w:space="0" w:color="auto"/>
                <w:left w:val="none" w:sz="0" w:space="0" w:color="auto"/>
                <w:bottom w:val="none" w:sz="0" w:space="0" w:color="auto"/>
                <w:right w:val="none" w:sz="0" w:space="0" w:color="auto"/>
              </w:divBdr>
            </w:div>
            <w:div w:id="1264847752">
              <w:marLeft w:val="0"/>
              <w:marRight w:val="0"/>
              <w:marTop w:val="0"/>
              <w:marBottom w:val="0"/>
              <w:divBdr>
                <w:top w:val="none" w:sz="0" w:space="0" w:color="auto"/>
                <w:left w:val="none" w:sz="0" w:space="0" w:color="auto"/>
                <w:bottom w:val="none" w:sz="0" w:space="0" w:color="auto"/>
                <w:right w:val="none" w:sz="0" w:space="0" w:color="auto"/>
              </w:divBdr>
              <w:divsChild>
                <w:div w:id="1343165027">
                  <w:marLeft w:val="0"/>
                  <w:marRight w:val="0"/>
                  <w:marTop w:val="0"/>
                  <w:marBottom w:val="0"/>
                  <w:divBdr>
                    <w:top w:val="none" w:sz="0" w:space="0" w:color="auto"/>
                    <w:left w:val="none" w:sz="0" w:space="0" w:color="auto"/>
                    <w:bottom w:val="none" w:sz="0" w:space="0" w:color="auto"/>
                    <w:right w:val="none" w:sz="0" w:space="0" w:color="auto"/>
                  </w:divBdr>
                </w:div>
                <w:div w:id="97159577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93161369">
                      <w:marLeft w:val="0"/>
                      <w:marRight w:val="0"/>
                      <w:marTop w:val="0"/>
                      <w:marBottom w:val="0"/>
                      <w:divBdr>
                        <w:top w:val="none" w:sz="0" w:space="0" w:color="auto"/>
                        <w:left w:val="none" w:sz="0" w:space="0" w:color="auto"/>
                        <w:bottom w:val="none" w:sz="0" w:space="0" w:color="auto"/>
                        <w:right w:val="none" w:sz="0" w:space="0" w:color="auto"/>
                      </w:divBdr>
                      <w:divsChild>
                        <w:div w:id="104813951">
                          <w:marLeft w:val="0"/>
                          <w:marRight w:val="0"/>
                          <w:marTop w:val="0"/>
                          <w:marBottom w:val="0"/>
                          <w:divBdr>
                            <w:top w:val="none" w:sz="0" w:space="0" w:color="auto"/>
                            <w:left w:val="none" w:sz="0" w:space="0" w:color="auto"/>
                            <w:bottom w:val="none" w:sz="0" w:space="0" w:color="auto"/>
                            <w:right w:val="none" w:sz="0" w:space="0" w:color="auto"/>
                          </w:divBdr>
                          <w:divsChild>
                            <w:div w:id="1772819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785858">
              <w:marLeft w:val="0"/>
              <w:marRight w:val="0"/>
              <w:marTop w:val="0"/>
              <w:marBottom w:val="0"/>
              <w:divBdr>
                <w:top w:val="none" w:sz="0" w:space="0" w:color="auto"/>
                <w:left w:val="none" w:sz="0" w:space="0" w:color="auto"/>
                <w:bottom w:val="none" w:sz="0" w:space="0" w:color="auto"/>
                <w:right w:val="none" w:sz="0" w:space="0" w:color="auto"/>
              </w:divBdr>
              <w:divsChild>
                <w:div w:id="1913465181">
                  <w:marLeft w:val="0"/>
                  <w:marRight w:val="0"/>
                  <w:marTop w:val="0"/>
                  <w:marBottom w:val="0"/>
                  <w:divBdr>
                    <w:top w:val="none" w:sz="0" w:space="0" w:color="auto"/>
                    <w:left w:val="none" w:sz="0" w:space="0" w:color="auto"/>
                    <w:bottom w:val="none" w:sz="0" w:space="0" w:color="auto"/>
                    <w:right w:val="none" w:sz="0" w:space="0" w:color="auto"/>
                  </w:divBdr>
                </w:div>
                <w:div w:id="136578971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77659731">
                      <w:marLeft w:val="0"/>
                      <w:marRight w:val="0"/>
                      <w:marTop w:val="0"/>
                      <w:marBottom w:val="0"/>
                      <w:divBdr>
                        <w:top w:val="none" w:sz="0" w:space="0" w:color="auto"/>
                        <w:left w:val="none" w:sz="0" w:space="0" w:color="auto"/>
                        <w:bottom w:val="none" w:sz="0" w:space="0" w:color="auto"/>
                        <w:right w:val="none" w:sz="0" w:space="0" w:color="auto"/>
                      </w:divBdr>
                      <w:divsChild>
                        <w:div w:id="165930774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36920607">
                              <w:marLeft w:val="0"/>
                              <w:marRight w:val="0"/>
                              <w:marTop w:val="0"/>
                              <w:marBottom w:val="0"/>
                              <w:divBdr>
                                <w:top w:val="none" w:sz="0" w:space="0" w:color="auto"/>
                                <w:left w:val="none" w:sz="0" w:space="0" w:color="auto"/>
                                <w:bottom w:val="none" w:sz="0" w:space="0" w:color="auto"/>
                                <w:right w:val="none" w:sz="0" w:space="0" w:color="auto"/>
                              </w:divBdr>
                              <w:divsChild>
                                <w:div w:id="16049970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69633563">
                              <w:marLeft w:val="0"/>
                              <w:marRight w:val="0"/>
                              <w:marTop w:val="0"/>
                              <w:marBottom w:val="0"/>
                              <w:divBdr>
                                <w:top w:val="none" w:sz="0" w:space="0" w:color="auto"/>
                                <w:left w:val="none" w:sz="0" w:space="0" w:color="auto"/>
                                <w:bottom w:val="none" w:sz="0" w:space="0" w:color="auto"/>
                                <w:right w:val="none" w:sz="0" w:space="0" w:color="auto"/>
                              </w:divBdr>
                              <w:divsChild>
                                <w:div w:id="43726067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04280025">
      <w:bodyDiv w:val="1"/>
      <w:marLeft w:val="0"/>
      <w:marRight w:val="0"/>
      <w:marTop w:val="0"/>
      <w:marBottom w:val="0"/>
      <w:divBdr>
        <w:top w:val="none" w:sz="0" w:space="0" w:color="auto"/>
        <w:left w:val="none" w:sz="0" w:space="0" w:color="auto"/>
        <w:bottom w:val="none" w:sz="0" w:space="0" w:color="auto"/>
        <w:right w:val="none" w:sz="0" w:space="0" w:color="auto"/>
      </w:divBdr>
    </w:div>
    <w:div w:id="1009331600">
      <w:bodyDiv w:val="1"/>
      <w:marLeft w:val="0"/>
      <w:marRight w:val="0"/>
      <w:marTop w:val="0"/>
      <w:marBottom w:val="0"/>
      <w:divBdr>
        <w:top w:val="none" w:sz="0" w:space="0" w:color="auto"/>
        <w:left w:val="none" w:sz="0" w:space="0" w:color="auto"/>
        <w:bottom w:val="none" w:sz="0" w:space="0" w:color="auto"/>
        <w:right w:val="none" w:sz="0" w:space="0" w:color="auto"/>
      </w:divBdr>
    </w:div>
    <w:div w:id="1058818073">
      <w:bodyDiv w:val="1"/>
      <w:marLeft w:val="0"/>
      <w:marRight w:val="0"/>
      <w:marTop w:val="0"/>
      <w:marBottom w:val="0"/>
      <w:divBdr>
        <w:top w:val="none" w:sz="0" w:space="0" w:color="auto"/>
        <w:left w:val="none" w:sz="0" w:space="0" w:color="auto"/>
        <w:bottom w:val="none" w:sz="0" w:space="0" w:color="auto"/>
        <w:right w:val="none" w:sz="0" w:space="0" w:color="auto"/>
      </w:divBdr>
    </w:div>
    <w:div w:id="1094328240">
      <w:bodyDiv w:val="1"/>
      <w:marLeft w:val="0"/>
      <w:marRight w:val="0"/>
      <w:marTop w:val="0"/>
      <w:marBottom w:val="0"/>
      <w:divBdr>
        <w:top w:val="none" w:sz="0" w:space="0" w:color="auto"/>
        <w:left w:val="none" w:sz="0" w:space="0" w:color="auto"/>
        <w:bottom w:val="none" w:sz="0" w:space="0" w:color="auto"/>
        <w:right w:val="none" w:sz="0" w:space="0" w:color="auto"/>
      </w:divBdr>
    </w:div>
    <w:div w:id="1104497034">
      <w:bodyDiv w:val="1"/>
      <w:marLeft w:val="0"/>
      <w:marRight w:val="0"/>
      <w:marTop w:val="0"/>
      <w:marBottom w:val="0"/>
      <w:divBdr>
        <w:top w:val="none" w:sz="0" w:space="0" w:color="auto"/>
        <w:left w:val="none" w:sz="0" w:space="0" w:color="auto"/>
        <w:bottom w:val="none" w:sz="0" w:space="0" w:color="auto"/>
        <w:right w:val="none" w:sz="0" w:space="0" w:color="auto"/>
      </w:divBdr>
    </w:div>
    <w:div w:id="1114131760">
      <w:bodyDiv w:val="1"/>
      <w:marLeft w:val="0"/>
      <w:marRight w:val="0"/>
      <w:marTop w:val="0"/>
      <w:marBottom w:val="0"/>
      <w:divBdr>
        <w:top w:val="none" w:sz="0" w:space="0" w:color="auto"/>
        <w:left w:val="none" w:sz="0" w:space="0" w:color="auto"/>
        <w:bottom w:val="none" w:sz="0" w:space="0" w:color="auto"/>
        <w:right w:val="none" w:sz="0" w:space="0" w:color="auto"/>
      </w:divBdr>
    </w:div>
    <w:div w:id="1127889822">
      <w:bodyDiv w:val="1"/>
      <w:marLeft w:val="0"/>
      <w:marRight w:val="750"/>
      <w:marTop w:val="0"/>
      <w:marBottom w:val="0"/>
      <w:divBdr>
        <w:top w:val="none" w:sz="0" w:space="0" w:color="auto"/>
        <w:left w:val="none" w:sz="0" w:space="0" w:color="auto"/>
        <w:bottom w:val="none" w:sz="0" w:space="0" w:color="auto"/>
        <w:right w:val="none" w:sz="0" w:space="0" w:color="auto"/>
      </w:divBdr>
      <w:divsChild>
        <w:div w:id="1724518319">
          <w:marLeft w:val="0"/>
          <w:marRight w:val="0"/>
          <w:marTop w:val="0"/>
          <w:marBottom w:val="0"/>
          <w:divBdr>
            <w:top w:val="none" w:sz="0" w:space="0" w:color="auto"/>
            <w:left w:val="none" w:sz="0" w:space="0" w:color="auto"/>
            <w:bottom w:val="none" w:sz="0" w:space="0" w:color="auto"/>
            <w:right w:val="none" w:sz="0" w:space="0" w:color="auto"/>
          </w:divBdr>
          <w:divsChild>
            <w:div w:id="236289155">
              <w:marLeft w:val="0"/>
              <w:marRight w:val="0"/>
              <w:marTop w:val="0"/>
              <w:marBottom w:val="0"/>
              <w:divBdr>
                <w:top w:val="none" w:sz="0" w:space="0" w:color="auto"/>
                <w:left w:val="none" w:sz="0" w:space="0" w:color="auto"/>
                <w:bottom w:val="none" w:sz="0" w:space="0" w:color="auto"/>
                <w:right w:val="none" w:sz="0" w:space="0" w:color="auto"/>
              </w:divBdr>
              <w:divsChild>
                <w:div w:id="2062636008">
                  <w:marLeft w:val="0"/>
                  <w:marRight w:val="0"/>
                  <w:marTop w:val="0"/>
                  <w:marBottom w:val="0"/>
                  <w:divBdr>
                    <w:top w:val="none" w:sz="0" w:space="0" w:color="auto"/>
                    <w:left w:val="none" w:sz="0" w:space="0" w:color="auto"/>
                    <w:bottom w:val="none" w:sz="0" w:space="0" w:color="auto"/>
                    <w:right w:val="none" w:sz="0" w:space="0" w:color="auto"/>
                  </w:divBdr>
                  <w:divsChild>
                    <w:div w:id="109668663">
                      <w:marLeft w:val="-225"/>
                      <w:marRight w:val="-225"/>
                      <w:marTop w:val="0"/>
                      <w:marBottom w:val="0"/>
                      <w:divBdr>
                        <w:top w:val="none" w:sz="0" w:space="0" w:color="auto"/>
                        <w:left w:val="none" w:sz="0" w:space="0" w:color="auto"/>
                        <w:bottom w:val="none" w:sz="0" w:space="0" w:color="auto"/>
                        <w:right w:val="none" w:sz="0" w:space="0" w:color="auto"/>
                      </w:divBdr>
                      <w:divsChild>
                        <w:div w:id="562064091">
                          <w:marLeft w:val="0"/>
                          <w:marRight w:val="0"/>
                          <w:marTop w:val="0"/>
                          <w:marBottom w:val="0"/>
                          <w:divBdr>
                            <w:top w:val="none" w:sz="0" w:space="0" w:color="auto"/>
                            <w:left w:val="none" w:sz="0" w:space="0" w:color="auto"/>
                            <w:bottom w:val="none" w:sz="0" w:space="0" w:color="auto"/>
                            <w:right w:val="none" w:sz="0" w:space="0" w:color="auto"/>
                          </w:divBdr>
                          <w:divsChild>
                            <w:div w:id="378824715">
                              <w:marLeft w:val="0"/>
                              <w:marRight w:val="0"/>
                              <w:marTop w:val="0"/>
                              <w:marBottom w:val="0"/>
                              <w:divBdr>
                                <w:top w:val="none" w:sz="0" w:space="0" w:color="auto"/>
                                <w:left w:val="none" w:sz="0" w:space="0" w:color="auto"/>
                                <w:bottom w:val="none" w:sz="0" w:space="0" w:color="auto"/>
                                <w:right w:val="none" w:sz="0" w:space="0" w:color="auto"/>
                              </w:divBdr>
                              <w:divsChild>
                                <w:div w:id="1214342779">
                                  <w:marLeft w:val="0"/>
                                  <w:marRight w:val="0"/>
                                  <w:marTop w:val="0"/>
                                  <w:marBottom w:val="0"/>
                                  <w:divBdr>
                                    <w:top w:val="none" w:sz="0" w:space="0" w:color="auto"/>
                                    <w:left w:val="none" w:sz="0" w:space="0" w:color="auto"/>
                                    <w:bottom w:val="none" w:sz="0" w:space="0" w:color="auto"/>
                                    <w:right w:val="none" w:sz="0" w:space="0" w:color="auto"/>
                                  </w:divBdr>
                                  <w:divsChild>
                                    <w:div w:id="151482361">
                                      <w:marLeft w:val="0"/>
                                      <w:marRight w:val="0"/>
                                      <w:marTop w:val="0"/>
                                      <w:marBottom w:val="0"/>
                                      <w:divBdr>
                                        <w:top w:val="none" w:sz="0" w:space="0" w:color="auto"/>
                                        <w:left w:val="none" w:sz="0" w:space="0" w:color="auto"/>
                                        <w:bottom w:val="none" w:sz="0" w:space="0" w:color="auto"/>
                                        <w:right w:val="none" w:sz="0" w:space="0" w:color="auto"/>
                                      </w:divBdr>
                                      <w:divsChild>
                                        <w:div w:id="514072822">
                                          <w:marLeft w:val="0"/>
                                          <w:marRight w:val="0"/>
                                          <w:marTop w:val="0"/>
                                          <w:marBottom w:val="0"/>
                                          <w:divBdr>
                                            <w:top w:val="none" w:sz="0" w:space="0" w:color="auto"/>
                                            <w:left w:val="none" w:sz="0" w:space="0" w:color="auto"/>
                                            <w:bottom w:val="none" w:sz="0" w:space="0" w:color="auto"/>
                                            <w:right w:val="none" w:sz="0" w:space="0" w:color="auto"/>
                                          </w:divBdr>
                                          <w:divsChild>
                                            <w:div w:id="359164836">
                                              <w:marLeft w:val="0"/>
                                              <w:marRight w:val="0"/>
                                              <w:marTop w:val="0"/>
                                              <w:marBottom w:val="0"/>
                                              <w:divBdr>
                                                <w:top w:val="none" w:sz="0" w:space="0" w:color="auto"/>
                                                <w:left w:val="none" w:sz="0" w:space="0" w:color="auto"/>
                                                <w:bottom w:val="none" w:sz="0" w:space="0" w:color="auto"/>
                                                <w:right w:val="none" w:sz="0" w:space="0" w:color="auto"/>
                                              </w:divBdr>
                                              <w:divsChild>
                                                <w:div w:id="1904758657">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1794014063">
                                                      <w:marLeft w:val="0"/>
                                                      <w:marRight w:val="0"/>
                                                      <w:marTop w:val="0"/>
                                                      <w:marBottom w:val="0"/>
                                                      <w:divBdr>
                                                        <w:top w:val="none" w:sz="0" w:space="0" w:color="auto"/>
                                                        <w:left w:val="none" w:sz="0" w:space="0" w:color="auto"/>
                                                        <w:bottom w:val="none" w:sz="0" w:space="0" w:color="auto"/>
                                                        <w:right w:val="none" w:sz="0" w:space="0" w:color="auto"/>
                                                      </w:divBdr>
                                                      <w:divsChild>
                                                        <w:div w:id="427845669">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862278627">
                                                      <w:marLeft w:val="0"/>
                                                      <w:marRight w:val="0"/>
                                                      <w:marTop w:val="0"/>
                                                      <w:marBottom w:val="0"/>
                                                      <w:divBdr>
                                                        <w:top w:val="none" w:sz="0" w:space="0" w:color="auto"/>
                                                        <w:left w:val="none" w:sz="0" w:space="0" w:color="auto"/>
                                                        <w:bottom w:val="none" w:sz="0" w:space="0" w:color="auto"/>
                                                        <w:right w:val="none" w:sz="0" w:space="0" w:color="auto"/>
                                                      </w:divBdr>
                                                      <w:divsChild>
                                                        <w:div w:id="1334532839">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sChild>
                                            </w:div>
                                            <w:div w:id="421217997">
                                              <w:marLeft w:val="0"/>
                                              <w:marRight w:val="0"/>
                                              <w:marTop w:val="0"/>
                                              <w:marBottom w:val="0"/>
                                              <w:divBdr>
                                                <w:top w:val="none" w:sz="0" w:space="0" w:color="auto"/>
                                                <w:left w:val="none" w:sz="0" w:space="0" w:color="auto"/>
                                                <w:bottom w:val="none" w:sz="0" w:space="0" w:color="auto"/>
                                                <w:right w:val="none" w:sz="0" w:space="0" w:color="auto"/>
                                              </w:divBdr>
                                              <w:divsChild>
                                                <w:div w:id="730928564">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1120298829">
                                                      <w:marLeft w:val="0"/>
                                                      <w:marRight w:val="0"/>
                                                      <w:marTop w:val="0"/>
                                                      <w:marBottom w:val="0"/>
                                                      <w:divBdr>
                                                        <w:top w:val="none" w:sz="0" w:space="0" w:color="auto"/>
                                                        <w:left w:val="none" w:sz="0" w:space="0" w:color="auto"/>
                                                        <w:bottom w:val="none" w:sz="0" w:space="0" w:color="auto"/>
                                                        <w:right w:val="none" w:sz="0" w:space="0" w:color="auto"/>
                                                      </w:divBdr>
                                                      <w:divsChild>
                                                        <w:div w:id="525412890">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626306549">
                                                      <w:marLeft w:val="0"/>
                                                      <w:marRight w:val="0"/>
                                                      <w:marTop w:val="0"/>
                                                      <w:marBottom w:val="0"/>
                                                      <w:divBdr>
                                                        <w:top w:val="none" w:sz="0" w:space="0" w:color="auto"/>
                                                        <w:left w:val="none" w:sz="0" w:space="0" w:color="auto"/>
                                                        <w:bottom w:val="none" w:sz="0" w:space="0" w:color="auto"/>
                                                        <w:right w:val="none" w:sz="0" w:space="0" w:color="auto"/>
                                                      </w:divBdr>
                                                      <w:divsChild>
                                                        <w:div w:id="1891380727">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257910093">
      <w:bodyDiv w:val="1"/>
      <w:marLeft w:val="0"/>
      <w:marRight w:val="0"/>
      <w:marTop w:val="0"/>
      <w:marBottom w:val="0"/>
      <w:divBdr>
        <w:top w:val="none" w:sz="0" w:space="0" w:color="auto"/>
        <w:left w:val="none" w:sz="0" w:space="0" w:color="auto"/>
        <w:bottom w:val="none" w:sz="0" w:space="0" w:color="auto"/>
        <w:right w:val="none" w:sz="0" w:space="0" w:color="auto"/>
      </w:divBdr>
    </w:div>
    <w:div w:id="1262950751">
      <w:bodyDiv w:val="1"/>
      <w:marLeft w:val="0"/>
      <w:marRight w:val="0"/>
      <w:marTop w:val="0"/>
      <w:marBottom w:val="0"/>
      <w:divBdr>
        <w:top w:val="none" w:sz="0" w:space="0" w:color="auto"/>
        <w:left w:val="none" w:sz="0" w:space="0" w:color="auto"/>
        <w:bottom w:val="none" w:sz="0" w:space="0" w:color="auto"/>
        <w:right w:val="none" w:sz="0" w:space="0" w:color="auto"/>
      </w:divBdr>
    </w:div>
    <w:div w:id="1329597913">
      <w:bodyDiv w:val="1"/>
      <w:marLeft w:val="0"/>
      <w:marRight w:val="0"/>
      <w:marTop w:val="0"/>
      <w:marBottom w:val="0"/>
      <w:divBdr>
        <w:top w:val="none" w:sz="0" w:space="0" w:color="auto"/>
        <w:left w:val="none" w:sz="0" w:space="0" w:color="auto"/>
        <w:bottom w:val="none" w:sz="0" w:space="0" w:color="auto"/>
        <w:right w:val="none" w:sz="0" w:space="0" w:color="auto"/>
      </w:divBdr>
    </w:div>
    <w:div w:id="1334799864">
      <w:bodyDiv w:val="1"/>
      <w:marLeft w:val="0"/>
      <w:marRight w:val="750"/>
      <w:marTop w:val="0"/>
      <w:marBottom w:val="0"/>
      <w:divBdr>
        <w:top w:val="none" w:sz="0" w:space="0" w:color="auto"/>
        <w:left w:val="none" w:sz="0" w:space="0" w:color="auto"/>
        <w:bottom w:val="none" w:sz="0" w:space="0" w:color="auto"/>
        <w:right w:val="none" w:sz="0" w:space="0" w:color="auto"/>
      </w:divBdr>
      <w:divsChild>
        <w:div w:id="1678120593">
          <w:marLeft w:val="0"/>
          <w:marRight w:val="0"/>
          <w:marTop w:val="0"/>
          <w:marBottom w:val="0"/>
          <w:divBdr>
            <w:top w:val="none" w:sz="0" w:space="0" w:color="auto"/>
            <w:left w:val="none" w:sz="0" w:space="0" w:color="auto"/>
            <w:bottom w:val="none" w:sz="0" w:space="0" w:color="auto"/>
            <w:right w:val="none" w:sz="0" w:space="0" w:color="auto"/>
          </w:divBdr>
          <w:divsChild>
            <w:div w:id="179052635">
              <w:marLeft w:val="0"/>
              <w:marRight w:val="0"/>
              <w:marTop w:val="0"/>
              <w:marBottom w:val="0"/>
              <w:divBdr>
                <w:top w:val="none" w:sz="0" w:space="0" w:color="auto"/>
                <w:left w:val="none" w:sz="0" w:space="0" w:color="auto"/>
                <w:bottom w:val="none" w:sz="0" w:space="0" w:color="auto"/>
                <w:right w:val="none" w:sz="0" w:space="0" w:color="auto"/>
              </w:divBdr>
              <w:divsChild>
                <w:div w:id="902446181">
                  <w:marLeft w:val="0"/>
                  <w:marRight w:val="0"/>
                  <w:marTop w:val="0"/>
                  <w:marBottom w:val="0"/>
                  <w:divBdr>
                    <w:top w:val="none" w:sz="0" w:space="0" w:color="auto"/>
                    <w:left w:val="none" w:sz="0" w:space="0" w:color="auto"/>
                    <w:bottom w:val="none" w:sz="0" w:space="0" w:color="auto"/>
                    <w:right w:val="none" w:sz="0" w:space="0" w:color="auto"/>
                  </w:divBdr>
                  <w:divsChild>
                    <w:div w:id="845555219">
                      <w:marLeft w:val="-225"/>
                      <w:marRight w:val="-225"/>
                      <w:marTop w:val="0"/>
                      <w:marBottom w:val="0"/>
                      <w:divBdr>
                        <w:top w:val="none" w:sz="0" w:space="0" w:color="auto"/>
                        <w:left w:val="none" w:sz="0" w:space="0" w:color="auto"/>
                        <w:bottom w:val="none" w:sz="0" w:space="0" w:color="auto"/>
                        <w:right w:val="none" w:sz="0" w:space="0" w:color="auto"/>
                      </w:divBdr>
                      <w:divsChild>
                        <w:div w:id="700134762">
                          <w:marLeft w:val="0"/>
                          <w:marRight w:val="0"/>
                          <w:marTop w:val="0"/>
                          <w:marBottom w:val="0"/>
                          <w:divBdr>
                            <w:top w:val="none" w:sz="0" w:space="0" w:color="auto"/>
                            <w:left w:val="none" w:sz="0" w:space="0" w:color="auto"/>
                            <w:bottom w:val="none" w:sz="0" w:space="0" w:color="auto"/>
                            <w:right w:val="none" w:sz="0" w:space="0" w:color="auto"/>
                          </w:divBdr>
                          <w:divsChild>
                            <w:div w:id="377438847">
                              <w:marLeft w:val="0"/>
                              <w:marRight w:val="0"/>
                              <w:marTop w:val="0"/>
                              <w:marBottom w:val="0"/>
                              <w:divBdr>
                                <w:top w:val="none" w:sz="0" w:space="0" w:color="auto"/>
                                <w:left w:val="none" w:sz="0" w:space="0" w:color="auto"/>
                                <w:bottom w:val="none" w:sz="0" w:space="0" w:color="auto"/>
                                <w:right w:val="none" w:sz="0" w:space="0" w:color="auto"/>
                              </w:divBdr>
                              <w:divsChild>
                                <w:div w:id="1130974818">
                                  <w:marLeft w:val="0"/>
                                  <w:marRight w:val="0"/>
                                  <w:marTop w:val="0"/>
                                  <w:marBottom w:val="0"/>
                                  <w:divBdr>
                                    <w:top w:val="none" w:sz="0" w:space="0" w:color="auto"/>
                                    <w:left w:val="none" w:sz="0" w:space="0" w:color="auto"/>
                                    <w:bottom w:val="none" w:sz="0" w:space="0" w:color="auto"/>
                                    <w:right w:val="none" w:sz="0" w:space="0" w:color="auto"/>
                                  </w:divBdr>
                                  <w:divsChild>
                                    <w:div w:id="748817077">
                                      <w:marLeft w:val="0"/>
                                      <w:marRight w:val="0"/>
                                      <w:marTop w:val="0"/>
                                      <w:marBottom w:val="0"/>
                                      <w:divBdr>
                                        <w:top w:val="none" w:sz="0" w:space="0" w:color="auto"/>
                                        <w:left w:val="none" w:sz="0" w:space="0" w:color="auto"/>
                                        <w:bottom w:val="none" w:sz="0" w:space="0" w:color="auto"/>
                                        <w:right w:val="none" w:sz="0" w:space="0" w:color="auto"/>
                                      </w:divBdr>
                                      <w:divsChild>
                                        <w:div w:id="168717814">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1980844037">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166868139">
                                                  <w:marLeft w:val="0"/>
                                                  <w:marRight w:val="0"/>
                                                  <w:marTop w:val="0"/>
                                                  <w:marBottom w:val="0"/>
                                                  <w:divBdr>
                                                    <w:top w:val="none" w:sz="0" w:space="0" w:color="auto"/>
                                                    <w:left w:val="none" w:sz="0" w:space="0" w:color="auto"/>
                                                    <w:bottom w:val="none" w:sz="0" w:space="0" w:color="auto"/>
                                                    <w:right w:val="none" w:sz="0" w:space="0" w:color="auto"/>
                                                  </w:divBdr>
                                                  <w:divsChild>
                                                    <w:div w:id="592470784">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299700546">
                                                  <w:marLeft w:val="0"/>
                                                  <w:marRight w:val="0"/>
                                                  <w:marTop w:val="0"/>
                                                  <w:marBottom w:val="0"/>
                                                  <w:divBdr>
                                                    <w:top w:val="none" w:sz="0" w:space="0" w:color="auto"/>
                                                    <w:left w:val="none" w:sz="0" w:space="0" w:color="auto"/>
                                                    <w:bottom w:val="none" w:sz="0" w:space="0" w:color="auto"/>
                                                    <w:right w:val="none" w:sz="0" w:space="0" w:color="auto"/>
                                                  </w:divBdr>
                                                  <w:divsChild>
                                                    <w:div w:id="760176944">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383069945">
                                                  <w:marLeft w:val="0"/>
                                                  <w:marRight w:val="0"/>
                                                  <w:marTop w:val="0"/>
                                                  <w:marBottom w:val="0"/>
                                                  <w:divBdr>
                                                    <w:top w:val="none" w:sz="0" w:space="0" w:color="auto"/>
                                                    <w:left w:val="none" w:sz="0" w:space="0" w:color="auto"/>
                                                    <w:bottom w:val="none" w:sz="0" w:space="0" w:color="auto"/>
                                                    <w:right w:val="none" w:sz="0" w:space="0" w:color="auto"/>
                                                  </w:divBdr>
                                                  <w:divsChild>
                                                    <w:div w:id="1777821270">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622927227">
                                                  <w:marLeft w:val="0"/>
                                                  <w:marRight w:val="0"/>
                                                  <w:marTop w:val="0"/>
                                                  <w:marBottom w:val="0"/>
                                                  <w:divBdr>
                                                    <w:top w:val="none" w:sz="0" w:space="0" w:color="auto"/>
                                                    <w:left w:val="none" w:sz="0" w:space="0" w:color="auto"/>
                                                    <w:bottom w:val="none" w:sz="0" w:space="0" w:color="auto"/>
                                                    <w:right w:val="none" w:sz="0" w:space="0" w:color="auto"/>
                                                  </w:divBdr>
                                                  <w:divsChild>
                                                    <w:div w:id="699480165">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626158182">
                                                  <w:marLeft w:val="0"/>
                                                  <w:marRight w:val="0"/>
                                                  <w:marTop w:val="0"/>
                                                  <w:marBottom w:val="0"/>
                                                  <w:divBdr>
                                                    <w:top w:val="none" w:sz="0" w:space="0" w:color="auto"/>
                                                    <w:left w:val="none" w:sz="0" w:space="0" w:color="auto"/>
                                                    <w:bottom w:val="none" w:sz="0" w:space="0" w:color="auto"/>
                                                    <w:right w:val="none" w:sz="0" w:space="0" w:color="auto"/>
                                                  </w:divBdr>
                                                  <w:divsChild>
                                                    <w:div w:id="1091120606">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761099567">
                                                  <w:marLeft w:val="0"/>
                                                  <w:marRight w:val="0"/>
                                                  <w:marTop w:val="0"/>
                                                  <w:marBottom w:val="0"/>
                                                  <w:divBdr>
                                                    <w:top w:val="none" w:sz="0" w:space="0" w:color="auto"/>
                                                    <w:left w:val="none" w:sz="0" w:space="0" w:color="auto"/>
                                                    <w:bottom w:val="none" w:sz="0" w:space="0" w:color="auto"/>
                                                    <w:right w:val="none" w:sz="0" w:space="0" w:color="auto"/>
                                                  </w:divBdr>
                                                  <w:divsChild>
                                                    <w:div w:id="400373081">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932738263">
                                                  <w:marLeft w:val="0"/>
                                                  <w:marRight w:val="0"/>
                                                  <w:marTop w:val="0"/>
                                                  <w:marBottom w:val="0"/>
                                                  <w:divBdr>
                                                    <w:top w:val="none" w:sz="0" w:space="0" w:color="auto"/>
                                                    <w:left w:val="none" w:sz="0" w:space="0" w:color="auto"/>
                                                    <w:bottom w:val="none" w:sz="0" w:space="0" w:color="auto"/>
                                                    <w:right w:val="none" w:sz="0" w:space="0" w:color="auto"/>
                                                  </w:divBdr>
                                                  <w:divsChild>
                                                    <w:div w:id="1330523501">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259026150">
                                                  <w:marLeft w:val="0"/>
                                                  <w:marRight w:val="0"/>
                                                  <w:marTop w:val="0"/>
                                                  <w:marBottom w:val="0"/>
                                                  <w:divBdr>
                                                    <w:top w:val="none" w:sz="0" w:space="0" w:color="auto"/>
                                                    <w:left w:val="none" w:sz="0" w:space="0" w:color="auto"/>
                                                    <w:bottom w:val="none" w:sz="0" w:space="0" w:color="auto"/>
                                                    <w:right w:val="none" w:sz="0" w:space="0" w:color="auto"/>
                                                  </w:divBdr>
                                                  <w:divsChild>
                                                    <w:div w:id="888953187">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834373820">
                                                  <w:marLeft w:val="0"/>
                                                  <w:marRight w:val="0"/>
                                                  <w:marTop w:val="0"/>
                                                  <w:marBottom w:val="0"/>
                                                  <w:divBdr>
                                                    <w:top w:val="none" w:sz="0" w:space="0" w:color="auto"/>
                                                    <w:left w:val="none" w:sz="0" w:space="0" w:color="auto"/>
                                                    <w:bottom w:val="none" w:sz="0" w:space="0" w:color="auto"/>
                                                    <w:right w:val="none" w:sz="0" w:space="0" w:color="auto"/>
                                                  </w:divBdr>
                                                  <w:divsChild>
                                                    <w:div w:id="714817153">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844542783">
                                                  <w:marLeft w:val="0"/>
                                                  <w:marRight w:val="0"/>
                                                  <w:marTop w:val="0"/>
                                                  <w:marBottom w:val="0"/>
                                                  <w:divBdr>
                                                    <w:top w:val="none" w:sz="0" w:space="0" w:color="auto"/>
                                                    <w:left w:val="none" w:sz="0" w:space="0" w:color="auto"/>
                                                    <w:bottom w:val="none" w:sz="0" w:space="0" w:color="auto"/>
                                                    <w:right w:val="none" w:sz="0" w:space="0" w:color="auto"/>
                                                  </w:divBdr>
                                                  <w:divsChild>
                                                    <w:div w:id="154032077">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923876640">
                                                  <w:marLeft w:val="0"/>
                                                  <w:marRight w:val="0"/>
                                                  <w:marTop w:val="0"/>
                                                  <w:marBottom w:val="0"/>
                                                  <w:divBdr>
                                                    <w:top w:val="none" w:sz="0" w:space="0" w:color="auto"/>
                                                    <w:left w:val="none" w:sz="0" w:space="0" w:color="auto"/>
                                                    <w:bottom w:val="none" w:sz="0" w:space="0" w:color="auto"/>
                                                    <w:right w:val="none" w:sz="0" w:space="0" w:color="auto"/>
                                                  </w:divBdr>
                                                  <w:divsChild>
                                                    <w:div w:id="909271680">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2068262524">
                                                  <w:marLeft w:val="0"/>
                                                  <w:marRight w:val="0"/>
                                                  <w:marTop w:val="0"/>
                                                  <w:marBottom w:val="0"/>
                                                  <w:divBdr>
                                                    <w:top w:val="none" w:sz="0" w:space="0" w:color="auto"/>
                                                    <w:left w:val="none" w:sz="0" w:space="0" w:color="auto"/>
                                                    <w:bottom w:val="none" w:sz="0" w:space="0" w:color="auto"/>
                                                    <w:right w:val="none" w:sz="0" w:space="0" w:color="auto"/>
                                                  </w:divBdr>
                                                  <w:divsChild>
                                                    <w:div w:id="102389399">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2090538944">
                                                  <w:marLeft w:val="0"/>
                                                  <w:marRight w:val="0"/>
                                                  <w:marTop w:val="0"/>
                                                  <w:marBottom w:val="0"/>
                                                  <w:divBdr>
                                                    <w:top w:val="none" w:sz="0" w:space="0" w:color="auto"/>
                                                    <w:left w:val="none" w:sz="0" w:space="0" w:color="auto"/>
                                                    <w:bottom w:val="none" w:sz="0" w:space="0" w:color="auto"/>
                                                    <w:right w:val="none" w:sz="0" w:space="0" w:color="auto"/>
                                                  </w:divBdr>
                                                  <w:divsChild>
                                                    <w:div w:id="1877153056">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2136214830">
                                                  <w:marLeft w:val="0"/>
                                                  <w:marRight w:val="0"/>
                                                  <w:marTop w:val="0"/>
                                                  <w:marBottom w:val="0"/>
                                                  <w:divBdr>
                                                    <w:top w:val="none" w:sz="0" w:space="0" w:color="auto"/>
                                                    <w:left w:val="none" w:sz="0" w:space="0" w:color="auto"/>
                                                    <w:bottom w:val="none" w:sz="0" w:space="0" w:color="auto"/>
                                                    <w:right w:val="none" w:sz="0" w:space="0" w:color="auto"/>
                                                  </w:divBdr>
                                                  <w:divsChild>
                                                    <w:div w:id="676689731">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71540463">
      <w:bodyDiv w:val="1"/>
      <w:marLeft w:val="0"/>
      <w:marRight w:val="0"/>
      <w:marTop w:val="0"/>
      <w:marBottom w:val="0"/>
      <w:divBdr>
        <w:top w:val="none" w:sz="0" w:space="0" w:color="auto"/>
        <w:left w:val="none" w:sz="0" w:space="0" w:color="auto"/>
        <w:bottom w:val="none" w:sz="0" w:space="0" w:color="auto"/>
        <w:right w:val="none" w:sz="0" w:space="0" w:color="auto"/>
      </w:divBdr>
    </w:div>
    <w:div w:id="1384210607">
      <w:bodyDiv w:val="1"/>
      <w:marLeft w:val="0"/>
      <w:marRight w:val="0"/>
      <w:marTop w:val="0"/>
      <w:marBottom w:val="0"/>
      <w:divBdr>
        <w:top w:val="none" w:sz="0" w:space="0" w:color="auto"/>
        <w:left w:val="none" w:sz="0" w:space="0" w:color="auto"/>
        <w:bottom w:val="none" w:sz="0" w:space="0" w:color="auto"/>
        <w:right w:val="none" w:sz="0" w:space="0" w:color="auto"/>
      </w:divBdr>
      <w:divsChild>
        <w:div w:id="2124688478">
          <w:marLeft w:val="0"/>
          <w:marRight w:val="0"/>
          <w:marTop w:val="0"/>
          <w:marBottom w:val="0"/>
          <w:divBdr>
            <w:top w:val="none" w:sz="0" w:space="0" w:color="auto"/>
            <w:left w:val="none" w:sz="0" w:space="0" w:color="auto"/>
            <w:bottom w:val="none" w:sz="0" w:space="0" w:color="auto"/>
            <w:right w:val="none" w:sz="0" w:space="0" w:color="auto"/>
          </w:divBdr>
          <w:divsChild>
            <w:div w:id="435248812">
              <w:marLeft w:val="0"/>
              <w:marRight w:val="0"/>
              <w:marTop w:val="0"/>
              <w:marBottom w:val="0"/>
              <w:divBdr>
                <w:top w:val="none" w:sz="0" w:space="0" w:color="auto"/>
                <w:left w:val="none" w:sz="0" w:space="0" w:color="auto"/>
                <w:bottom w:val="none" w:sz="0" w:space="0" w:color="auto"/>
                <w:right w:val="none" w:sz="0" w:space="0" w:color="auto"/>
              </w:divBdr>
              <w:divsChild>
                <w:div w:id="660698786">
                  <w:marLeft w:val="0"/>
                  <w:marRight w:val="0"/>
                  <w:marTop w:val="0"/>
                  <w:marBottom w:val="0"/>
                  <w:divBdr>
                    <w:top w:val="none" w:sz="0" w:space="0" w:color="auto"/>
                    <w:left w:val="none" w:sz="0" w:space="0" w:color="auto"/>
                    <w:bottom w:val="none" w:sz="0" w:space="0" w:color="auto"/>
                    <w:right w:val="none" w:sz="0" w:space="0" w:color="auto"/>
                  </w:divBdr>
                </w:div>
                <w:div w:id="54128429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9962214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33352276">
                          <w:marLeft w:val="0"/>
                          <w:marRight w:val="0"/>
                          <w:marTop w:val="0"/>
                          <w:marBottom w:val="0"/>
                          <w:divBdr>
                            <w:top w:val="none" w:sz="0" w:space="0" w:color="auto"/>
                            <w:left w:val="none" w:sz="0" w:space="0" w:color="auto"/>
                            <w:bottom w:val="none" w:sz="0" w:space="0" w:color="auto"/>
                            <w:right w:val="none" w:sz="0" w:space="0" w:color="auto"/>
                          </w:divBdr>
                          <w:divsChild>
                            <w:div w:id="3204756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38654310">
                                  <w:marLeft w:val="0"/>
                                  <w:marRight w:val="0"/>
                                  <w:marTop w:val="0"/>
                                  <w:marBottom w:val="0"/>
                                  <w:divBdr>
                                    <w:top w:val="none" w:sz="0" w:space="0" w:color="auto"/>
                                    <w:left w:val="none" w:sz="0" w:space="0" w:color="auto"/>
                                    <w:bottom w:val="none" w:sz="0" w:space="0" w:color="auto"/>
                                    <w:right w:val="none" w:sz="0" w:space="0" w:color="auto"/>
                                  </w:divBdr>
                                  <w:divsChild>
                                    <w:div w:id="117587589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38268340">
                                  <w:marLeft w:val="0"/>
                                  <w:marRight w:val="0"/>
                                  <w:marTop w:val="0"/>
                                  <w:marBottom w:val="0"/>
                                  <w:divBdr>
                                    <w:top w:val="none" w:sz="0" w:space="0" w:color="auto"/>
                                    <w:left w:val="none" w:sz="0" w:space="0" w:color="auto"/>
                                    <w:bottom w:val="none" w:sz="0" w:space="0" w:color="auto"/>
                                    <w:right w:val="none" w:sz="0" w:space="0" w:color="auto"/>
                                  </w:divBdr>
                                  <w:divsChild>
                                    <w:div w:id="48667448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72675630">
                                  <w:marLeft w:val="0"/>
                                  <w:marRight w:val="0"/>
                                  <w:marTop w:val="0"/>
                                  <w:marBottom w:val="0"/>
                                  <w:divBdr>
                                    <w:top w:val="none" w:sz="0" w:space="0" w:color="auto"/>
                                    <w:left w:val="none" w:sz="0" w:space="0" w:color="auto"/>
                                    <w:bottom w:val="none" w:sz="0" w:space="0" w:color="auto"/>
                                    <w:right w:val="none" w:sz="0" w:space="0" w:color="auto"/>
                                  </w:divBdr>
                                  <w:divsChild>
                                    <w:div w:id="108429977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62944758">
                                  <w:marLeft w:val="0"/>
                                  <w:marRight w:val="0"/>
                                  <w:marTop w:val="0"/>
                                  <w:marBottom w:val="0"/>
                                  <w:divBdr>
                                    <w:top w:val="none" w:sz="0" w:space="0" w:color="auto"/>
                                    <w:left w:val="none" w:sz="0" w:space="0" w:color="auto"/>
                                    <w:bottom w:val="none" w:sz="0" w:space="0" w:color="auto"/>
                                    <w:right w:val="none" w:sz="0" w:space="0" w:color="auto"/>
                                  </w:divBdr>
                                  <w:divsChild>
                                    <w:div w:id="78840079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2081127404">
                          <w:marLeft w:val="0"/>
                          <w:marRight w:val="0"/>
                          <w:marTop w:val="0"/>
                          <w:marBottom w:val="0"/>
                          <w:divBdr>
                            <w:top w:val="none" w:sz="0" w:space="0" w:color="auto"/>
                            <w:left w:val="none" w:sz="0" w:space="0" w:color="auto"/>
                            <w:bottom w:val="none" w:sz="0" w:space="0" w:color="auto"/>
                            <w:right w:val="none" w:sz="0" w:space="0" w:color="auto"/>
                          </w:divBdr>
                          <w:divsChild>
                            <w:div w:id="202227372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39637401">
                                  <w:marLeft w:val="0"/>
                                  <w:marRight w:val="0"/>
                                  <w:marTop w:val="0"/>
                                  <w:marBottom w:val="0"/>
                                  <w:divBdr>
                                    <w:top w:val="none" w:sz="0" w:space="0" w:color="auto"/>
                                    <w:left w:val="none" w:sz="0" w:space="0" w:color="auto"/>
                                    <w:bottom w:val="none" w:sz="0" w:space="0" w:color="auto"/>
                                    <w:right w:val="none" w:sz="0" w:space="0" w:color="auto"/>
                                  </w:divBdr>
                                  <w:divsChild>
                                    <w:div w:id="34486995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50956703">
                                  <w:marLeft w:val="0"/>
                                  <w:marRight w:val="0"/>
                                  <w:marTop w:val="0"/>
                                  <w:marBottom w:val="0"/>
                                  <w:divBdr>
                                    <w:top w:val="none" w:sz="0" w:space="0" w:color="auto"/>
                                    <w:left w:val="none" w:sz="0" w:space="0" w:color="auto"/>
                                    <w:bottom w:val="none" w:sz="0" w:space="0" w:color="auto"/>
                                    <w:right w:val="none" w:sz="0" w:space="0" w:color="auto"/>
                                  </w:divBdr>
                                  <w:divsChild>
                                    <w:div w:id="135542137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17478846">
                                  <w:marLeft w:val="0"/>
                                  <w:marRight w:val="0"/>
                                  <w:marTop w:val="0"/>
                                  <w:marBottom w:val="0"/>
                                  <w:divBdr>
                                    <w:top w:val="none" w:sz="0" w:space="0" w:color="auto"/>
                                    <w:left w:val="none" w:sz="0" w:space="0" w:color="auto"/>
                                    <w:bottom w:val="none" w:sz="0" w:space="0" w:color="auto"/>
                                    <w:right w:val="none" w:sz="0" w:space="0" w:color="auto"/>
                                  </w:divBdr>
                                  <w:divsChild>
                                    <w:div w:id="119376831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386026736">
                          <w:marLeft w:val="0"/>
                          <w:marRight w:val="0"/>
                          <w:marTop w:val="0"/>
                          <w:marBottom w:val="0"/>
                          <w:divBdr>
                            <w:top w:val="none" w:sz="0" w:space="0" w:color="auto"/>
                            <w:left w:val="none" w:sz="0" w:space="0" w:color="auto"/>
                            <w:bottom w:val="none" w:sz="0" w:space="0" w:color="auto"/>
                            <w:right w:val="none" w:sz="0" w:space="0" w:color="auto"/>
                          </w:divBdr>
                          <w:divsChild>
                            <w:div w:id="73651102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43897372">
                          <w:marLeft w:val="0"/>
                          <w:marRight w:val="0"/>
                          <w:marTop w:val="0"/>
                          <w:marBottom w:val="0"/>
                          <w:divBdr>
                            <w:top w:val="none" w:sz="0" w:space="0" w:color="auto"/>
                            <w:left w:val="none" w:sz="0" w:space="0" w:color="auto"/>
                            <w:bottom w:val="none" w:sz="0" w:space="0" w:color="auto"/>
                            <w:right w:val="none" w:sz="0" w:space="0" w:color="auto"/>
                          </w:divBdr>
                          <w:divsChild>
                            <w:div w:id="86560297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98579745">
                                  <w:marLeft w:val="0"/>
                                  <w:marRight w:val="0"/>
                                  <w:marTop w:val="0"/>
                                  <w:marBottom w:val="0"/>
                                  <w:divBdr>
                                    <w:top w:val="none" w:sz="0" w:space="0" w:color="auto"/>
                                    <w:left w:val="none" w:sz="0" w:space="0" w:color="auto"/>
                                    <w:bottom w:val="none" w:sz="0" w:space="0" w:color="auto"/>
                                    <w:right w:val="none" w:sz="0" w:space="0" w:color="auto"/>
                                  </w:divBdr>
                                  <w:divsChild>
                                    <w:div w:id="203306701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97213735">
                                  <w:marLeft w:val="0"/>
                                  <w:marRight w:val="0"/>
                                  <w:marTop w:val="0"/>
                                  <w:marBottom w:val="0"/>
                                  <w:divBdr>
                                    <w:top w:val="none" w:sz="0" w:space="0" w:color="auto"/>
                                    <w:left w:val="none" w:sz="0" w:space="0" w:color="auto"/>
                                    <w:bottom w:val="none" w:sz="0" w:space="0" w:color="auto"/>
                                    <w:right w:val="none" w:sz="0" w:space="0" w:color="auto"/>
                                  </w:divBdr>
                                  <w:divsChild>
                                    <w:div w:id="36583076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69799291">
                                  <w:marLeft w:val="0"/>
                                  <w:marRight w:val="0"/>
                                  <w:marTop w:val="0"/>
                                  <w:marBottom w:val="0"/>
                                  <w:divBdr>
                                    <w:top w:val="none" w:sz="0" w:space="0" w:color="auto"/>
                                    <w:left w:val="none" w:sz="0" w:space="0" w:color="auto"/>
                                    <w:bottom w:val="none" w:sz="0" w:space="0" w:color="auto"/>
                                    <w:right w:val="none" w:sz="0" w:space="0" w:color="auto"/>
                                  </w:divBdr>
                                  <w:divsChild>
                                    <w:div w:id="48929330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05666637">
                                  <w:marLeft w:val="0"/>
                                  <w:marRight w:val="0"/>
                                  <w:marTop w:val="0"/>
                                  <w:marBottom w:val="0"/>
                                  <w:divBdr>
                                    <w:top w:val="none" w:sz="0" w:space="0" w:color="auto"/>
                                    <w:left w:val="none" w:sz="0" w:space="0" w:color="auto"/>
                                    <w:bottom w:val="none" w:sz="0" w:space="0" w:color="auto"/>
                                    <w:right w:val="none" w:sz="0" w:space="0" w:color="auto"/>
                                  </w:divBdr>
                                  <w:divsChild>
                                    <w:div w:id="155152967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37744207">
                                  <w:marLeft w:val="0"/>
                                  <w:marRight w:val="0"/>
                                  <w:marTop w:val="0"/>
                                  <w:marBottom w:val="0"/>
                                  <w:divBdr>
                                    <w:top w:val="none" w:sz="0" w:space="0" w:color="auto"/>
                                    <w:left w:val="none" w:sz="0" w:space="0" w:color="auto"/>
                                    <w:bottom w:val="none" w:sz="0" w:space="0" w:color="auto"/>
                                    <w:right w:val="none" w:sz="0" w:space="0" w:color="auto"/>
                                  </w:divBdr>
                                  <w:divsChild>
                                    <w:div w:id="42777172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98328567">
                                  <w:marLeft w:val="0"/>
                                  <w:marRight w:val="0"/>
                                  <w:marTop w:val="0"/>
                                  <w:marBottom w:val="0"/>
                                  <w:divBdr>
                                    <w:top w:val="none" w:sz="0" w:space="0" w:color="auto"/>
                                    <w:left w:val="none" w:sz="0" w:space="0" w:color="auto"/>
                                    <w:bottom w:val="none" w:sz="0" w:space="0" w:color="auto"/>
                                    <w:right w:val="none" w:sz="0" w:space="0" w:color="auto"/>
                                  </w:divBdr>
                                  <w:divsChild>
                                    <w:div w:id="168335917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54980634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51026768">
                          <w:marLeft w:val="0"/>
                          <w:marRight w:val="0"/>
                          <w:marTop w:val="0"/>
                          <w:marBottom w:val="0"/>
                          <w:divBdr>
                            <w:top w:val="none" w:sz="0" w:space="0" w:color="auto"/>
                            <w:left w:val="none" w:sz="0" w:space="0" w:color="auto"/>
                            <w:bottom w:val="none" w:sz="0" w:space="0" w:color="auto"/>
                            <w:right w:val="none" w:sz="0" w:space="0" w:color="auto"/>
                          </w:divBdr>
                          <w:divsChild>
                            <w:div w:id="175003292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13636151">
                                  <w:marLeft w:val="0"/>
                                  <w:marRight w:val="0"/>
                                  <w:marTop w:val="0"/>
                                  <w:marBottom w:val="0"/>
                                  <w:divBdr>
                                    <w:top w:val="none" w:sz="0" w:space="0" w:color="auto"/>
                                    <w:left w:val="none" w:sz="0" w:space="0" w:color="auto"/>
                                    <w:bottom w:val="none" w:sz="0" w:space="0" w:color="auto"/>
                                    <w:right w:val="none" w:sz="0" w:space="0" w:color="auto"/>
                                  </w:divBdr>
                                  <w:divsChild>
                                    <w:div w:id="138826224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58040336">
                                  <w:marLeft w:val="0"/>
                                  <w:marRight w:val="0"/>
                                  <w:marTop w:val="0"/>
                                  <w:marBottom w:val="0"/>
                                  <w:divBdr>
                                    <w:top w:val="none" w:sz="0" w:space="0" w:color="auto"/>
                                    <w:left w:val="none" w:sz="0" w:space="0" w:color="auto"/>
                                    <w:bottom w:val="none" w:sz="0" w:space="0" w:color="auto"/>
                                    <w:right w:val="none" w:sz="0" w:space="0" w:color="auto"/>
                                  </w:divBdr>
                                  <w:divsChild>
                                    <w:div w:id="25467327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024088545">
                          <w:marLeft w:val="0"/>
                          <w:marRight w:val="0"/>
                          <w:marTop w:val="0"/>
                          <w:marBottom w:val="0"/>
                          <w:divBdr>
                            <w:top w:val="none" w:sz="0" w:space="0" w:color="auto"/>
                            <w:left w:val="none" w:sz="0" w:space="0" w:color="auto"/>
                            <w:bottom w:val="none" w:sz="0" w:space="0" w:color="auto"/>
                            <w:right w:val="none" w:sz="0" w:space="0" w:color="auto"/>
                          </w:divBdr>
                          <w:divsChild>
                            <w:div w:id="121720793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16797496">
                                  <w:marLeft w:val="0"/>
                                  <w:marRight w:val="0"/>
                                  <w:marTop w:val="0"/>
                                  <w:marBottom w:val="0"/>
                                  <w:divBdr>
                                    <w:top w:val="none" w:sz="0" w:space="0" w:color="auto"/>
                                    <w:left w:val="none" w:sz="0" w:space="0" w:color="auto"/>
                                    <w:bottom w:val="none" w:sz="0" w:space="0" w:color="auto"/>
                                    <w:right w:val="none" w:sz="0" w:space="0" w:color="auto"/>
                                  </w:divBdr>
                                  <w:divsChild>
                                    <w:div w:id="735972512">
                                      <w:marLeft w:val="0"/>
                                      <w:marRight w:val="0"/>
                                      <w:marTop w:val="0"/>
                                      <w:marBottom w:val="0"/>
                                      <w:divBdr>
                                        <w:top w:val="none" w:sz="0" w:space="0" w:color="auto"/>
                                        <w:left w:val="none" w:sz="0" w:space="0" w:color="auto"/>
                                        <w:bottom w:val="none" w:sz="0" w:space="0" w:color="auto"/>
                                        <w:right w:val="none" w:sz="0" w:space="0" w:color="auto"/>
                                      </w:divBdr>
                                      <w:divsChild>
                                        <w:div w:id="1260872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2288658">
                          <w:marLeft w:val="0"/>
                          <w:marRight w:val="0"/>
                          <w:marTop w:val="0"/>
                          <w:marBottom w:val="0"/>
                          <w:divBdr>
                            <w:top w:val="none" w:sz="0" w:space="0" w:color="auto"/>
                            <w:left w:val="none" w:sz="0" w:space="0" w:color="auto"/>
                            <w:bottom w:val="none" w:sz="0" w:space="0" w:color="auto"/>
                            <w:right w:val="none" w:sz="0" w:space="0" w:color="auto"/>
                          </w:divBdr>
                          <w:divsChild>
                            <w:div w:id="85539038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52276142">
                          <w:marLeft w:val="0"/>
                          <w:marRight w:val="0"/>
                          <w:marTop w:val="0"/>
                          <w:marBottom w:val="0"/>
                          <w:divBdr>
                            <w:top w:val="none" w:sz="0" w:space="0" w:color="auto"/>
                            <w:left w:val="none" w:sz="0" w:space="0" w:color="auto"/>
                            <w:bottom w:val="none" w:sz="0" w:space="0" w:color="auto"/>
                            <w:right w:val="none" w:sz="0" w:space="0" w:color="auto"/>
                          </w:divBdr>
                          <w:divsChild>
                            <w:div w:id="24484867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80501460">
              <w:marLeft w:val="0"/>
              <w:marRight w:val="0"/>
              <w:marTop w:val="0"/>
              <w:marBottom w:val="0"/>
              <w:divBdr>
                <w:top w:val="none" w:sz="0" w:space="0" w:color="auto"/>
                <w:left w:val="none" w:sz="0" w:space="0" w:color="auto"/>
                <w:bottom w:val="none" w:sz="0" w:space="0" w:color="auto"/>
                <w:right w:val="none" w:sz="0" w:space="0" w:color="auto"/>
              </w:divBdr>
              <w:divsChild>
                <w:div w:id="62408499">
                  <w:marLeft w:val="0"/>
                  <w:marRight w:val="0"/>
                  <w:marTop w:val="0"/>
                  <w:marBottom w:val="0"/>
                  <w:divBdr>
                    <w:top w:val="none" w:sz="0" w:space="0" w:color="auto"/>
                    <w:left w:val="none" w:sz="0" w:space="0" w:color="auto"/>
                    <w:bottom w:val="none" w:sz="0" w:space="0" w:color="auto"/>
                    <w:right w:val="none" w:sz="0" w:space="0" w:color="auto"/>
                  </w:divBdr>
                </w:div>
                <w:div w:id="117468824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81518388">
                      <w:marLeft w:val="0"/>
                      <w:marRight w:val="0"/>
                      <w:marTop w:val="0"/>
                      <w:marBottom w:val="0"/>
                      <w:divBdr>
                        <w:top w:val="none" w:sz="0" w:space="0" w:color="auto"/>
                        <w:left w:val="none" w:sz="0" w:space="0" w:color="auto"/>
                        <w:bottom w:val="none" w:sz="0" w:space="0" w:color="auto"/>
                        <w:right w:val="none" w:sz="0" w:space="0" w:color="auto"/>
                      </w:divBdr>
                      <w:divsChild>
                        <w:div w:id="28404100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3984514">
                              <w:marLeft w:val="0"/>
                              <w:marRight w:val="0"/>
                              <w:marTop w:val="0"/>
                              <w:marBottom w:val="0"/>
                              <w:divBdr>
                                <w:top w:val="none" w:sz="0" w:space="0" w:color="auto"/>
                                <w:left w:val="none" w:sz="0" w:space="0" w:color="auto"/>
                                <w:bottom w:val="none" w:sz="0" w:space="0" w:color="auto"/>
                                <w:right w:val="none" w:sz="0" w:space="0" w:color="auto"/>
                              </w:divBdr>
                              <w:divsChild>
                                <w:div w:id="5304318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88053204">
                              <w:marLeft w:val="0"/>
                              <w:marRight w:val="0"/>
                              <w:marTop w:val="0"/>
                              <w:marBottom w:val="0"/>
                              <w:divBdr>
                                <w:top w:val="none" w:sz="0" w:space="0" w:color="auto"/>
                                <w:left w:val="none" w:sz="0" w:space="0" w:color="auto"/>
                                <w:bottom w:val="none" w:sz="0" w:space="0" w:color="auto"/>
                                <w:right w:val="none" w:sz="0" w:space="0" w:color="auto"/>
                              </w:divBdr>
                              <w:divsChild>
                                <w:div w:id="62627977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8651791">
                              <w:marLeft w:val="0"/>
                              <w:marRight w:val="0"/>
                              <w:marTop w:val="0"/>
                              <w:marBottom w:val="0"/>
                              <w:divBdr>
                                <w:top w:val="none" w:sz="0" w:space="0" w:color="auto"/>
                                <w:left w:val="none" w:sz="0" w:space="0" w:color="auto"/>
                                <w:bottom w:val="none" w:sz="0" w:space="0" w:color="auto"/>
                                <w:right w:val="none" w:sz="0" w:space="0" w:color="auto"/>
                              </w:divBdr>
                              <w:divsChild>
                                <w:div w:id="6418334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161696569">
                      <w:marLeft w:val="0"/>
                      <w:marRight w:val="0"/>
                      <w:marTop w:val="0"/>
                      <w:marBottom w:val="0"/>
                      <w:divBdr>
                        <w:top w:val="none" w:sz="0" w:space="0" w:color="auto"/>
                        <w:left w:val="none" w:sz="0" w:space="0" w:color="auto"/>
                        <w:bottom w:val="none" w:sz="0" w:space="0" w:color="auto"/>
                        <w:right w:val="none" w:sz="0" w:space="0" w:color="auto"/>
                      </w:divBdr>
                      <w:divsChild>
                        <w:div w:id="108915666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596190">
              <w:marLeft w:val="0"/>
              <w:marRight w:val="0"/>
              <w:marTop w:val="0"/>
              <w:marBottom w:val="0"/>
              <w:divBdr>
                <w:top w:val="none" w:sz="0" w:space="0" w:color="auto"/>
                <w:left w:val="none" w:sz="0" w:space="0" w:color="auto"/>
                <w:bottom w:val="none" w:sz="0" w:space="0" w:color="auto"/>
                <w:right w:val="none" w:sz="0" w:space="0" w:color="auto"/>
              </w:divBdr>
              <w:divsChild>
                <w:div w:id="268468055">
                  <w:marLeft w:val="0"/>
                  <w:marRight w:val="0"/>
                  <w:marTop w:val="0"/>
                  <w:marBottom w:val="0"/>
                  <w:divBdr>
                    <w:top w:val="none" w:sz="0" w:space="0" w:color="auto"/>
                    <w:left w:val="none" w:sz="0" w:space="0" w:color="auto"/>
                    <w:bottom w:val="none" w:sz="0" w:space="0" w:color="auto"/>
                    <w:right w:val="none" w:sz="0" w:space="0" w:color="auto"/>
                  </w:divBdr>
                </w:div>
                <w:div w:id="101450061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7536440">
                      <w:marLeft w:val="0"/>
                      <w:marRight w:val="0"/>
                      <w:marTop w:val="0"/>
                      <w:marBottom w:val="0"/>
                      <w:divBdr>
                        <w:top w:val="none" w:sz="0" w:space="0" w:color="auto"/>
                        <w:left w:val="none" w:sz="0" w:space="0" w:color="auto"/>
                        <w:bottom w:val="none" w:sz="0" w:space="0" w:color="auto"/>
                        <w:right w:val="none" w:sz="0" w:space="0" w:color="auto"/>
                      </w:divBdr>
                      <w:divsChild>
                        <w:div w:id="152247098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82382917">
                      <w:marLeft w:val="0"/>
                      <w:marRight w:val="0"/>
                      <w:marTop w:val="0"/>
                      <w:marBottom w:val="0"/>
                      <w:divBdr>
                        <w:top w:val="none" w:sz="0" w:space="0" w:color="auto"/>
                        <w:left w:val="none" w:sz="0" w:space="0" w:color="auto"/>
                        <w:bottom w:val="none" w:sz="0" w:space="0" w:color="auto"/>
                        <w:right w:val="none" w:sz="0" w:space="0" w:color="auto"/>
                      </w:divBdr>
                      <w:divsChild>
                        <w:div w:id="14131872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71897248">
                              <w:marLeft w:val="0"/>
                              <w:marRight w:val="0"/>
                              <w:marTop w:val="0"/>
                              <w:marBottom w:val="0"/>
                              <w:divBdr>
                                <w:top w:val="none" w:sz="0" w:space="0" w:color="auto"/>
                                <w:left w:val="none" w:sz="0" w:space="0" w:color="auto"/>
                                <w:bottom w:val="none" w:sz="0" w:space="0" w:color="auto"/>
                                <w:right w:val="none" w:sz="0" w:space="0" w:color="auto"/>
                              </w:divBdr>
                              <w:divsChild>
                                <w:div w:id="145328794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41018457">
                              <w:marLeft w:val="0"/>
                              <w:marRight w:val="0"/>
                              <w:marTop w:val="0"/>
                              <w:marBottom w:val="0"/>
                              <w:divBdr>
                                <w:top w:val="none" w:sz="0" w:space="0" w:color="auto"/>
                                <w:left w:val="none" w:sz="0" w:space="0" w:color="auto"/>
                                <w:bottom w:val="none" w:sz="0" w:space="0" w:color="auto"/>
                                <w:right w:val="none" w:sz="0" w:space="0" w:color="auto"/>
                              </w:divBdr>
                              <w:divsChild>
                                <w:div w:id="190093946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37166804">
                              <w:marLeft w:val="0"/>
                              <w:marRight w:val="0"/>
                              <w:marTop w:val="0"/>
                              <w:marBottom w:val="0"/>
                              <w:divBdr>
                                <w:top w:val="none" w:sz="0" w:space="0" w:color="auto"/>
                                <w:left w:val="none" w:sz="0" w:space="0" w:color="auto"/>
                                <w:bottom w:val="none" w:sz="0" w:space="0" w:color="auto"/>
                                <w:right w:val="none" w:sz="0" w:space="0" w:color="auto"/>
                              </w:divBdr>
                              <w:divsChild>
                                <w:div w:id="130596360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76532545">
                              <w:marLeft w:val="0"/>
                              <w:marRight w:val="0"/>
                              <w:marTop w:val="0"/>
                              <w:marBottom w:val="0"/>
                              <w:divBdr>
                                <w:top w:val="none" w:sz="0" w:space="0" w:color="auto"/>
                                <w:left w:val="none" w:sz="0" w:space="0" w:color="auto"/>
                                <w:bottom w:val="none" w:sz="0" w:space="0" w:color="auto"/>
                                <w:right w:val="none" w:sz="0" w:space="0" w:color="auto"/>
                              </w:divBdr>
                              <w:divsChild>
                                <w:div w:id="39524907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64395261">
                              <w:marLeft w:val="0"/>
                              <w:marRight w:val="0"/>
                              <w:marTop w:val="0"/>
                              <w:marBottom w:val="0"/>
                              <w:divBdr>
                                <w:top w:val="none" w:sz="0" w:space="0" w:color="auto"/>
                                <w:left w:val="none" w:sz="0" w:space="0" w:color="auto"/>
                                <w:bottom w:val="none" w:sz="0" w:space="0" w:color="auto"/>
                                <w:right w:val="none" w:sz="0" w:space="0" w:color="auto"/>
                              </w:divBdr>
                              <w:divsChild>
                                <w:div w:id="99241389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0847862">
          <w:marLeft w:val="0"/>
          <w:marRight w:val="0"/>
          <w:marTop w:val="0"/>
          <w:marBottom w:val="0"/>
          <w:divBdr>
            <w:top w:val="none" w:sz="0" w:space="0" w:color="auto"/>
            <w:left w:val="none" w:sz="0" w:space="0" w:color="auto"/>
            <w:bottom w:val="none" w:sz="0" w:space="0" w:color="auto"/>
            <w:right w:val="none" w:sz="0" w:space="0" w:color="auto"/>
          </w:divBdr>
          <w:divsChild>
            <w:div w:id="544950398">
              <w:marLeft w:val="0"/>
              <w:marRight w:val="0"/>
              <w:marTop w:val="0"/>
              <w:marBottom w:val="0"/>
              <w:divBdr>
                <w:top w:val="none" w:sz="0" w:space="0" w:color="auto"/>
                <w:left w:val="none" w:sz="0" w:space="0" w:color="auto"/>
                <w:bottom w:val="none" w:sz="0" w:space="0" w:color="auto"/>
                <w:right w:val="none" w:sz="0" w:space="0" w:color="auto"/>
              </w:divBdr>
            </w:div>
            <w:div w:id="1859196818">
              <w:marLeft w:val="0"/>
              <w:marRight w:val="0"/>
              <w:marTop w:val="0"/>
              <w:marBottom w:val="0"/>
              <w:divBdr>
                <w:top w:val="none" w:sz="0" w:space="0" w:color="auto"/>
                <w:left w:val="none" w:sz="0" w:space="0" w:color="auto"/>
                <w:bottom w:val="none" w:sz="0" w:space="0" w:color="auto"/>
                <w:right w:val="none" w:sz="0" w:space="0" w:color="auto"/>
              </w:divBdr>
              <w:divsChild>
                <w:div w:id="823618464">
                  <w:marLeft w:val="0"/>
                  <w:marRight w:val="0"/>
                  <w:marTop w:val="0"/>
                  <w:marBottom w:val="0"/>
                  <w:divBdr>
                    <w:top w:val="none" w:sz="0" w:space="0" w:color="auto"/>
                    <w:left w:val="none" w:sz="0" w:space="0" w:color="auto"/>
                    <w:bottom w:val="none" w:sz="0" w:space="0" w:color="auto"/>
                    <w:right w:val="none" w:sz="0" w:space="0" w:color="auto"/>
                  </w:divBdr>
                </w:div>
                <w:div w:id="169445899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01537090">
                      <w:marLeft w:val="0"/>
                      <w:marRight w:val="0"/>
                      <w:marTop w:val="0"/>
                      <w:marBottom w:val="0"/>
                      <w:divBdr>
                        <w:top w:val="none" w:sz="0" w:space="0" w:color="auto"/>
                        <w:left w:val="none" w:sz="0" w:space="0" w:color="auto"/>
                        <w:bottom w:val="none" w:sz="0" w:space="0" w:color="auto"/>
                        <w:right w:val="none" w:sz="0" w:space="0" w:color="auto"/>
                      </w:divBdr>
                      <w:divsChild>
                        <w:div w:id="364597713">
                          <w:marLeft w:val="0"/>
                          <w:marRight w:val="0"/>
                          <w:marTop w:val="0"/>
                          <w:marBottom w:val="0"/>
                          <w:divBdr>
                            <w:top w:val="none" w:sz="0" w:space="0" w:color="auto"/>
                            <w:left w:val="none" w:sz="0" w:space="0" w:color="auto"/>
                            <w:bottom w:val="none" w:sz="0" w:space="0" w:color="auto"/>
                            <w:right w:val="none" w:sz="0" w:space="0" w:color="auto"/>
                          </w:divBdr>
                          <w:divsChild>
                            <w:div w:id="2086030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6354337">
              <w:marLeft w:val="0"/>
              <w:marRight w:val="0"/>
              <w:marTop w:val="0"/>
              <w:marBottom w:val="0"/>
              <w:divBdr>
                <w:top w:val="none" w:sz="0" w:space="0" w:color="auto"/>
                <w:left w:val="none" w:sz="0" w:space="0" w:color="auto"/>
                <w:bottom w:val="none" w:sz="0" w:space="0" w:color="auto"/>
                <w:right w:val="none" w:sz="0" w:space="0" w:color="auto"/>
              </w:divBdr>
              <w:divsChild>
                <w:div w:id="1115293726">
                  <w:marLeft w:val="0"/>
                  <w:marRight w:val="0"/>
                  <w:marTop w:val="0"/>
                  <w:marBottom w:val="0"/>
                  <w:divBdr>
                    <w:top w:val="none" w:sz="0" w:space="0" w:color="auto"/>
                    <w:left w:val="none" w:sz="0" w:space="0" w:color="auto"/>
                    <w:bottom w:val="none" w:sz="0" w:space="0" w:color="auto"/>
                    <w:right w:val="none" w:sz="0" w:space="0" w:color="auto"/>
                  </w:divBdr>
                </w:div>
                <w:div w:id="203365201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62651354">
                      <w:marLeft w:val="0"/>
                      <w:marRight w:val="0"/>
                      <w:marTop w:val="0"/>
                      <w:marBottom w:val="0"/>
                      <w:divBdr>
                        <w:top w:val="none" w:sz="0" w:space="0" w:color="auto"/>
                        <w:left w:val="none" w:sz="0" w:space="0" w:color="auto"/>
                        <w:bottom w:val="none" w:sz="0" w:space="0" w:color="auto"/>
                        <w:right w:val="none" w:sz="0" w:space="0" w:color="auto"/>
                      </w:divBdr>
                      <w:divsChild>
                        <w:div w:id="91778386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30895412">
                              <w:marLeft w:val="0"/>
                              <w:marRight w:val="0"/>
                              <w:marTop w:val="0"/>
                              <w:marBottom w:val="0"/>
                              <w:divBdr>
                                <w:top w:val="none" w:sz="0" w:space="0" w:color="auto"/>
                                <w:left w:val="none" w:sz="0" w:space="0" w:color="auto"/>
                                <w:bottom w:val="none" w:sz="0" w:space="0" w:color="auto"/>
                                <w:right w:val="none" w:sz="0" w:space="0" w:color="auto"/>
                              </w:divBdr>
                              <w:divsChild>
                                <w:div w:id="170841092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06398257">
                              <w:marLeft w:val="0"/>
                              <w:marRight w:val="0"/>
                              <w:marTop w:val="0"/>
                              <w:marBottom w:val="0"/>
                              <w:divBdr>
                                <w:top w:val="none" w:sz="0" w:space="0" w:color="auto"/>
                                <w:left w:val="none" w:sz="0" w:space="0" w:color="auto"/>
                                <w:bottom w:val="none" w:sz="0" w:space="0" w:color="auto"/>
                                <w:right w:val="none" w:sz="0" w:space="0" w:color="auto"/>
                              </w:divBdr>
                              <w:divsChild>
                                <w:div w:id="172321493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06298579">
      <w:bodyDiv w:val="1"/>
      <w:marLeft w:val="0"/>
      <w:marRight w:val="0"/>
      <w:marTop w:val="0"/>
      <w:marBottom w:val="0"/>
      <w:divBdr>
        <w:top w:val="none" w:sz="0" w:space="0" w:color="auto"/>
        <w:left w:val="none" w:sz="0" w:space="0" w:color="auto"/>
        <w:bottom w:val="none" w:sz="0" w:space="0" w:color="auto"/>
        <w:right w:val="none" w:sz="0" w:space="0" w:color="auto"/>
      </w:divBdr>
    </w:div>
    <w:div w:id="1418207026">
      <w:bodyDiv w:val="1"/>
      <w:marLeft w:val="0"/>
      <w:marRight w:val="0"/>
      <w:marTop w:val="0"/>
      <w:marBottom w:val="0"/>
      <w:divBdr>
        <w:top w:val="none" w:sz="0" w:space="0" w:color="auto"/>
        <w:left w:val="none" w:sz="0" w:space="0" w:color="auto"/>
        <w:bottom w:val="none" w:sz="0" w:space="0" w:color="auto"/>
        <w:right w:val="none" w:sz="0" w:space="0" w:color="auto"/>
      </w:divBdr>
    </w:div>
    <w:div w:id="1450274904">
      <w:bodyDiv w:val="1"/>
      <w:marLeft w:val="0"/>
      <w:marRight w:val="0"/>
      <w:marTop w:val="0"/>
      <w:marBottom w:val="0"/>
      <w:divBdr>
        <w:top w:val="none" w:sz="0" w:space="0" w:color="auto"/>
        <w:left w:val="none" w:sz="0" w:space="0" w:color="auto"/>
        <w:bottom w:val="none" w:sz="0" w:space="0" w:color="auto"/>
        <w:right w:val="none" w:sz="0" w:space="0" w:color="auto"/>
      </w:divBdr>
    </w:div>
    <w:div w:id="1515221877">
      <w:bodyDiv w:val="1"/>
      <w:marLeft w:val="0"/>
      <w:marRight w:val="0"/>
      <w:marTop w:val="0"/>
      <w:marBottom w:val="0"/>
      <w:divBdr>
        <w:top w:val="none" w:sz="0" w:space="0" w:color="auto"/>
        <w:left w:val="none" w:sz="0" w:space="0" w:color="auto"/>
        <w:bottom w:val="none" w:sz="0" w:space="0" w:color="auto"/>
        <w:right w:val="none" w:sz="0" w:space="0" w:color="auto"/>
      </w:divBdr>
    </w:div>
    <w:div w:id="1528374464">
      <w:bodyDiv w:val="1"/>
      <w:marLeft w:val="0"/>
      <w:marRight w:val="0"/>
      <w:marTop w:val="0"/>
      <w:marBottom w:val="0"/>
      <w:divBdr>
        <w:top w:val="none" w:sz="0" w:space="0" w:color="auto"/>
        <w:left w:val="none" w:sz="0" w:space="0" w:color="auto"/>
        <w:bottom w:val="none" w:sz="0" w:space="0" w:color="auto"/>
        <w:right w:val="none" w:sz="0" w:space="0" w:color="auto"/>
      </w:divBdr>
      <w:divsChild>
        <w:div w:id="254830211">
          <w:marLeft w:val="0"/>
          <w:marRight w:val="0"/>
          <w:marTop w:val="0"/>
          <w:marBottom w:val="0"/>
          <w:divBdr>
            <w:top w:val="none" w:sz="0" w:space="0" w:color="auto"/>
            <w:left w:val="none" w:sz="0" w:space="0" w:color="auto"/>
            <w:bottom w:val="none" w:sz="0" w:space="0" w:color="auto"/>
            <w:right w:val="none" w:sz="0" w:space="0" w:color="auto"/>
          </w:divBdr>
          <w:divsChild>
            <w:div w:id="1081487854">
              <w:marLeft w:val="0"/>
              <w:marRight w:val="0"/>
              <w:marTop w:val="0"/>
              <w:marBottom w:val="0"/>
              <w:divBdr>
                <w:top w:val="none" w:sz="0" w:space="0" w:color="auto"/>
                <w:left w:val="none" w:sz="0" w:space="0" w:color="auto"/>
                <w:bottom w:val="none" w:sz="0" w:space="0" w:color="auto"/>
                <w:right w:val="none" w:sz="0" w:space="0" w:color="auto"/>
              </w:divBdr>
              <w:divsChild>
                <w:div w:id="2142914403">
                  <w:marLeft w:val="0"/>
                  <w:marRight w:val="0"/>
                  <w:marTop w:val="0"/>
                  <w:marBottom w:val="0"/>
                  <w:divBdr>
                    <w:top w:val="none" w:sz="0" w:space="0" w:color="auto"/>
                    <w:left w:val="none" w:sz="0" w:space="0" w:color="auto"/>
                    <w:bottom w:val="none" w:sz="0" w:space="0" w:color="auto"/>
                    <w:right w:val="none" w:sz="0" w:space="0" w:color="auto"/>
                  </w:divBdr>
                </w:div>
                <w:div w:id="118902839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9288596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44669558">
                          <w:marLeft w:val="0"/>
                          <w:marRight w:val="0"/>
                          <w:marTop w:val="0"/>
                          <w:marBottom w:val="0"/>
                          <w:divBdr>
                            <w:top w:val="none" w:sz="0" w:space="0" w:color="auto"/>
                            <w:left w:val="none" w:sz="0" w:space="0" w:color="auto"/>
                            <w:bottom w:val="none" w:sz="0" w:space="0" w:color="auto"/>
                            <w:right w:val="none" w:sz="0" w:space="0" w:color="auto"/>
                          </w:divBdr>
                          <w:divsChild>
                            <w:div w:id="124888166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5396764">
                          <w:marLeft w:val="0"/>
                          <w:marRight w:val="0"/>
                          <w:marTop w:val="0"/>
                          <w:marBottom w:val="0"/>
                          <w:divBdr>
                            <w:top w:val="none" w:sz="0" w:space="0" w:color="auto"/>
                            <w:left w:val="none" w:sz="0" w:space="0" w:color="auto"/>
                            <w:bottom w:val="none" w:sz="0" w:space="0" w:color="auto"/>
                            <w:right w:val="none" w:sz="0" w:space="0" w:color="auto"/>
                          </w:divBdr>
                          <w:divsChild>
                            <w:div w:id="42234013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15665045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34400462">
                          <w:marLeft w:val="0"/>
                          <w:marRight w:val="0"/>
                          <w:marTop w:val="0"/>
                          <w:marBottom w:val="0"/>
                          <w:divBdr>
                            <w:top w:val="none" w:sz="0" w:space="0" w:color="auto"/>
                            <w:left w:val="none" w:sz="0" w:space="0" w:color="auto"/>
                            <w:bottom w:val="none" w:sz="0" w:space="0" w:color="auto"/>
                            <w:right w:val="none" w:sz="0" w:space="0" w:color="auto"/>
                          </w:divBdr>
                          <w:divsChild>
                            <w:div w:id="115723491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03247643">
                          <w:marLeft w:val="0"/>
                          <w:marRight w:val="0"/>
                          <w:marTop w:val="0"/>
                          <w:marBottom w:val="0"/>
                          <w:divBdr>
                            <w:top w:val="none" w:sz="0" w:space="0" w:color="auto"/>
                            <w:left w:val="none" w:sz="0" w:space="0" w:color="auto"/>
                            <w:bottom w:val="none" w:sz="0" w:space="0" w:color="auto"/>
                            <w:right w:val="none" w:sz="0" w:space="0" w:color="auto"/>
                          </w:divBdr>
                          <w:divsChild>
                            <w:div w:id="137161243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68219317">
                                  <w:marLeft w:val="0"/>
                                  <w:marRight w:val="0"/>
                                  <w:marTop w:val="0"/>
                                  <w:marBottom w:val="0"/>
                                  <w:divBdr>
                                    <w:top w:val="none" w:sz="0" w:space="0" w:color="auto"/>
                                    <w:left w:val="none" w:sz="0" w:space="0" w:color="auto"/>
                                    <w:bottom w:val="none" w:sz="0" w:space="0" w:color="auto"/>
                                    <w:right w:val="none" w:sz="0" w:space="0" w:color="auto"/>
                                  </w:divBdr>
                                  <w:divsChild>
                                    <w:div w:id="143636653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40727464">
                                  <w:marLeft w:val="0"/>
                                  <w:marRight w:val="0"/>
                                  <w:marTop w:val="0"/>
                                  <w:marBottom w:val="0"/>
                                  <w:divBdr>
                                    <w:top w:val="none" w:sz="0" w:space="0" w:color="auto"/>
                                    <w:left w:val="none" w:sz="0" w:space="0" w:color="auto"/>
                                    <w:bottom w:val="none" w:sz="0" w:space="0" w:color="auto"/>
                                    <w:right w:val="none" w:sz="0" w:space="0" w:color="auto"/>
                                  </w:divBdr>
                                  <w:divsChild>
                                    <w:div w:id="113247603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07312020">
                                  <w:marLeft w:val="0"/>
                                  <w:marRight w:val="0"/>
                                  <w:marTop w:val="0"/>
                                  <w:marBottom w:val="0"/>
                                  <w:divBdr>
                                    <w:top w:val="none" w:sz="0" w:space="0" w:color="auto"/>
                                    <w:left w:val="none" w:sz="0" w:space="0" w:color="auto"/>
                                    <w:bottom w:val="none" w:sz="0" w:space="0" w:color="auto"/>
                                    <w:right w:val="none" w:sz="0" w:space="0" w:color="auto"/>
                                  </w:divBdr>
                                  <w:divsChild>
                                    <w:div w:id="146034515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321855662">
                          <w:marLeft w:val="0"/>
                          <w:marRight w:val="0"/>
                          <w:marTop w:val="0"/>
                          <w:marBottom w:val="0"/>
                          <w:divBdr>
                            <w:top w:val="none" w:sz="0" w:space="0" w:color="auto"/>
                            <w:left w:val="none" w:sz="0" w:space="0" w:color="auto"/>
                            <w:bottom w:val="none" w:sz="0" w:space="0" w:color="auto"/>
                            <w:right w:val="none" w:sz="0" w:space="0" w:color="auto"/>
                          </w:divBdr>
                          <w:divsChild>
                            <w:div w:id="23536107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6013869">
      <w:bodyDiv w:val="1"/>
      <w:marLeft w:val="0"/>
      <w:marRight w:val="0"/>
      <w:marTop w:val="0"/>
      <w:marBottom w:val="0"/>
      <w:divBdr>
        <w:top w:val="none" w:sz="0" w:space="0" w:color="auto"/>
        <w:left w:val="none" w:sz="0" w:space="0" w:color="auto"/>
        <w:bottom w:val="none" w:sz="0" w:space="0" w:color="auto"/>
        <w:right w:val="none" w:sz="0" w:space="0" w:color="auto"/>
      </w:divBdr>
    </w:div>
    <w:div w:id="1801612107">
      <w:bodyDiv w:val="1"/>
      <w:marLeft w:val="0"/>
      <w:marRight w:val="0"/>
      <w:marTop w:val="0"/>
      <w:marBottom w:val="0"/>
      <w:divBdr>
        <w:top w:val="none" w:sz="0" w:space="0" w:color="auto"/>
        <w:left w:val="none" w:sz="0" w:space="0" w:color="auto"/>
        <w:bottom w:val="none" w:sz="0" w:space="0" w:color="auto"/>
        <w:right w:val="none" w:sz="0" w:space="0" w:color="auto"/>
      </w:divBdr>
      <w:divsChild>
        <w:div w:id="1809978316">
          <w:marLeft w:val="0"/>
          <w:marRight w:val="0"/>
          <w:marTop w:val="0"/>
          <w:marBottom w:val="0"/>
          <w:divBdr>
            <w:top w:val="none" w:sz="0" w:space="0" w:color="auto"/>
            <w:left w:val="none" w:sz="0" w:space="0" w:color="auto"/>
            <w:bottom w:val="none" w:sz="0" w:space="0" w:color="auto"/>
            <w:right w:val="none" w:sz="0" w:space="0" w:color="auto"/>
          </w:divBdr>
          <w:divsChild>
            <w:div w:id="472797689">
              <w:marLeft w:val="0"/>
              <w:marRight w:val="0"/>
              <w:marTop w:val="0"/>
              <w:marBottom w:val="0"/>
              <w:divBdr>
                <w:top w:val="none" w:sz="0" w:space="0" w:color="auto"/>
                <w:left w:val="none" w:sz="0" w:space="0" w:color="auto"/>
                <w:bottom w:val="none" w:sz="0" w:space="0" w:color="auto"/>
                <w:right w:val="none" w:sz="0" w:space="0" w:color="auto"/>
              </w:divBdr>
              <w:divsChild>
                <w:div w:id="22099562">
                  <w:marLeft w:val="0"/>
                  <w:marRight w:val="0"/>
                  <w:marTop w:val="0"/>
                  <w:marBottom w:val="0"/>
                  <w:divBdr>
                    <w:top w:val="none" w:sz="0" w:space="0" w:color="auto"/>
                    <w:left w:val="none" w:sz="0" w:space="0" w:color="auto"/>
                    <w:bottom w:val="none" w:sz="0" w:space="0" w:color="auto"/>
                    <w:right w:val="none" w:sz="0" w:space="0" w:color="auto"/>
                  </w:divBdr>
                  <w:divsChild>
                    <w:div w:id="34887738">
                      <w:marLeft w:val="0"/>
                      <w:marRight w:val="0"/>
                      <w:marTop w:val="0"/>
                      <w:marBottom w:val="0"/>
                      <w:divBdr>
                        <w:top w:val="none" w:sz="0" w:space="0" w:color="auto"/>
                        <w:left w:val="none" w:sz="0" w:space="0" w:color="auto"/>
                        <w:bottom w:val="none" w:sz="0" w:space="0" w:color="auto"/>
                        <w:right w:val="none" w:sz="0" w:space="0" w:color="auto"/>
                      </w:divBdr>
                    </w:div>
                    <w:div w:id="1119447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7289357">
          <w:marLeft w:val="0"/>
          <w:marRight w:val="0"/>
          <w:marTop w:val="0"/>
          <w:marBottom w:val="0"/>
          <w:divBdr>
            <w:top w:val="none" w:sz="0" w:space="0" w:color="auto"/>
            <w:left w:val="none" w:sz="0" w:space="0" w:color="auto"/>
            <w:bottom w:val="none" w:sz="0" w:space="0" w:color="auto"/>
            <w:right w:val="none" w:sz="0" w:space="0" w:color="auto"/>
          </w:divBdr>
          <w:divsChild>
            <w:div w:id="1348562555">
              <w:marLeft w:val="0"/>
              <w:marRight w:val="0"/>
              <w:marTop w:val="0"/>
              <w:marBottom w:val="0"/>
              <w:divBdr>
                <w:top w:val="none" w:sz="0" w:space="0" w:color="auto"/>
                <w:left w:val="none" w:sz="0" w:space="0" w:color="auto"/>
                <w:bottom w:val="none" w:sz="0" w:space="0" w:color="auto"/>
                <w:right w:val="none" w:sz="0" w:space="0" w:color="auto"/>
              </w:divBdr>
              <w:divsChild>
                <w:div w:id="41393621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88499327">
              <w:marLeft w:val="0"/>
              <w:marRight w:val="0"/>
              <w:marTop w:val="0"/>
              <w:marBottom w:val="0"/>
              <w:divBdr>
                <w:top w:val="none" w:sz="0" w:space="0" w:color="auto"/>
                <w:left w:val="none" w:sz="0" w:space="0" w:color="auto"/>
                <w:bottom w:val="none" w:sz="0" w:space="0" w:color="auto"/>
                <w:right w:val="none" w:sz="0" w:space="0" w:color="auto"/>
              </w:divBdr>
              <w:divsChild>
                <w:div w:id="16327761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17833755">
              <w:marLeft w:val="0"/>
              <w:marRight w:val="0"/>
              <w:marTop w:val="0"/>
              <w:marBottom w:val="0"/>
              <w:divBdr>
                <w:top w:val="none" w:sz="0" w:space="0" w:color="auto"/>
                <w:left w:val="none" w:sz="0" w:space="0" w:color="auto"/>
                <w:bottom w:val="none" w:sz="0" w:space="0" w:color="auto"/>
                <w:right w:val="none" w:sz="0" w:space="0" w:color="auto"/>
              </w:divBdr>
              <w:divsChild>
                <w:div w:id="47113982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06115202">
              <w:marLeft w:val="0"/>
              <w:marRight w:val="0"/>
              <w:marTop w:val="0"/>
              <w:marBottom w:val="0"/>
              <w:divBdr>
                <w:top w:val="none" w:sz="0" w:space="0" w:color="auto"/>
                <w:left w:val="none" w:sz="0" w:space="0" w:color="auto"/>
                <w:bottom w:val="none" w:sz="0" w:space="0" w:color="auto"/>
                <w:right w:val="none" w:sz="0" w:space="0" w:color="auto"/>
              </w:divBdr>
              <w:divsChild>
                <w:div w:id="56487317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327246557">
          <w:marLeft w:val="0"/>
          <w:marRight w:val="0"/>
          <w:marTop w:val="0"/>
          <w:marBottom w:val="0"/>
          <w:divBdr>
            <w:top w:val="none" w:sz="0" w:space="0" w:color="auto"/>
            <w:left w:val="none" w:sz="0" w:space="0" w:color="auto"/>
            <w:bottom w:val="none" w:sz="0" w:space="0" w:color="auto"/>
            <w:right w:val="none" w:sz="0" w:space="0" w:color="auto"/>
          </w:divBdr>
          <w:divsChild>
            <w:div w:id="767775046">
              <w:marLeft w:val="0"/>
              <w:marRight w:val="0"/>
              <w:marTop w:val="0"/>
              <w:marBottom w:val="0"/>
              <w:divBdr>
                <w:top w:val="none" w:sz="0" w:space="0" w:color="auto"/>
                <w:left w:val="none" w:sz="0" w:space="0" w:color="auto"/>
                <w:bottom w:val="none" w:sz="0" w:space="0" w:color="auto"/>
                <w:right w:val="none" w:sz="0" w:space="0" w:color="auto"/>
              </w:divBdr>
              <w:divsChild>
                <w:div w:id="201675693">
                  <w:marLeft w:val="0"/>
                  <w:marRight w:val="0"/>
                  <w:marTop w:val="0"/>
                  <w:marBottom w:val="0"/>
                  <w:divBdr>
                    <w:top w:val="none" w:sz="0" w:space="0" w:color="auto"/>
                    <w:left w:val="none" w:sz="0" w:space="0" w:color="auto"/>
                    <w:bottom w:val="none" w:sz="0" w:space="0" w:color="auto"/>
                    <w:right w:val="none" w:sz="0" w:space="0" w:color="auto"/>
                  </w:divBdr>
                  <w:divsChild>
                    <w:div w:id="552161726">
                      <w:marLeft w:val="0"/>
                      <w:marRight w:val="0"/>
                      <w:marTop w:val="0"/>
                      <w:marBottom w:val="0"/>
                      <w:divBdr>
                        <w:top w:val="none" w:sz="0" w:space="0" w:color="auto"/>
                        <w:left w:val="none" w:sz="0" w:space="0" w:color="auto"/>
                        <w:bottom w:val="none" w:sz="0" w:space="0" w:color="auto"/>
                        <w:right w:val="none" w:sz="0" w:space="0" w:color="auto"/>
                      </w:divBdr>
                    </w:div>
                    <w:div w:id="245771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1934338">
      <w:bodyDiv w:val="1"/>
      <w:marLeft w:val="0"/>
      <w:marRight w:val="0"/>
      <w:marTop w:val="0"/>
      <w:marBottom w:val="0"/>
      <w:divBdr>
        <w:top w:val="none" w:sz="0" w:space="0" w:color="auto"/>
        <w:left w:val="none" w:sz="0" w:space="0" w:color="auto"/>
        <w:bottom w:val="none" w:sz="0" w:space="0" w:color="auto"/>
        <w:right w:val="none" w:sz="0" w:space="0" w:color="auto"/>
      </w:divBdr>
      <w:divsChild>
        <w:div w:id="1817532238">
          <w:marLeft w:val="0"/>
          <w:marRight w:val="0"/>
          <w:marTop w:val="0"/>
          <w:marBottom w:val="0"/>
          <w:divBdr>
            <w:top w:val="none" w:sz="0" w:space="0" w:color="auto"/>
            <w:left w:val="none" w:sz="0" w:space="0" w:color="auto"/>
            <w:bottom w:val="none" w:sz="0" w:space="0" w:color="auto"/>
            <w:right w:val="none" w:sz="0" w:space="0" w:color="auto"/>
          </w:divBdr>
          <w:divsChild>
            <w:div w:id="18240361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34968408">
          <w:marLeft w:val="0"/>
          <w:marRight w:val="0"/>
          <w:marTop w:val="0"/>
          <w:marBottom w:val="0"/>
          <w:divBdr>
            <w:top w:val="none" w:sz="0" w:space="0" w:color="auto"/>
            <w:left w:val="none" w:sz="0" w:space="0" w:color="auto"/>
            <w:bottom w:val="none" w:sz="0" w:space="0" w:color="auto"/>
            <w:right w:val="none" w:sz="0" w:space="0" w:color="auto"/>
          </w:divBdr>
          <w:divsChild>
            <w:div w:id="171843034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81115740">
          <w:marLeft w:val="0"/>
          <w:marRight w:val="0"/>
          <w:marTop w:val="0"/>
          <w:marBottom w:val="0"/>
          <w:divBdr>
            <w:top w:val="none" w:sz="0" w:space="0" w:color="auto"/>
            <w:left w:val="none" w:sz="0" w:space="0" w:color="auto"/>
            <w:bottom w:val="none" w:sz="0" w:space="0" w:color="auto"/>
            <w:right w:val="none" w:sz="0" w:space="0" w:color="auto"/>
          </w:divBdr>
          <w:divsChild>
            <w:div w:id="128931294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936018233">
      <w:bodyDiv w:val="1"/>
      <w:marLeft w:val="0"/>
      <w:marRight w:val="0"/>
      <w:marTop w:val="0"/>
      <w:marBottom w:val="0"/>
      <w:divBdr>
        <w:top w:val="none" w:sz="0" w:space="0" w:color="auto"/>
        <w:left w:val="none" w:sz="0" w:space="0" w:color="auto"/>
        <w:bottom w:val="none" w:sz="0" w:space="0" w:color="auto"/>
        <w:right w:val="none" w:sz="0" w:space="0" w:color="auto"/>
      </w:divBdr>
    </w:div>
    <w:div w:id="1985692163">
      <w:bodyDiv w:val="1"/>
      <w:marLeft w:val="0"/>
      <w:marRight w:val="0"/>
      <w:marTop w:val="0"/>
      <w:marBottom w:val="0"/>
      <w:divBdr>
        <w:top w:val="none" w:sz="0" w:space="0" w:color="auto"/>
        <w:left w:val="none" w:sz="0" w:space="0" w:color="auto"/>
        <w:bottom w:val="none" w:sz="0" w:space="0" w:color="auto"/>
        <w:right w:val="none" w:sz="0" w:space="0" w:color="auto"/>
      </w:divBdr>
    </w:div>
    <w:div w:id="2036228874">
      <w:bodyDiv w:val="1"/>
      <w:marLeft w:val="0"/>
      <w:marRight w:val="0"/>
      <w:marTop w:val="0"/>
      <w:marBottom w:val="0"/>
      <w:divBdr>
        <w:top w:val="none" w:sz="0" w:space="0" w:color="auto"/>
        <w:left w:val="none" w:sz="0" w:space="0" w:color="auto"/>
        <w:bottom w:val="none" w:sz="0" w:space="0" w:color="auto"/>
        <w:right w:val="none" w:sz="0" w:space="0" w:color="auto"/>
      </w:divBdr>
    </w:div>
    <w:div w:id="2082485378">
      <w:bodyDiv w:val="1"/>
      <w:marLeft w:val="0"/>
      <w:marRight w:val="0"/>
      <w:marTop w:val="0"/>
      <w:marBottom w:val="0"/>
      <w:divBdr>
        <w:top w:val="none" w:sz="0" w:space="0" w:color="auto"/>
        <w:left w:val="none" w:sz="0" w:space="0" w:color="auto"/>
        <w:bottom w:val="none" w:sz="0" w:space="0" w:color="auto"/>
        <w:right w:val="none" w:sz="0" w:space="0" w:color="auto"/>
      </w:divBdr>
    </w:div>
    <w:div w:id="2089425310">
      <w:bodyDiv w:val="1"/>
      <w:marLeft w:val="0"/>
      <w:marRight w:val="0"/>
      <w:marTop w:val="0"/>
      <w:marBottom w:val="0"/>
      <w:divBdr>
        <w:top w:val="none" w:sz="0" w:space="0" w:color="auto"/>
        <w:left w:val="none" w:sz="0" w:space="0" w:color="auto"/>
        <w:bottom w:val="none" w:sz="0" w:space="0" w:color="auto"/>
        <w:right w:val="none" w:sz="0" w:space="0" w:color="auto"/>
      </w:divBdr>
      <w:divsChild>
        <w:div w:id="526792810">
          <w:marLeft w:val="0"/>
          <w:marRight w:val="0"/>
          <w:marTop w:val="0"/>
          <w:marBottom w:val="0"/>
          <w:divBdr>
            <w:top w:val="none" w:sz="0" w:space="0" w:color="auto"/>
            <w:left w:val="none" w:sz="0" w:space="0" w:color="auto"/>
            <w:bottom w:val="none" w:sz="0" w:space="0" w:color="auto"/>
            <w:right w:val="none" w:sz="0" w:space="0" w:color="auto"/>
          </w:divBdr>
        </w:div>
        <w:div w:id="126904462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4696825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65149905">
                  <w:marLeft w:val="0"/>
                  <w:marRight w:val="0"/>
                  <w:marTop w:val="0"/>
                  <w:marBottom w:val="0"/>
                  <w:divBdr>
                    <w:top w:val="none" w:sz="0" w:space="0" w:color="auto"/>
                    <w:left w:val="none" w:sz="0" w:space="0" w:color="auto"/>
                    <w:bottom w:val="none" w:sz="0" w:space="0" w:color="auto"/>
                    <w:right w:val="none" w:sz="0" w:space="0" w:color="auto"/>
                  </w:divBdr>
                  <w:divsChild>
                    <w:div w:id="139493517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03516321">
                  <w:marLeft w:val="0"/>
                  <w:marRight w:val="0"/>
                  <w:marTop w:val="0"/>
                  <w:marBottom w:val="0"/>
                  <w:divBdr>
                    <w:top w:val="none" w:sz="0" w:space="0" w:color="auto"/>
                    <w:left w:val="none" w:sz="0" w:space="0" w:color="auto"/>
                    <w:bottom w:val="none" w:sz="0" w:space="0" w:color="auto"/>
                    <w:right w:val="none" w:sz="0" w:space="0" w:color="auto"/>
                  </w:divBdr>
                  <w:divsChild>
                    <w:div w:id="143401550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25154832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05508973">
                  <w:marLeft w:val="0"/>
                  <w:marRight w:val="0"/>
                  <w:marTop w:val="0"/>
                  <w:marBottom w:val="0"/>
                  <w:divBdr>
                    <w:top w:val="none" w:sz="0" w:space="0" w:color="auto"/>
                    <w:left w:val="none" w:sz="0" w:space="0" w:color="auto"/>
                    <w:bottom w:val="none" w:sz="0" w:space="0" w:color="auto"/>
                    <w:right w:val="none" w:sz="0" w:space="0" w:color="auto"/>
                  </w:divBdr>
                  <w:divsChild>
                    <w:div w:id="8697124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41787932">
                  <w:marLeft w:val="0"/>
                  <w:marRight w:val="0"/>
                  <w:marTop w:val="0"/>
                  <w:marBottom w:val="0"/>
                  <w:divBdr>
                    <w:top w:val="none" w:sz="0" w:space="0" w:color="auto"/>
                    <w:left w:val="none" w:sz="0" w:space="0" w:color="auto"/>
                    <w:bottom w:val="none" w:sz="0" w:space="0" w:color="auto"/>
                    <w:right w:val="none" w:sz="0" w:space="0" w:color="auto"/>
                  </w:divBdr>
                  <w:divsChild>
                    <w:div w:id="43833597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125036384">
      <w:bodyDiv w:val="1"/>
      <w:marLeft w:val="0"/>
      <w:marRight w:val="0"/>
      <w:marTop w:val="0"/>
      <w:marBottom w:val="0"/>
      <w:divBdr>
        <w:top w:val="none" w:sz="0" w:space="0" w:color="auto"/>
        <w:left w:val="none" w:sz="0" w:space="0" w:color="auto"/>
        <w:bottom w:val="none" w:sz="0" w:space="0" w:color="auto"/>
        <w:right w:val="none" w:sz="0" w:space="0" w:color="auto"/>
      </w:divBdr>
      <w:divsChild>
        <w:div w:id="188495233">
          <w:marLeft w:val="0"/>
          <w:marRight w:val="0"/>
          <w:marTop w:val="0"/>
          <w:marBottom w:val="0"/>
          <w:divBdr>
            <w:top w:val="none" w:sz="0" w:space="0" w:color="auto"/>
            <w:left w:val="none" w:sz="0" w:space="0" w:color="auto"/>
            <w:bottom w:val="none" w:sz="0" w:space="0" w:color="auto"/>
            <w:right w:val="none" w:sz="0" w:space="0" w:color="auto"/>
          </w:divBdr>
        </w:div>
        <w:div w:id="35658155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2610217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11926909">
                  <w:marLeft w:val="0"/>
                  <w:marRight w:val="0"/>
                  <w:marTop w:val="0"/>
                  <w:marBottom w:val="0"/>
                  <w:divBdr>
                    <w:top w:val="none" w:sz="0" w:space="0" w:color="auto"/>
                    <w:left w:val="none" w:sz="0" w:space="0" w:color="auto"/>
                    <w:bottom w:val="none" w:sz="0" w:space="0" w:color="auto"/>
                    <w:right w:val="none" w:sz="0" w:space="0" w:color="auto"/>
                  </w:divBdr>
                  <w:divsChild>
                    <w:div w:id="96674140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04957450">
                  <w:marLeft w:val="0"/>
                  <w:marRight w:val="0"/>
                  <w:marTop w:val="0"/>
                  <w:marBottom w:val="0"/>
                  <w:divBdr>
                    <w:top w:val="none" w:sz="0" w:space="0" w:color="auto"/>
                    <w:left w:val="none" w:sz="0" w:space="0" w:color="auto"/>
                    <w:bottom w:val="none" w:sz="0" w:space="0" w:color="auto"/>
                    <w:right w:val="none" w:sz="0" w:space="0" w:color="auto"/>
                  </w:divBdr>
                  <w:divsChild>
                    <w:div w:id="102925715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46240593">
                  <w:marLeft w:val="0"/>
                  <w:marRight w:val="0"/>
                  <w:marTop w:val="0"/>
                  <w:marBottom w:val="0"/>
                  <w:divBdr>
                    <w:top w:val="none" w:sz="0" w:space="0" w:color="auto"/>
                    <w:left w:val="none" w:sz="0" w:space="0" w:color="auto"/>
                    <w:bottom w:val="none" w:sz="0" w:space="0" w:color="auto"/>
                    <w:right w:val="none" w:sz="0" w:space="0" w:color="auto"/>
                  </w:divBdr>
                  <w:divsChild>
                    <w:div w:id="185422122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85042337">
                  <w:marLeft w:val="0"/>
                  <w:marRight w:val="0"/>
                  <w:marTop w:val="0"/>
                  <w:marBottom w:val="0"/>
                  <w:divBdr>
                    <w:top w:val="none" w:sz="0" w:space="0" w:color="auto"/>
                    <w:left w:val="none" w:sz="0" w:space="0" w:color="auto"/>
                    <w:bottom w:val="none" w:sz="0" w:space="0" w:color="auto"/>
                    <w:right w:val="none" w:sz="0" w:space="0" w:color="auto"/>
                  </w:divBdr>
                  <w:divsChild>
                    <w:div w:id="180134145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78510607">
                  <w:marLeft w:val="0"/>
                  <w:marRight w:val="0"/>
                  <w:marTop w:val="0"/>
                  <w:marBottom w:val="0"/>
                  <w:divBdr>
                    <w:top w:val="none" w:sz="0" w:space="0" w:color="auto"/>
                    <w:left w:val="none" w:sz="0" w:space="0" w:color="auto"/>
                    <w:bottom w:val="none" w:sz="0" w:space="0" w:color="auto"/>
                    <w:right w:val="none" w:sz="0" w:space="0" w:color="auto"/>
                  </w:divBdr>
                  <w:divsChild>
                    <w:div w:id="94407127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3601403">
                  <w:marLeft w:val="0"/>
                  <w:marRight w:val="0"/>
                  <w:marTop w:val="0"/>
                  <w:marBottom w:val="0"/>
                  <w:divBdr>
                    <w:top w:val="none" w:sz="0" w:space="0" w:color="auto"/>
                    <w:left w:val="none" w:sz="0" w:space="0" w:color="auto"/>
                    <w:bottom w:val="none" w:sz="0" w:space="0" w:color="auto"/>
                    <w:right w:val="none" w:sz="0" w:space="0" w:color="auto"/>
                  </w:divBdr>
                  <w:divsChild>
                    <w:div w:id="201418875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136172126">
      <w:bodyDiv w:val="1"/>
      <w:marLeft w:val="0"/>
      <w:marRight w:val="0"/>
      <w:marTop w:val="0"/>
      <w:marBottom w:val="0"/>
      <w:divBdr>
        <w:top w:val="none" w:sz="0" w:space="0" w:color="auto"/>
        <w:left w:val="none" w:sz="0" w:space="0" w:color="auto"/>
        <w:bottom w:val="none" w:sz="0" w:space="0" w:color="auto"/>
        <w:right w:val="none" w:sz="0" w:space="0" w:color="auto"/>
      </w:divBdr>
      <w:divsChild>
        <w:div w:id="1816406981">
          <w:marLeft w:val="0"/>
          <w:marRight w:val="0"/>
          <w:marTop w:val="0"/>
          <w:marBottom w:val="0"/>
          <w:divBdr>
            <w:top w:val="none" w:sz="0" w:space="0" w:color="auto"/>
            <w:left w:val="none" w:sz="0" w:space="0" w:color="auto"/>
            <w:bottom w:val="none" w:sz="0" w:space="0" w:color="auto"/>
            <w:right w:val="none" w:sz="0" w:space="0" w:color="auto"/>
          </w:divBdr>
          <w:divsChild>
            <w:div w:id="943154880">
              <w:marLeft w:val="0"/>
              <w:marRight w:val="0"/>
              <w:marTop w:val="0"/>
              <w:marBottom w:val="0"/>
              <w:divBdr>
                <w:top w:val="none" w:sz="0" w:space="0" w:color="auto"/>
                <w:left w:val="none" w:sz="0" w:space="0" w:color="auto"/>
                <w:bottom w:val="none" w:sz="0" w:space="0" w:color="auto"/>
                <w:right w:val="none" w:sz="0" w:space="0" w:color="auto"/>
              </w:divBdr>
              <w:divsChild>
                <w:div w:id="336546149">
                  <w:marLeft w:val="0"/>
                  <w:marRight w:val="0"/>
                  <w:marTop w:val="0"/>
                  <w:marBottom w:val="0"/>
                  <w:divBdr>
                    <w:top w:val="none" w:sz="0" w:space="0" w:color="auto"/>
                    <w:left w:val="none" w:sz="0" w:space="0" w:color="auto"/>
                    <w:bottom w:val="none" w:sz="0" w:space="0" w:color="auto"/>
                    <w:right w:val="none" w:sz="0" w:space="0" w:color="auto"/>
                  </w:divBdr>
                </w:div>
                <w:div w:id="179937289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9055328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00236522">
                          <w:marLeft w:val="0"/>
                          <w:marRight w:val="0"/>
                          <w:marTop w:val="0"/>
                          <w:marBottom w:val="0"/>
                          <w:divBdr>
                            <w:top w:val="none" w:sz="0" w:space="0" w:color="auto"/>
                            <w:left w:val="none" w:sz="0" w:space="0" w:color="auto"/>
                            <w:bottom w:val="none" w:sz="0" w:space="0" w:color="auto"/>
                            <w:right w:val="none" w:sz="0" w:space="0" w:color="auto"/>
                          </w:divBdr>
                          <w:divsChild>
                            <w:div w:id="36733709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14351365">
                                  <w:marLeft w:val="0"/>
                                  <w:marRight w:val="0"/>
                                  <w:marTop w:val="0"/>
                                  <w:marBottom w:val="0"/>
                                  <w:divBdr>
                                    <w:top w:val="none" w:sz="0" w:space="0" w:color="auto"/>
                                    <w:left w:val="none" w:sz="0" w:space="0" w:color="auto"/>
                                    <w:bottom w:val="none" w:sz="0" w:space="0" w:color="auto"/>
                                    <w:right w:val="none" w:sz="0" w:space="0" w:color="auto"/>
                                  </w:divBdr>
                                  <w:divsChild>
                                    <w:div w:id="107585821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96606216">
                                  <w:marLeft w:val="0"/>
                                  <w:marRight w:val="0"/>
                                  <w:marTop w:val="0"/>
                                  <w:marBottom w:val="0"/>
                                  <w:divBdr>
                                    <w:top w:val="none" w:sz="0" w:space="0" w:color="auto"/>
                                    <w:left w:val="none" w:sz="0" w:space="0" w:color="auto"/>
                                    <w:bottom w:val="none" w:sz="0" w:space="0" w:color="auto"/>
                                    <w:right w:val="none" w:sz="0" w:space="0" w:color="auto"/>
                                  </w:divBdr>
                                  <w:divsChild>
                                    <w:div w:id="106568457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09289884">
                                  <w:marLeft w:val="0"/>
                                  <w:marRight w:val="0"/>
                                  <w:marTop w:val="0"/>
                                  <w:marBottom w:val="0"/>
                                  <w:divBdr>
                                    <w:top w:val="none" w:sz="0" w:space="0" w:color="auto"/>
                                    <w:left w:val="none" w:sz="0" w:space="0" w:color="auto"/>
                                    <w:bottom w:val="none" w:sz="0" w:space="0" w:color="auto"/>
                                    <w:right w:val="none" w:sz="0" w:space="0" w:color="auto"/>
                                  </w:divBdr>
                                  <w:divsChild>
                                    <w:div w:id="201013317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09028970">
                                  <w:marLeft w:val="0"/>
                                  <w:marRight w:val="0"/>
                                  <w:marTop w:val="0"/>
                                  <w:marBottom w:val="0"/>
                                  <w:divBdr>
                                    <w:top w:val="none" w:sz="0" w:space="0" w:color="auto"/>
                                    <w:left w:val="none" w:sz="0" w:space="0" w:color="auto"/>
                                    <w:bottom w:val="none" w:sz="0" w:space="0" w:color="auto"/>
                                    <w:right w:val="none" w:sz="0" w:space="0" w:color="auto"/>
                                  </w:divBdr>
                                  <w:divsChild>
                                    <w:div w:id="201818700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2103136694">
                          <w:marLeft w:val="0"/>
                          <w:marRight w:val="0"/>
                          <w:marTop w:val="0"/>
                          <w:marBottom w:val="0"/>
                          <w:divBdr>
                            <w:top w:val="none" w:sz="0" w:space="0" w:color="auto"/>
                            <w:left w:val="none" w:sz="0" w:space="0" w:color="auto"/>
                            <w:bottom w:val="none" w:sz="0" w:space="0" w:color="auto"/>
                            <w:right w:val="none" w:sz="0" w:space="0" w:color="auto"/>
                          </w:divBdr>
                          <w:divsChild>
                            <w:div w:id="32880046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75277989">
                                  <w:marLeft w:val="0"/>
                                  <w:marRight w:val="0"/>
                                  <w:marTop w:val="0"/>
                                  <w:marBottom w:val="0"/>
                                  <w:divBdr>
                                    <w:top w:val="none" w:sz="0" w:space="0" w:color="auto"/>
                                    <w:left w:val="none" w:sz="0" w:space="0" w:color="auto"/>
                                    <w:bottom w:val="none" w:sz="0" w:space="0" w:color="auto"/>
                                    <w:right w:val="none" w:sz="0" w:space="0" w:color="auto"/>
                                  </w:divBdr>
                                  <w:divsChild>
                                    <w:div w:id="114250304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63746800">
                                  <w:marLeft w:val="0"/>
                                  <w:marRight w:val="0"/>
                                  <w:marTop w:val="0"/>
                                  <w:marBottom w:val="0"/>
                                  <w:divBdr>
                                    <w:top w:val="none" w:sz="0" w:space="0" w:color="auto"/>
                                    <w:left w:val="none" w:sz="0" w:space="0" w:color="auto"/>
                                    <w:bottom w:val="none" w:sz="0" w:space="0" w:color="auto"/>
                                    <w:right w:val="none" w:sz="0" w:space="0" w:color="auto"/>
                                  </w:divBdr>
                                  <w:divsChild>
                                    <w:div w:id="155014627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70865560">
                                  <w:marLeft w:val="0"/>
                                  <w:marRight w:val="0"/>
                                  <w:marTop w:val="0"/>
                                  <w:marBottom w:val="0"/>
                                  <w:divBdr>
                                    <w:top w:val="none" w:sz="0" w:space="0" w:color="auto"/>
                                    <w:left w:val="none" w:sz="0" w:space="0" w:color="auto"/>
                                    <w:bottom w:val="none" w:sz="0" w:space="0" w:color="auto"/>
                                    <w:right w:val="none" w:sz="0" w:space="0" w:color="auto"/>
                                  </w:divBdr>
                                  <w:divsChild>
                                    <w:div w:id="205831550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678120455">
                          <w:marLeft w:val="0"/>
                          <w:marRight w:val="0"/>
                          <w:marTop w:val="0"/>
                          <w:marBottom w:val="0"/>
                          <w:divBdr>
                            <w:top w:val="none" w:sz="0" w:space="0" w:color="auto"/>
                            <w:left w:val="none" w:sz="0" w:space="0" w:color="auto"/>
                            <w:bottom w:val="none" w:sz="0" w:space="0" w:color="auto"/>
                            <w:right w:val="none" w:sz="0" w:space="0" w:color="auto"/>
                          </w:divBdr>
                          <w:divsChild>
                            <w:div w:id="139581745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0292505">
                          <w:marLeft w:val="0"/>
                          <w:marRight w:val="0"/>
                          <w:marTop w:val="0"/>
                          <w:marBottom w:val="0"/>
                          <w:divBdr>
                            <w:top w:val="none" w:sz="0" w:space="0" w:color="auto"/>
                            <w:left w:val="none" w:sz="0" w:space="0" w:color="auto"/>
                            <w:bottom w:val="none" w:sz="0" w:space="0" w:color="auto"/>
                            <w:right w:val="none" w:sz="0" w:space="0" w:color="auto"/>
                          </w:divBdr>
                          <w:divsChild>
                            <w:div w:id="168736209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50832983">
                                  <w:marLeft w:val="0"/>
                                  <w:marRight w:val="0"/>
                                  <w:marTop w:val="0"/>
                                  <w:marBottom w:val="0"/>
                                  <w:divBdr>
                                    <w:top w:val="none" w:sz="0" w:space="0" w:color="auto"/>
                                    <w:left w:val="none" w:sz="0" w:space="0" w:color="auto"/>
                                    <w:bottom w:val="none" w:sz="0" w:space="0" w:color="auto"/>
                                    <w:right w:val="none" w:sz="0" w:space="0" w:color="auto"/>
                                  </w:divBdr>
                                  <w:divsChild>
                                    <w:div w:id="54972533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32092304">
                                  <w:marLeft w:val="0"/>
                                  <w:marRight w:val="0"/>
                                  <w:marTop w:val="0"/>
                                  <w:marBottom w:val="0"/>
                                  <w:divBdr>
                                    <w:top w:val="none" w:sz="0" w:space="0" w:color="auto"/>
                                    <w:left w:val="none" w:sz="0" w:space="0" w:color="auto"/>
                                    <w:bottom w:val="none" w:sz="0" w:space="0" w:color="auto"/>
                                    <w:right w:val="none" w:sz="0" w:space="0" w:color="auto"/>
                                  </w:divBdr>
                                  <w:divsChild>
                                    <w:div w:id="26846657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64831711">
                                  <w:marLeft w:val="0"/>
                                  <w:marRight w:val="0"/>
                                  <w:marTop w:val="0"/>
                                  <w:marBottom w:val="0"/>
                                  <w:divBdr>
                                    <w:top w:val="none" w:sz="0" w:space="0" w:color="auto"/>
                                    <w:left w:val="none" w:sz="0" w:space="0" w:color="auto"/>
                                    <w:bottom w:val="none" w:sz="0" w:space="0" w:color="auto"/>
                                    <w:right w:val="none" w:sz="0" w:space="0" w:color="auto"/>
                                  </w:divBdr>
                                  <w:divsChild>
                                    <w:div w:id="33295288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92530491">
                                  <w:marLeft w:val="0"/>
                                  <w:marRight w:val="0"/>
                                  <w:marTop w:val="0"/>
                                  <w:marBottom w:val="0"/>
                                  <w:divBdr>
                                    <w:top w:val="none" w:sz="0" w:space="0" w:color="auto"/>
                                    <w:left w:val="none" w:sz="0" w:space="0" w:color="auto"/>
                                    <w:bottom w:val="none" w:sz="0" w:space="0" w:color="auto"/>
                                    <w:right w:val="none" w:sz="0" w:space="0" w:color="auto"/>
                                  </w:divBdr>
                                  <w:divsChild>
                                    <w:div w:id="102448259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90272655">
                                  <w:marLeft w:val="0"/>
                                  <w:marRight w:val="0"/>
                                  <w:marTop w:val="0"/>
                                  <w:marBottom w:val="0"/>
                                  <w:divBdr>
                                    <w:top w:val="none" w:sz="0" w:space="0" w:color="auto"/>
                                    <w:left w:val="none" w:sz="0" w:space="0" w:color="auto"/>
                                    <w:bottom w:val="none" w:sz="0" w:space="0" w:color="auto"/>
                                    <w:right w:val="none" w:sz="0" w:space="0" w:color="auto"/>
                                  </w:divBdr>
                                  <w:divsChild>
                                    <w:div w:id="176360480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50259578">
                                  <w:marLeft w:val="0"/>
                                  <w:marRight w:val="0"/>
                                  <w:marTop w:val="0"/>
                                  <w:marBottom w:val="0"/>
                                  <w:divBdr>
                                    <w:top w:val="none" w:sz="0" w:space="0" w:color="auto"/>
                                    <w:left w:val="none" w:sz="0" w:space="0" w:color="auto"/>
                                    <w:bottom w:val="none" w:sz="0" w:space="0" w:color="auto"/>
                                    <w:right w:val="none" w:sz="0" w:space="0" w:color="auto"/>
                                  </w:divBdr>
                                  <w:divsChild>
                                    <w:div w:id="7517120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06937872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56805481">
                          <w:marLeft w:val="0"/>
                          <w:marRight w:val="0"/>
                          <w:marTop w:val="0"/>
                          <w:marBottom w:val="0"/>
                          <w:divBdr>
                            <w:top w:val="none" w:sz="0" w:space="0" w:color="auto"/>
                            <w:left w:val="none" w:sz="0" w:space="0" w:color="auto"/>
                            <w:bottom w:val="none" w:sz="0" w:space="0" w:color="auto"/>
                            <w:right w:val="none" w:sz="0" w:space="0" w:color="auto"/>
                          </w:divBdr>
                          <w:divsChild>
                            <w:div w:id="206205115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80371808">
                                  <w:marLeft w:val="0"/>
                                  <w:marRight w:val="0"/>
                                  <w:marTop w:val="0"/>
                                  <w:marBottom w:val="0"/>
                                  <w:divBdr>
                                    <w:top w:val="none" w:sz="0" w:space="0" w:color="auto"/>
                                    <w:left w:val="none" w:sz="0" w:space="0" w:color="auto"/>
                                    <w:bottom w:val="none" w:sz="0" w:space="0" w:color="auto"/>
                                    <w:right w:val="none" w:sz="0" w:space="0" w:color="auto"/>
                                  </w:divBdr>
                                  <w:divsChild>
                                    <w:div w:id="35966527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32220521">
                                  <w:marLeft w:val="0"/>
                                  <w:marRight w:val="0"/>
                                  <w:marTop w:val="0"/>
                                  <w:marBottom w:val="0"/>
                                  <w:divBdr>
                                    <w:top w:val="none" w:sz="0" w:space="0" w:color="auto"/>
                                    <w:left w:val="none" w:sz="0" w:space="0" w:color="auto"/>
                                    <w:bottom w:val="none" w:sz="0" w:space="0" w:color="auto"/>
                                    <w:right w:val="none" w:sz="0" w:space="0" w:color="auto"/>
                                  </w:divBdr>
                                  <w:divsChild>
                                    <w:div w:id="169472328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189180021">
                          <w:marLeft w:val="0"/>
                          <w:marRight w:val="0"/>
                          <w:marTop w:val="0"/>
                          <w:marBottom w:val="0"/>
                          <w:divBdr>
                            <w:top w:val="none" w:sz="0" w:space="0" w:color="auto"/>
                            <w:left w:val="none" w:sz="0" w:space="0" w:color="auto"/>
                            <w:bottom w:val="none" w:sz="0" w:space="0" w:color="auto"/>
                            <w:right w:val="none" w:sz="0" w:space="0" w:color="auto"/>
                          </w:divBdr>
                          <w:divsChild>
                            <w:div w:id="93929224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88976398">
                                  <w:marLeft w:val="0"/>
                                  <w:marRight w:val="0"/>
                                  <w:marTop w:val="0"/>
                                  <w:marBottom w:val="0"/>
                                  <w:divBdr>
                                    <w:top w:val="none" w:sz="0" w:space="0" w:color="auto"/>
                                    <w:left w:val="none" w:sz="0" w:space="0" w:color="auto"/>
                                    <w:bottom w:val="none" w:sz="0" w:space="0" w:color="auto"/>
                                    <w:right w:val="none" w:sz="0" w:space="0" w:color="auto"/>
                                  </w:divBdr>
                                  <w:divsChild>
                                    <w:div w:id="1347054936">
                                      <w:marLeft w:val="0"/>
                                      <w:marRight w:val="0"/>
                                      <w:marTop w:val="0"/>
                                      <w:marBottom w:val="0"/>
                                      <w:divBdr>
                                        <w:top w:val="none" w:sz="0" w:space="0" w:color="auto"/>
                                        <w:left w:val="none" w:sz="0" w:space="0" w:color="auto"/>
                                        <w:bottom w:val="none" w:sz="0" w:space="0" w:color="auto"/>
                                        <w:right w:val="none" w:sz="0" w:space="0" w:color="auto"/>
                                      </w:divBdr>
                                      <w:divsChild>
                                        <w:div w:id="1375890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2610667">
                          <w:marLeft w:val="0"/>
                          <w:marRight w:val="0"/>
                          <w:marTop w:val="0"/>
                          <w:marBottom w:val="0"/>
                          <w:divBdr>
                            <w:top w:val="none" w:sz="0" w:space="0" w:color="auto"/>
                            <w:left w:val="none" w:sz="0" w:space="0" w:color="auto"/>
                            <w:bottom w:val="none" w:sz="0" w:space="0" w:color="auto"/>
                            <w:right w:val="none" w:sz="0" w:space="0" w:color="auto"/>
                          </w:divBdr>
                          <w:divsChild>
                            <w:div w:id="62662236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58395563">
                          <w:marLeft w:val="0"/>
                          <w:marRight w:val="0"/>
                          <w:marTop w:val="0"/>
                          <w:marBottom w:val="0"/>
                          <w:divBdr>
                            <w:top w:val="none" w:sz="0" w:space="0" w:color="auto"/>
                            <w:left w:val="none" w:sz="0" w:space="0" w:color="auto"/>
                            <w:bottom w:val="none" w:sz="0" w:space="0" w:color="auto"/>
                            <w:right w:val="none" w:sz="0" w:space="0" w:color="auto"/>
                          </w:divBdr>
                          <w:divsChild>
                            <w:div w:id="45294461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905728634">
              <w:marLeft w:val="0"/>
              <w:marRight w:val="0"/>
              <w:marTop w:val="0"/>
              <w:marBottom w:val="0"/>
              <w:divBdr>
                <w:top w:val="none" w:sz="0" w:space="0" w:color="auto"/>
                <w:left w:val="none" w:sz="0" w:space="0" w:color="auto"/>
                <w:bottom w:val="none" w:sz="0" w:space="0" w:color="auto"/>
                <w:right w:val="none" w:sz="0" w:space="0" w:color="auto"/>
              </w:divBdr>
              <w:divsChild>
                <w:div w:id="98332665">
                  <w:marLeft w:val="0"/>
                  <w:marRight w:val="0"/>
                  <w:marTop w:val="0"/>
                  <w:marBottom w:val="0"/>
                  <w:divBdr>
                    <w:top w:val="none" w:sz="0" w:space="0" w:color="auto"/>
                    <w:left w:val="none" w:sz="0" w:space="0" w:color="auto"/>
                    <w:bottom w:val="none" w:sz="0" w:space="0" w:color="auto"/>
                    <w:right w:val="none" w:sz="0" w:space="0" w:color="auto"/>
                  </w:divBdr>
                </w:div>
                <w:div w:id="74495624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43621117">
                      <w:marLeft w:val="0"/>
                      <w:marRight w:val="0"/>
                      <w:marTop w:val="0"/>
                      <w:marBottom w:val="0"/>
                      <w:divBdr>
                        <w:top w:val="none" w:sz="0" w:space="0" w:color="auto"/>
                        <w:left w:val="none" w:sz="0" w:space="0" w:color="auto"/>
                        <w:bottom w:val="none" w:sz="0" w:space="0" w:color="auto"/>
                        <w:right w:val="none" w:sz="0" w:space="0" w:color="auto"/>
                      </w:divBdr>
                      <w:divsChild>
                        <w:div w:id="96111529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61665707">
                              <w:marLeft w:val="0"/>
                              <w:marRight w:val="0"/>
                              <w:marTop w:val="0"/>
                              <w:marBottom w:val="0"/>
                              <w:divBdr>
                                <w:top w:val="none" w:sz="0" w:space="0" w:color="auto"/>
                                <w:left w:val="none" w:sz="0" w:space="0" w:color="auto"/>
                                <w:bottom w:val="none" w:sz="0" w:space="0" w:color="auto"/>
                                <w:right w:val="none" w:sz="0" w:space="0" w:color="auto"/>
                              </w:divBdr>
                              <w:divsChild>
                                <w:div w:id="122410207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88103329">
                              <w:marLeft w:val="0"/>
                              <w:marRight w:val="0"/>
                              <w:marTop w:val="0"/>
                              <w:marBottom w:val="0"/>
                              <w:divBdr>
                                <w:top w:val="none" w:sz="0" w:space="0" w:color="auto"/>
                                <w:left w:val="none" w:sz="0" w:space="0" w:color="auto"/>
                                <w:bottom w:val="none" w:sz="0" w:space="0" w:color="auto"/>
                                <w:right w:val="none" w:sz="0" w:space="0" w:color="auto"/>
                              </w:divBdr>
                              <w:divsChild>
                                <w:div w:id="199244018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27120432">
                              <w:marLeft w:val="0"/>
                              <w:marRight w:val="0"/>
                              <w:marTop w:val="0"/>
                              <w:marBottom w:val="0"/>
                              <w:divBdr>
                                <w:top w:val="none" w:sz="0" w:space="0" w:color="auto"/>
                                <w:left w:val="none" w:sz="0" w:space="0" w:color="auto"/>
                                <w:bottom w:val="none" w:sz="0" w:space="0" w:color="auto"/>
                                <w:right w:val="none" w:sz="0" w:space="0" w:color="auto"/>
                              </w:divBdr>
                              <w:divsChild>
                                <w:div w:id="212869396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802431523">
                      <w:marLeft w:val="0"/>
                      <w:marRight w:val="0"/>
                      <w:marTop w:val="0"/>
                      <w:marBottom w:val="0"/>
                      <w:divBdr>
                        <w:top w:val="none" w:sz="0" w:space="0" w:color="auto"/>
                        <w:left w:val="none" w:sz="0" w:space="0" w:color="auto"/>
                        <w:bottom w:val="none" w:sz="0" w:space="0" w:color="auto"/>
                        <w:right w:val="none" w:sz="0" w:space="0" w:color="auto"/>
                      </w:divBdr>
                      <w:divsChild>
                        <w:div w:id="26399702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381486363">
              <w:marLeft w:val="0"/>
              <w:marRight w:val="0"/>
              <w:marTop w:val="0"/>
              <w:marBottom w:val="0"/>
              <w:divBdr>
                <w:top w:val="none" w:sz="0" w:space="0" w:color="auto"/>
                <w:left w:val="none" w:sz="0" w:space="0" w:color="auto"/>
                <w:bottom w:val="none" w:sz="0" w:space="0" w:color="auto"/>
                <w:right w:val="none" w:sz="0" w:space="0" w:color="auto"/>
              </w:divBdr>
              <w:divsChild>
                <w:div w:id="1159614362">
                  <w:marLeft w:val="0"/>
                  <w:marRight w:val="0"/>
                  <w:marTop w:val="0"/>
                  <w:marBottom w:val="0"/>
                  <w:divBdr>
                    <w:top w:val="none" w:sz="0" w:space="0" w:color="auto"/>
                    <w:left w:val="none" w:sz="0" w:space="0" w:color="auto"/>
                    <w:bottom w:val="none" w:sz="0" w:space="0" w:color="auto"/>
                    <w:right w:val="none" w:sz="0" w:space="0" w:color="auto"/>
                  </w:divBdr>
                </w:div>
                <w:div w:id="12013585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70232960">
                      <w:marLeft w:val="0"/>
                      <w:marRight w:val="0"/>
                      <w:marTop w:val="0"/>
                      <w:marBottom w:val="0"/>
                      <w:divBdr>
                        <w:top w:val="none" w:sz="0" w:space="0" w:color="auto"/>
                        <w:left w:val="none" w:sz="0" w:space="0" w:color="auto"/>
                        <w:bottom w:val="none" w:sz="0" w:space="0" w:color="auto"/>
                        <w:right w:val="none" w:sz="0" w:space="0" w:color="auto"/>
                      </w:divBdr>
                      <w:divsChild>
                        <w:div w:id="149175201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81677444">
                      <w:marLeft w:val="0"/>
                      <w:marRight w:val="0"/>
                      <w:marTop w:val="0"/>
                      <w:marBottom w:val="0"/>
                      <w:divBdr>
                        <w:top w:val="none" w:sz="0" w:space="0" w:color="auto"/>
                        <w:left w:val="none" w:sz="0" w:space="0" w:color="auto"/>
                        <w:bottom w:val="none" w:sz="0" w:space="0" w:color="auto"/>
                        <w:right w:val="none" w:sz="0" w:space="0" w:color="auto"/>
                      </w:divBdr>
                      <w:divsChild>
                        <w:div w:id="36722053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29307075">
                              <w:marLeft w:val="0"/>
                              <w:marRight w:val="0"/>
                              <w:marTop w:val="0"/>
                              <w:marBottom w:val="0"/>
                              <w:divBdr>
                                <w:top w:val="none" w:sz="0" w:space="0" w:color="auto"/>
                                <w:left w:val="none" w:sz="0" w:space="0" w:color="auto"/>
                                <w:bottom w:val="none" w:sz="0" w:space="0" w:color="auto"/>
                                <w:right w:val="none" w:sz="0" w:space="0" w:color="auto"/>
                              </w:divBdr>
                              <w:divsChild>
                                <w:div w:id="144325748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18388160">
                              <w:marLeft w:val="0"/>
                              <w:marRight w:val="0"/>
                              <w:marTop w:val="0"/>
                              <w:marBottom w:val="0"/>
                              <w:divBdr>
                                <w:top w:val="none" w:sz="0" w:space="0" w:color="auto"/>
                                <w:left w:val="none" w:sz="0" w:space="0" w:color="auto"/>
                                <w:bottom w:val="none" w:sz="0" w:space="0" w:color="auto"/>
                                <w:right w:val="none" w:sz="0" w:space="0" w:color="auto"/>
                              </w:divBdr>
                              <w:divsChild>
                                <w:div w:id="181162889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59107796">
                              <w:marLeft w:val="0"/>
                              <w:marRight w:val="0"/>
                              <w:marTop w:val="0"/>
                              <w:marBottom w:val="0"/>
                              <w:divBdr>
                                <w:top w:val="none" w:sz="0" w:space="0" w:color="auto"/>
                                <w:left w:val="none" w:sz="0" w:space="0" w:color="auto"/>
                                <w:bottom w:val="none" w:sz="0" w:space="0" w:color="auto"/>
                                <w:right w:val="none" w:sz="0" w:space="0" w:color="auto"/>
                              </w:divBdr>
                              <w:divsChild>
                                <w:div w:id="16937626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02798004">
                              <w:marLeft w:val="0"/>
                              <w:marRight w:val="0"/>
                              <w:marTop w:val="0"/>
                              <w:marBottom w:val="0"/>
                              <w:divBdr>
                                <w:top w:val="none" w:sz="0" w:space="0" w:color="auto"/>
                                <w:left w:val="none" w:sz="0" w:space="0" w:color="auto"/>
                                <w:bottom w:val="none" w:sz="0" w:space="0" w:color="auto"/>
                                <w:right w:val="none" w:sz="0" w:space="0" w:color="auto"/>
                              </w:divBdr>
                              <w:divsChild>
                                <w:div w:id="207592911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62413297">
                              <w:marLeft w:val="0"/>
                              <w:marRight w:val="0"/>
                              <w:marTop w:val="0"/>
                              <w:marBottom w:val="0"/>
                              <w:divBdr>
                                <w:top w:val="none" w:sz="0" w:space="0" w:color="auto"/>
                                <w:left w:val="none" w:sz="0" w:space="0" w:color="auto"/>
                                <w:bottom w:val="none" w:sz="0" w:space="0" w:color="auto"/>
                                <w:right w:val="none" w:sz="0" w:space="0" w:color="auto"/>
                              </w:divBdr>
                              <w:divsChild>
                                <w:div w:id="155696871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23374911">
          <w:marLeft w:val="0"/>
          <w:marRight w:val="0"/>
          <w:marTop w:val="0"/>
          <w:marBottom w:val="0"/>
          <w:divBdr>
            <w:top w:val="none" w:sz="0" w:space="0" w:color="auto"/>
            <w:left w:val="none" w:sz="0" w:space="0" w:color="auto"/>
            <w:bottom w:val="none" w:sz="0" w:space="0" w:color="auto"/>
            <w:right w:val="none" w:sz="0" w:space="0" w:color="auto"/>
          </w:divBdr>
          <w:divsChild>
            <w:div w:id="984630016">
              <w:marLeft w:val="0"/>
              <w:marRight w:val="0"/>
              <w:marTop w:val="0"/>
              <w:marBottom w:val="0"/>
              <w:divBdr>
                <w:top w:val="none" w:sz="0" w:space="0" w:color="auto"/>
                <w:left w:val="none" w:sz="0" w:space="0" w:color="auto"/>
                <w:bottom w:val="none" w:sz="0" w:space="0" w:color="auto"/>
                <w:right w:val="none" w:sz="0" w:space="0" w:color="auto"/>
              </w:divBdr>
            </w:div>
            <w:div w:id="108088685">
              <w:marLeft w:val="0"/>
              <w:marRight w:val="0"/>
              <w:marTop w:val="0"/>
              <w:marBottom w:val="0"/>
              <w:divBdr>
                <w:top w:val="none" w:sz="0" w:space="0" w:color="auto"/>
                <w:left w:val="none" w:sz="0" w:space="0" w:color="auto"/>
                <w:bottom w:val="none" w:sz="0" w:space="0" w:color="auto"/>
                <w:right w:val="none" w:sz="0" w:space="0" w:color="auto"/>
              </w:divBdr>
              <w:divsChild>
                <w:div w:id="2002808589">
                  <w:marLeft w:val="0"/>
                  <w:marRight w:val="0"/>
                  <w:marTop w:val="0"/>
                  <w:marBottom w:val="0"/>
                  <w:divBdr>
                    <w:top w:val="none" w:sz="0" w:space="0" w:color="auto"/>
                    <w:left w:val="none" w:sz="0" w:space="0" w:color="auto"/>
                    <w:bottom w:val="none" w:sz="0" w:space="0" w:color="auto"/>
                    <w:right w:val="none" w:sz="0" w:space="0" w:color="auto"/>
                  </w:divBdr>
                </w:div>
                <w:div w:id="86186794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05806569">
                      <w:marLeft w:val="0"/>
                      <w:marRight w:val="0"/>
                      <w:marTop w:val="0"/>
                      <w:marBottom w:val="0"/>
                      <w:divBdr>
                        <w:top w:val="none" w:sz="0" w:space="0" w:color="auto"/>
                        <w:left w:val="none" w:sz="0" w:space="0" w:color="auto"/>
                        <w:bottom w:val="none" w:sz="0" w:space="0" w:color="auto"/>
                        <w:right w:val="none" w:sz="0" w:space="0" w:color="auto"/>
                      </w:divBdr>
                      <w:divsChild>
                        <w:div w:id="1812013227">
                          <w:marLeft w:val="0"/>
                          <w:marRight w:val="0"/>
                          <w:marTop w:val="0"/>
                          <w:marBottom w:val="0"/>
                          <w:divBdr>
                            <w:top w:val="none" w:sz="0" w:space="0" w:color="auto"/>
                            <w:left w:val="none" w:sz="0" w:space="0" w:color="auto"/>
                            <w:bottom w:val="none" w:sz="0" w:space="0" w:color="auto"/>
                            <w:right w:val="none" w:sz="0" w:space="0" w:color="auto"/>
                          </w:divBdr>
                          <w:divsChild>
                            <w:div w:id="1717581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7469075">
              <w:marLeft w:val="0"/>
              <w:marRight w:val="0"/>
              <w:marTop w:val="0"/>
              <w:marBottom w:val="0"/>
              <w:divBdr>
                <w:top w:val="none" w:sz="0" w:space="0" w:color="auto"/>
                <w:left w:val="none" w:sz="0" w:space="0" w:color="auto"/>
                <w:bottom w:val="none" w:sz="0" w:space="0" w:color="auto"/>
                <w:right w:val="none" w:sz="0" w:space="0" w:color="auto"/>
              </w:divBdr>
              <w:divsChild>
                <w:div w:id="1663585500">
                  <w:marLeft w:val="0"/>
                  <w:marRight w:val="0"/>
                  <w:marTop w:val="0"/>
                  <w:marBottom w:val="0"/>
                  <w:divBdr>
                    <w:top w:val="none" w:sz="0" w:space="0" w:color="auto"/>
                    <w:left w:val="none" w:sz="0" w:space="0" w:color="auto"/>
                    <w:bottom w:val="none" w:sz="0" w:space="0" w:color="auto"/>
                    <w:right w:val="none" w:sz="0" w:space="0" w:color="auto"/>
                  </w:divBdr>
                </w:div>
                <w:div w:id="35222144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70905552">
                      <w:marLeft w:val="0"/>
                      <w:marRight w:val="0"/>
                      <w:marTop w:val="0"/>
                      <w:marBottom w:val="0"/>
                      <w:divBdr>
                        <w:top w:val="none" w:sz="0" w:space="0" w:color="auto"/>
                        <w:left w:val="none" w:sz="0" w:space="0" w:color="auto"/>
                        <w:bottom w:val="none" w:sz="0" w:space="0" w:color="auto"/>
                        <w:right w:val="none" w:sz="0" w:space="0" w:color="auto"/>
                      </w:divBdr>
                      <w:divsChild>
                        <w:div w:id="110325844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11094625">
                              <w:marLeft w:val="0"/>
                              <w:marRight w:val="0"/>
                              <w:marTop w:val="0"/>
                              <w:marBottom w:val="0"/>
                              <w:divBdr>
                                <w:top w:val="none" w:sz="0" w:space="0" w:color="auto"/>
                                <w:left w:val="none" w:sz="0" w:space="0" w:color="auto"/>
                                <w:bottom w:val="none" w:sz="0" w:space="0" w:color="auto"/>
                                <w:right w:val="none" w:sz="0" w:space="0" w:color="auto"/>
                              </w:divBdr>
                              <w:divsChild>
                                <w:div w:id="111316167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72524366">
                              <w:marLeft w:val="0"/>
                              <w:marRight w:val="0"/>
                              <w:marTop w:val="0"/>
                              <w:marBottom w:val="0"/>
                              <w:divBdr>
                                <w:top w:val="none" w:sz="0" w:space="0" w:color="auto"/>
                                <w:left w:val="none" w:sz="0" w:space="0" w:color="auto"/>
                                <w:bottom w:val="none" w:sz="0" w:space="0" w:color="auto"/>
                                <w:right w:val="none" w:sz="0" w:space="0" w:color="auto"/>
                              </w:divBdr>
                              <w:divsChild>
                                <w:div w:id="177277704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7.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robinso\DataWorks\ECM\Templates\3039002\DA%20Report%202010.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0B563A-AD45-47E6-A4D4-33017EFC51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DA Report 2010.dotx</Template>
  <TotalTime>32</TotalTime>
  <Pages>45</Pages>
  <Words>14207</Words>
  <Characters>80984</Characters>
  <Application>Microsoft Office Word</Application>
  <DocSecurity>0</DocSecurity>
  <Lines>674</Lines>
  <Paragraphs>190</Paragraphs>
  <ScaleCrop>false</ScaleCrop>
  <HeadingPairs>
    <vt:vector size="2" baseType="variant">
      <vt:variant>
        <vt:lpstr>Title</vt:lpstr>
      </vt:variant>
      <vt:variant>
        <vt:i4>1</vt:i4>
      </vt:variant>
    </vt:vector>
  </HeadingPairs>
  <TitlesOfParts>
    <vt:vector size="1" baseType="lpstr">
      <vt:lpstr>Standard Report Template</vt:lpstr>
    </vt:vector>
  </TitlesOfParts>
  <Company>Advanced Data Intergration</Company>
  <LinksUpToDate>false</LinksUpToDate>
  <CharactersWithSpaces>95001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Report Template</dc:title>
  <dc:creator>Karen Robinson</dc:creator>
  <cp:lastModifiedBy>Luke Joseph</cp:lastModifiedBy>
  <cp:revision>26</cp:revision>
  <cp:lastPrinted>2019-03-20T18:26:00Z</cp:lastPrinted>
  <dcterms:created xsi:type="dcterms:W3CDTF">2020-05-19T23:03:00Z</dcterms:created>
  <dcterms:modified xsi:type="dcterms:W3CDTF">2020-05-21T04:58:00Z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ient">
    <vt:lpwstr>STD MM</vt:lpwstr>
  </property>
  <property fmtid="{D5CDD505-2E9C-101B-9397-08002B2CF9AE}" pid="3" name="DWDocPrecis">
    <vt:lpwstr>DA Report 2010</vt:lpwstr>
  </property>
  <property fmtid="{D5CDD505-2E9C-101B-9397-08002B2CF9AE}" pid="4" name="DWDocClass">
    <vt:lpwstr>Word Templates</vt:lpwstr>
  </property>
  <property fmtid="{D5CDD505-2E9C-101B-9397-08002B2CF9AE}" pid="5" name="DWDocType">
    <vt:lpwstr>Template</vt:lpwstr>
  </property>
  <property fmtid="{D5CDD505-2E9C-101B-9397-08002B2CF9AE}" pid="6" name="DWDocAuthor">
    <vt:lpwstr>One, Technology</vt:lpwstr>
  </property>
  <property fmtid="{D5CDD505-2E9C-101B-9397-08002B2CF9AE}" pid="7" name="DWDocNo">
    <vt:i4>8926407</vt:i4>
  </property>
  <property fmtid="{D5CDD505-2E9C-101B-9397-08002B2CF9AE}" pid="8" name="DWDocSetID">
    <vt:i4>3039002</vt:i4>
  </property>
  <property fmtid="{D5CDD505-2E9C-101B-9397-08002B2CF9AE}" pid="9" name="DWDocVersion">
    <vt:i4>4</vt:i4>
  </property>
  <property fmtid="{D5CDD505-2E9C-101B-9397-08002B2CF9AE}" pid="10" name="DWDocClassId">
    <vt:lpwstr>88</vt:lpwstr>
  </property>
</Properties>
</file>